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31.png" ContentType="image/png"/>
  <Override PartName="/word/media/rId32.png" ContentType="image/png"/>
  <Override PartName="/word/media/rId35.png" ContentType="image/png"/>
  <Override PartName="/word/media/rId36.png" ContentType="image/png"/>
  <Override PartName="/word/media/rId39.png" ContentType="image/png"/>
  <Override PartName="/word/media/rId40.png" ContentType="image/png"/>
  <Override PartName="/word/media/rId42.png" ContentType="image/png"/>
  <Override PartName="/word/media/rId46.jpg" ContentType="image/jpeg"/>
  <Override PartName="/word/media/rId47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Netflix</w:t>
      </w:r>
    </w:p>
    <w:p>
      <w:pPr>
        <w:pStyle w:val="Author"/>
      </w:pPr>
      <w:r>
        <w:t xml:space="preserve">Ing.</w:t>
      </w:r>
      <w:r>
        <w:t xml:space="preserve"> </w:t>
      </w:r>
      <w:r>
        <w:t xml:space="preserve">José</w:t>
      </w:r>
      <w:r>
        <w:t xml:space="preserve"> </w:t>
      </w:r>
      <w:r>
        <w:t xml:space="preserve">Miguel</w:t>
      </w:r>
      <w:r>
        <w:t xml:space="preserve"> </w:t>
      </w:r>
      <w:r>
        <w:t xml:space="preserve">Pereira</w:t>
      </w:r>
    </w:p>
    <w:p>
      <w:pPr>
        <w:pStyle w:val="Date"/>
      </w:pPr>
      <w:r>
        <w:t xml:space="preserve">23/1/2022</w:t>
      </w:r>
    </w:p>
    <w:bookmarkStart w:id="20" w:name="show-de-netflixs"/>
    <w:p>
      <w:pPr>
        <w:pStyle w:val="Heading1"/>
      </w:pPr>
      <w:r>
        <w:t xml:space="preserve">Show de Netflixs</w:t>
      </w:r>
    </w:p>
    <w:p>
      <w:pPr>
        <w:pStyle w:val="FirstParagraph"/>
      </w:pPr>
      <w:r>
        <w:t xml:space="preserve">Se posee la información de 1000 ejemplos de shows que posee la</w:t>
      </w:r>
      <w:r>
        <w:t xml:space="preserve"> </w:t>
      </w:r>
      <w:r>
        <w:t xml:space="preserve">plataforma de Netflix.</w:t>
      </w:r>
    </w:p>
    <w:p>
      <w:pPr>
        <w:pStyle w:val="BodyText"/>
      </w:pPr>
      <w:r>
        <w:t xml:space="preserve">Las variables que se poseen de la misma base son:</w:t>
      </w:r>
    </w:p>
    <w:p>
      <w:pPr>
        <w:numPr>
          <w:ilvl w:val="0"/>
          <w:numId w:val="1001"/>
        </w:numPr>
      </w:pPr>
      <w:r>
        <w:t xml:space="preserve">Puntuación de calificación de usuario (User Rating Score)</w:t>
      </w:r>
    </w:p>
    <w:p>
      <w:pPr>
        <w:numPr>
          <w:ilvl w:val="0"/>
          <w:numId w:val="1001"/>
        </w:numPr>
      </w:pPr>
      <w:r>
        <w:t xml:space="preserve">Calificación de descripción (Rating Description)</w:t>
      </w:r>
    </w:p>
    <w:p>
      <w:pPr>
        <w:numPr>
          <w:ilvl w:val="0"/>
          <w:numId w:val="1001"/>
        </w:numPr>
      </w:pPr>
      <w:r>
        <w:t xml:space="preserve">Información Técnica:</w:t>
      </w:r>
    </w:p>
    <w:p>
      <w:pPr>
        <w:numPr>
          <w:ilvl w:val="1"/>
          <w:numId w:val="1002"/>
        </w:numPr>
      </w:pPr>
      <w:r>
        <w:t xml:space="preserve">Año de lanzamiento (Release Year)</w:t>
      </w:r>
    </w:p>
    <w:p>
      <w:pPr>
        <w:numPr>
          <w:ilvl w:val="1"/>
          <w:numId w:val="1002"/>
        </w:numPr>
      </w:pPr>
      <w:r>
        <w:t xml:space="preserve">Título (Title)</w:t>
      </w:r>
    </w:p>
    <w:bookmarkEnd w:id="20"/>
    <w:bookmarkStart w:id="21" w:name="tabla-de-contenido"/>
    <w:p>
      <w:pPr>
        <w:pStyle w:val="Heading1"/>
      </w:pPr>
      <w:r>
        <w:t xml:space="preserve">Tabla de contenido:</w:t>
      </w:r>
    </w:p>
    <w:p>
      <w:pPr>
        <w:numPr>
          <w:ilvl w:val="0"/>
          <w:numId w:val="1003"/>
        </w:numPr>
      </w:pPr>
      <w:r>
        <w:t xml:space="preserve">Librerías</w:t>
      </w:r>
    </w:p>
    <w:p>
      <w:pPr>
        <w:numPr>
          <w:ilvl w:val="0"/>
          <w:numId w:val="1003"/>
        </w:numPr>
      </w:pPr>
      <w:r>
        <w:t xml:space="preserve">Data</w:t>
      </w:r>
    </w:p>
    <w:p>
      <w:pPr>
        <w:numPr>
          <w:ilvl w:val="0"/>
          <w:numId w:val="1003"/>
        </w:numPr>
      </w:pPr>
      <w:r>
        <w:t xml:space="preserve">Manipulación de datos y resumen</w:t>
      </w:r>
    </w:p>
    <w:p>
      <w:pPr>
        <w:numPr>
          <w:ilvl w:val="0"/>
          <w:numId w:val="1003"/>
        </w:numPr>
      </w:pPr>
      <w:r>
        <w:t xml:space="preserve">Correlación</w:t>
      </w:r>
    </w:p>
    <w:p>
      <w:pPr>
        <w:numPr>
          <w:ilvl w:val="0"/>
          <w:numId w:val="1003"/>
        </w:numPr>
      </w:pPr>
      <w:r>
        <w:t xml:space="preserve">Visualización</w:t>
      </w:r>
    </w:p>
    <w:bookmarkEnd w:id="21"/>
    <w:bookmarkStart w:id="22" w:name="librerías"/>
    <w:p>
      <w:pPr>
        <w:pStyle w:val="Heading1"/>
      </w:pPr>
      <w:r>
        <w:t xml:space="preserve">1. Librerías</w:t>
      </w:r>
    </w:p>
    <w:p>
      <w:pPr>
        <w:pStyle w:val="FirstParagraph"/>
      </w:pPr>
      <w:r>
        <w:t xml:space="preserve">Se procede a importar las librerías a emplear para el procesamiento y</w:t>
      </w:r>
      <w:r>
        <w:t xml:space="preserve"> </w:t>
      </w:r>
      <w:r>
        <w:t xml:space="preserve">visualización de los datos.</w:t>
      </w:r>
    </w:p>
    <w:p>
      <w:pPr>
        <w:pStyle w:val="SourceCode"/>
      </w:pPr>
      <w:r>
        <w:rPr>
          <w:rStyle w:val="CommentTok"/>
        </w:rPr>
        <w:t xml:space="preserve"># Librerias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CommentTok"/>
        </w:rPr>
        <w:t xml:space="preserve"># Gráficos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CommentTok"/>
        </w:rPr>
        <w:t xml:space="preserve"># Gráficos de correlación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(corrplot)</w:t>
      </w:r>
      <w:r>
        <w:br/>
      </w:r>
      <w:r>
        <w:rPr>
          <w:rStyle w:val="CommentTok"/>
        </w:rPr>
        <w:t xml:space="preserve"># Resumen personalizado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CommentTok"/>
        </w:rPr>
        <w:t xml:space="preserve"># cluster result visualization with network diagram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(igraph)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(vioplot)</w:t>
      </w:r>
    </w:p>
    <w:bookmarkEnd w:id="22"/>
    <w:bookmarkStart w:id="23" w:name="data"/>
    <w:p>
      <w:pPr>
        <w:pStyle w:val="Heading1"/>
      </w:pPr>
      <w:r>
        <w:t xml:space="preserve">2. Data</w:t>
      </w:r>
    </w:p>
    <w:p>
      <w:pPr>
        <w:pStyle w:val="FirstParagraph"/>
      </w:pPr>
      <w:r>
        <w:t xml:space="preserve">Con las librerias cargadas, se procede a cargar la base de datos.</w:t>
      </w:r>
    </w:p>
    <w:p>
      <w:pPr>
        <w:pStyle w:val="SourceCode"/>
      </w:pPr>
      <w:r>
        <w:rPr>
          <w:rStyle w:val="VerbatimChar"/>
        </w:rPr>
        <w:t xml:space="preserve">                  title rating</w:t>
      </w:r>
      <w:r>
        <w:br/>
      </w:r>
      <w:r>
        <w:rPr>
          <w:rStyle w:val="VerbatimChar"/>
        </w:rPr>
        <w:t xml:space="preserve">1          White Chicks  PG-13</w:t>
      </w:r>
      <w:r>
        <w:br/>
      </w:r>
      <w:r>
        <w:rPr>
          <w:rStyle w:val="VerbatimChar"/>
        </w:rPr>
        <w:t xml:space="preserve">2   Lucky Number Slevin      R</w:t>
      </w:r>
      <w:r>
        <w:br/>
      </w:r>
      <w:r>
        <w:rPr>
          <w:rStyle w:val="VerbatimChar"/>
        </w:rPr>
        <w:t xml:space="preserve">3        Grey's Anatomy  TV-14</w:t>
      </w:r>
      <w:r>
        <w:br/>
      </w:r>
      <w:r>
        <w:rPr>
          <w:rStyle w:val="VerbatimChar"/>
        </w:rPr>
        <w:t xml:space="preserve">4          Prison Break  TV-14</w:t>
      </w:r>
      <w:r>
        <w:br/>
      </w:r>
      <w:r>
        <w:rPr>
          <w:rStyle w:val="VerbatimChar"/>
        </w:rPr>
        <w:t xml:space="preserve">5 How I Met Your Mother  TV-PG</w:t>
      </w:r>
      <w:r>
        <w:br/>
      </w:r>
      <w:r>
        <w:rPr>
          <w:rStyle w:val="VerbatimChar"/>
        </w:rPr>
        <w:t xml:space="preserve">6          Supernatural  TV-14</w:t>
      </w:r>
      <w:r>
        <w:br/>
      </w:r>
      <w:r>
        <w:rPr>
          <w:rStyle w:val="VerbatimChar"/>
        </w:rPr>
        <w:t xml:space="preserve">                                                                    ratingLevel</w:t>
      </w:r>
      <w:r>
        <w:br/>
      </w:r>
      <w:r>
        <w:rPr>
          <w:rStyle w:val="VerbatimChar"/>
        </w:rPr>
        <w:t xml:space="preserve">1                        crude and sexual humor, language and some drug content</w:t>
      </w:r>
      <w:r>
        <w:br/>
      </w:r>
      <w:r>
        <w:rPr>
          <w:rStyle w:val="VerbatimChar"/>
        </w:rPr>
        <w:t xml:space="preserve">2                            strong violence, sexual content and adult language</w:t>
      </w:r>
      <w:r>
        <w:br/>
      </w:r>
      <w:r>
        <w:rPr>
          <w:rStyle w:val="VerbatimChar"/>
        </w:rPr>
        <w:t xml:space="preserve">3 Parents strongly cautioned. May be unsuitable for children ages 14 and under.</w:t>
      </w:r>
      <w:r>
        <w:br/>
      </w:r>
      <w:r>
        <w:rPr>
          <w:rStyle w:val="VerbatimChar"/>
        </w:rPr>
        <w:t xml:space="preserve">4 Parents strongly cautioned. May be unsuitable for children ages 14 and under.</w:t>
      </w:r>
      <w:r>
        <w:br/>
      </w:r>
      <w:r>
        <w:rPr>
          <w:rStyle w:val="VerbatimChar"/>
        </w:rPr>
        <w:t xml:space="preserve">5            Parental guidance suggested. May not be suitable for all children.</w:t>
      </w:r>
      <w:r>
        <w:br/>
      </w:r>
      <w:r>
        <w:rPr>
          <w:rStyle w:val="VerbatimChar"/>
        </w:rPr>
        <w:t xml:space="preserve">6 Parents strongly cautioned. May be unsuitable for children ages 14 and under.</w:t>
      </w:r>
      <w:r>
        <w:br/>
      </w:r>
      <w:r>
        <w:rPr>
          <w:rStyle w:val="VerbatimChar"/>
        </w:rPr>
        <w:t xml:space="preserve">  ratingDescription release.year user.rating.score user.rating.size</w:t>
      </w:r>
      <w:r>
        <w:br/>
      </w:r>
      <w:r>
        <w:rPr>
          <w:rStyle w:val="VerbatimChar"/>
        </w:rPr>
        <w:t xml:space="preserve">1                80         2004                82               80</w:t>
      </w:r>
      <w:r>
        <w:br/>
      </w:r>
      <w:r>
        <w:rPr>
          <w:rStyle w:val="VerbatimChar"/>
        </w:rPr>
        <w:t xml:space="preserve">2               100         2006                NA               82</w:t>
      </w:r>
      <w:r>
        <w:br/>
      </w:r>
      <w:r>
        <w:rPr>
          <w:rStyle w:val="VerbatimChar"/>
        </w:rPr>
        <w:t xml:space="preserve">3                90         2016                98               80</w:t>
      </w:r>
      <w:r>
        <w:br/>
      </w:r>
      <w:r>
        <w:rPr>
          <w:rStyle w:val="VerbatimChar"/>
        </w:rPr>
        <w:t xml:space="preserve">4                90         2008                98               80</w:t>
      </w:r>
      <w:r>
        <w:br/>
      </w:r>
      <w:r>
        <w:rPr>
          <w:rStyle w:val="VerbatimChar"/>
        </w:rPr>
        <w:t xml:space="preserve">5                70         2014                94               80</w:t>
      </w:r>
      <w:r>
        <w:br/>
      </w:r>
      <w:r>
        <w:rPr>
          <w:rStyle w:val="VerbatimChar"/>
        </w:rPr>
        <w:t xml:space="preserve">6                90         2016                95               80</w:t>
      </w:r>
    </w:p>
    <w:p>
      <w:pPr>
        <w:pStyle w:val="FirstParagraph"/>
      </w:pPr>
      <w:r>
        <w:t xml:space="preserve">Tal como se aprecia en la descripción anterior, se tienen 7 variables:</w:t>
      </w:r>
    </w:p>
    <w:p>
      <w:pPr>
        <w:numPr>
          <w:ilvl w:val="0"/>
          <w:numId w:val="1004"/>
        </w:numPr>
      </w:pPr>
      <w:r>
        <w:t xml:space="preserve">Título</w:t>
      </w:r>
    </w:p>
    <w:p>
      <w:pPr>
        <w:numPr>
          <w:ilvl w:val="0"/>
          <w:numId w:val="1004"/>
        </w:numPr>
      </w:pPr>
      <w:r>
        <w:t xml:space="preserve">Rating</w:t>
      </w:r>
    </w:p>
    <w:p>
      <w:pPr>
        <w:numPr>
          <w:ilvl w:val="0"/>
          <w:numId w:val="1004"/>
        </w:numPr>
      </w:pPr>
      <w:r>
        <w:t xml:space="preserve">Rating Level</w:t>
      </w:r>
    </w:p>
    <w:p>
      <w:pPr>
        <w:numPr>
          <w:ilvl w:val="0"/>
          <w:numId w:val="1004"/>
        </w:numPr>
      </w:pPr>
      <w:r>
        <w:t xml:space="preserve">Description del rating</w:t>
      </w:r>
    </w:p>
    <w:p>
      <w:pPr>
        <w:numPr>
          <w:ilvl w:val="0"/>
          <w:numId w:val="1004"/>
        </w:numPr>
      </w:pPr>
      <w:r>
        <w:t xml:space="preserve">Año de aparición</w:t>
      </w:r>
    </w:p>
    <w:p>
      <w:pPr>
        <w:numPr>
          <w:ilvl w:val="0"/>
          <w:numId w:val="1004"/>
        </w:numPr>
      </w:pPr>
      <w:r>
        <w:t xml:space="preserve">Puntaje de rating de usuario</w:t>
      </w:r>
    </w:p>
    <w:p>
      <w:pPr>
        <w:numPr>
          <w:ilvl w:val="0"/>
          <w:numId w:val="1004"/>
        </w:numPr>
      </w:pPr>
      <w:r>
        <w:t xml:space="preserve">Tamaño del rating del usuario.</w:t>
      </w:r>
    </w:p>
    <w:bookmarkEnd w:id="23"/>
    <w:bookmarkStart w:id="24" w:name="manipulación-de-datos-y-resumen"/>
    <w:p>
      <w:pPr>
        <w:pStyle w:val="Heading1"/>
      </w:pPr>
      <w:r>
        <w:t xml:space="preserve">3. Manipulación de datos y resumen</w:t>
      </w:r>
    </w:p>
    <w:p>
      <w:pPr>
        <w:pStyle w:val="FirstParagraph"/>
      </w:pPr>
      <w:r>
        <w:t xml:space="preserve">Vamos a observar una breve descripción de las metricas por categoría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Characteristic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N = 1,000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138 (14%)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(1.4%)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170 (17%)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PG-13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(1.5%)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19 (1.9%)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TV-14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234 (23%)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TV-G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 (5.2%)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TV-MA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148 (15%)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TV-PG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59 (5.9%)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TV-Y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 (6.8%)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TV-Y7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 (3.8%)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TV-Y7-FV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(4.4%)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(0.1%)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ratingDescription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 (35, 90)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release.year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2,015 (2,007, 2,016)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user.rating.score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 (75, 95)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Unknown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user.rating.size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605 (60%)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(0.7%)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388 (39%)</w:t>
            </w:r>
          </w:p>
        </w:tc>
      </w:tr>
    </w:tbl>
    <w:p>
      <w:pPr>
        <w:pStyle w:val="BodyText"/>
      </w:pPr>
      <w:r>
        <w:t xml:space="preserve">Con estos datos se puede observar más o menos como se encuentran los</w:t>
      </w:r>
      <w:r>
        <w:t xml:space="preserve"> </w:t>
      </w:r>
      <w:r>
        <w:t xml:space="preserve">datos de la base de datos.</w:t>
      </w:r>
    </w:p>
    <w:bookmarkEnd w:id="24"/>
    <w:bookmarkStart w:id="30" w:name="correlación"/>
    <w:p>
      <w:pPr>
        <w:pStyle w:val="Heading1"/>
      </w:pPr>
      <w:r>
        <w:t xml:space="preserve">4. Correlación</w:t>
      </w:r>
    </w:p>
    <w:p>
      <w:pPr>
        <w:pStyle w:val="FirstParagraph"/>
      </w:pPr>
      <w:r>
        <w:t xml:space="preserve">Es importante visualizar si la información que se tiene posee un grado</w:t>
      </w:r>
      <w:r>
        <w:t xml:space="preserve"> </w:t>
      </w:r>
      <w:r>
        <w:t xml:space="preserve">de correlación entre las variables.</w:t>
      </w:r>
    </w:p>
    <w:p>
      <w:pPr>
        <w:pStyle w:val="BodyText"/>
      </w:pPr>
      <w:r>
        <w:t xml:space="preserve">Primero se obtiene los datos de correlación de toda la tabla y el</w:t>
      </w:r>
      <w:r>
        <w:t xml:space="preserve"> </w:t>
      </w:r>
      <w:r>
        <w:t xml:space="preserve">gráfico de pares.</w:t>
      </w:r>
    </w:p>
    <w:p>
      <w:pPr>
        <w:pStyle w:val="SourceCode"/>
      </w:pPr>
      <w:r>
        <w:rPr>
          <w:rStyle w:val="VerbatimChar"/>
        </w:rPr>
        <w:t xml:space="preserve">                  ratingDescription release.year user.rating.score</w:t>
      </w:r>
      <w:r>
        <w:br/>
      </w:r>
      <w:r>
        <w:rPr>
          <w:rStyle w:val="VerbatimChar"/>
        </w:rPr>
        <w:t xml:space="preserve">ratingDescription         1.0000000  0.408019919                NA</w:t>
      </w:r>
      <w:r>
        <w:br/>
      </w:r>
      <w:r>
        <w:rPr>
          <w:rStyle w:val="VerbatimChar"/>
        </w:rPr>
        <w:t xml:space="preserve">release.year              0.4080199  1.000000000                NA</w:t>
      </w:r>
      <w:r>
        <w:br/>
      </w:r>
      <w:r>
        <w:rPr>
          <w:rStyle w:val="VerbatimChar"/>
        </w:rPr>
        <w:t xml:space="preserve">user.rating.score                NA           NA                 1</w:t>
      </w:r>
      <w:r>
        <w:br/>
      </w:r>
      <w:r>
        <w:rPr>
          <w:rStyle w:val="VerbatimChar"/>
        </w:rPr>
        <w:t xml:space="preserve">user.rating.size         -0.2262070 -0.003279772                NA</w:t>
      </w:r>
      <w:r>
        <w:br/>
      </w:r>
      <w:r>
        <w:rPr>
          <w:rStyle w:val="VerbatimChar"/>
        </w:rPr>
        <w:t xml:space="preserve">                  user.rating.size</w:t>
      </w:r>
      <w:r>
        <w:br/>
      </w:r>
      <w:r>
        <w:rPr>
          <w:rStyle w:val="VerbatimChar"/>
        </w:rPr>
        <w:t xml:space="preserve">ratingDescription     -0.226206952</w:t>
      </w:r>
      <w:r>
        <w:br/>
      </w:r>
      <w:r>
        <w:rPr>
          <w:rStyle w:val="VerbatimChar"/>
        </w:rPr>
        <w:t xml:space="preserve">release.year          -0.003279772</w:t>
      </w:r>
      <w:r>
        <w:br/>
      </w:r>
      <w:r>
        <w:rPr>
          <w:rStyle w:val="VerbatimChar"/>
        </w:rPr>
        <w:t xml:space="preserve">user.rating.score               NA</w:t>
      </w:r>
      <w:r>
        <w:br/>
      </w:r>
      <w:r>
        <w:rPr>
          <w:rStyle w:val="VerbatimChar"/>
        </w:rPr>
        <w:t xml:space="preserve">user.rating.size       1.000000000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Correlacion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Observemos la correlación de la información dentro de un gráfico más</w:t>
      </w:r>
      <w:r>
        <w:t xml:space="preserve"> </w:t>
      </w:r>
      <w:r>
        <w:t xml:space="preserve">amigable.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Correlacion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 respecto a la variable de user.rating.score se tienen valores NA, lo</w:t>
      </w:r>
      <w:r>
        <w:t xml:space="preserve"> </w:t>
      </w:r>
      <w:r>
        <w:t xml:space="preserve">que implica que se poseen variables faltantes en esa categoría.</w:t>
      </w:r>
    </w:p>
    <w:p>
      <w:pPr>
        <w:pStyle w:val="BodyText"/>
      </w:pPr>
      <w:r>
        <w:t xml:space="preserve">Sin embargo, el observar los datos completos nos llevaría a tomar</w:t>
      </w:r>
      <w:r>
        <w:t xml:space="preserve"> </w:t>
      </w:r>
      <w:r>
        <w:t xml:space="preserve">decisiones erróneas.</w:t>
      </w:r>
    </w:p>
    <w:p>
      <w:pPr>
        <w:pStyle w:val="BodyText"/>
      </w:pPr>
      <w:r>
        <w:t xml:space="preserve">Por lo cual, se observará la correlación existente entre las variables</w:t>
      </w:r>
      <w:r>
        <w:t xml:space="preserve"> </w:t>
      </w:r>
      <w:r>
        <w:t xml:space="preserve">discriminando la variable user.ratinf.score.</w:t>
      </w:r>
    </w:p>
    <w:p>
      <w:pPr>
        <w:pStyle w:val="SourceCode"/>
      </w:pPr>
      <w:r>
        <w:rPr>
          <w:rStyle w:val="VerbatimChar"/>
        </w:rPr>
        <w:t xml:space="preserve">                  ratingDescription release.year user.rating.size</w:t>
      </w:r>
      <w:r>
        <w:br/>
      </w:r>
      <w:r>
        <w:rPr>
          <w:rStyle w:val="VerbatimChar"/>
        </w:rPr>
        <w:t xml:space="preserve">ratingDescription         1.0000000  0.408019919     -0.226206952</w:t>
      </w:r>
      <w:r>
        <w:br/>
      </w:r>
      <w:r>
        <w:rPr>
          <w:rStyle w:val="VerbatimChar"/>
        </w:rPr>
        <w:t xml:space="preserve">release.year              0.4080199  1.000000000     -0.003279772</w:t>
      </w:r>
      <w:r>
        <w:br/>
      </w:r>
      <w:r>
        <w:rPr>
          <w:rStyle w:val="VerbatimChar"/>
        </w:rPr>
        <w:t xml:space="preserve">user.rating.size         -0.2262070 -0.003279772      1.000000000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Correlacion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logra apreciar la siguiente información:</w:t>
      </w:r>
    </w:p>
    <w:p>
      <w:pPr>
        <w:numPr>
          <w:ilvl w:val="0"/>
          <w:numId w:val="1005"/>
        </w:numPr>
      </w:pPr>
      <w:r>
        <w:t xml:space="preserve">El año de lanzamiento con la descripción del rating se puede indicar</w:t>
      </w:r>
      <w:r>
        <w:t xml:space="preserve"> </w:t>
      </w:r>
      <w:r>
        <w:t xml:space="preserve">que poseen un porcentaje ligero de correlación positiva.</w:t>
      </w:r>
    </w:p>
    <w:p>
      <w:pPr>
        <w:numPr>
          <w:ilvl w:val="0"/>
          <w:numId w:val="1005"/>
        </w:numPr>
      </w:pPr>
      <w:r>
        <w:t xml:space="preserve">Mientras que la descripción del rating frente al tamaño del rating</w:t>
      </w:r>
      <w:r>
        <w:t xml:space="preserve"> </w:t>
      </w:r>
      <w:r>
        <w:t xml:space="preserve">del usuario poseen una mínima correlación negativa.</w:t>
      </w:r>
    </w:p>
    <w:bookmarkStart w:id="29" w:name="diagrama-de-red"/>
    <w:p>
      <w:pPr>
        <w:pStyle w:val="Heading2"/>
      </w:pPr>
      <w:r>
        <w:t xml:space="preserve">Diagrama de Red</w:t>
      </w:r>
    </w:p>
    <w:p>
      <w:pPr>
        <w:pStyle w:val="FirstParagraph"/>
      </w:pPr>
      <w:r>
        <w:t xml:space="preserve">Cada matriz de correlación se la puede visualizar como un diagrama de</w:t>
      </w:r>
      <w:r>
        <w:t xml:space="preserve"> </w:t>
      </w:r>
      <w:r>
        <w:t xml:space="preserve">red, en donde, cada entidad de la matriz es un nodo.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Correlacion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Donde las letras representan:</w:t>
      </w:r>
    </w:p>
    <w:p>
      <w:pPr>
        <w:pStyle w:val="SourceCode"/>
      </w:pPr>
      <w:r>
        <w:rPr>
          <w:rStyle w:val="VerbatimChar"/>
        </w:rPr>
        <w:t xml:space="preserve">     Nombres             Letras</w:t>
      </w:r>
      <w:r>
        <w:br/>
      </w:r>
      <w:r>
        <w:rPr>
          <w:rStyle w:val="VerbatimChar"/>
        </w:rPr>
        <w:t xml:space="preserve">[1,] "ratingDescription" "A"   </w:t>
      </w:r>
      <w:r>
        <w:br/>
      </w:r>
      <w:r>
        <w:rPr>
          <w:rStyle w:val="VerbatimChar"/>
        </w:rPr>
        <w:t xml:space="preserve">[2,] "release.year"      "B"   </w:t>
      </w:r>
      <w:r>
        <w:br/>
      </w:r>
      <w:r>
        <w:rPr>
          <w:rStyle w:val="VerbatimChar"/>
        </w:rPr>
        <w:t xml:space="preserve">[3,] "user.rating.size"  "C"   </w:t>
      </w:r>
    </w:p>
    <w:p>
      <w:pPr>
        <w:pStyle w:val="FirstParagraph"/>
      </w:pPr>
      <w:r>
        <w:t xml:space="preserve">Se logra apreciar que las variables ratingDescription y release.year</w:t>
      </w:r>
      <w:r>
        <w:t xml:space="preserve"> </w:t>
      </w:r>
      <w:r>
        <w:t xml:space="preserve">poseen mayor relación entre ellas que con la variable user.rating.size.</w:t>
      </w:r>
    </w:p>
    <w:bookmarkEnd w:id="29"/>
    <w:bookmarkEnd w:id="30"/>
    <w:bookmarkStart w:id="49" w:name="visualizaciones"/>
    <w:p>
      <w:pPr>
        <w:pStyle w:val="Heading1"/>
      </w:pPr>
      <w:r>
        <w:t xml:space="preserve">5. Visualizaciones</w:t>
      </w:r>
    </w:p>
    <w:p>
      <w:pPr>
        <w:pStyle w:val="FirstParagraph"/>
      </w:pPr>
      <w:r>
        <w:t xml:space="preserve">A continuación se realizarán las agrupaciones por categorías y ver su</w:t>
      </w:r>
      <w:r>
        <w:t xml:space="preserve"> </w:t>
      </w:r>
      <w:r>
        <w:t xml:space="preserve">comportamiento.</w:t>
      </w:r>
    </w:p>
    <w:bookmarkStart w:id="34" w:name="rating"/>
    <w:p>
      <w:pPr>
        <w:pStyle w:val="Heading2"/>
      </w:pPr>
      <w:r>
        <w:t xml:space="preserve">Rating</w:t>
      </w:r>
    </w:p>
    <w:p>
      <w:pPr>
        <w:pStyle w:val="FirstParagraph"/>
      </w:pPr>
      <w:r>
        <w:t xml:space="preserve">El primer análisis gráfico realizado será a la categoría rating.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M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 la figura previa se observa la cantidad de elementos que se posee por</w:t>
      </w:r>
      <w:r>
        <w:t xml:space="preserve"> </w:t>
      </w:r>
      <w:r>
        <w:t xml:space="preserve">cada rating.</w:t>
      </w:r>
    </w:p>
    <w:bookmarkStart w:id="33" w:name="top-5-de-rating"/>
    <w:p>
      <w:pPr>
        <w:pStyle w:val="Heading3"/>
      </w:pPr>
      <w:r>
        <w:t xml:space="preserve">Top 5 de Rating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M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Entre los ratings, predomina las clasificaciones TV-14.</w:t>
      </w:r>
    </w:p>
    <w:bookmarkEnd w:id="33"/>
    <w:bookmarkEnd w:id="34"/>
    <w:bookmarkStart w:id="38" w:name="release-year"/>
    <w:p>
      <w:pPr>
        <w:pStyle w:val="Heading2"/>
      </w:pPr>
      <w:r>
        <w:t xml:space="preserve">Release Year</w:t>
      </w:r>
    </w:p>
    <w:p>
      <w:pPr>
        <w:pStyle w:val="FirstParagraph"/>
      </w:pPr>
      <w:r>
        <w:t xml:space="preserve">La segunda categoría a analizar es el año de lanzamiento.</w:t>
      </w:r>
    </w:p>
    <w:p>
      <w:pPr>
        <w:pStyle w:val="BodyText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M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 toman la cantidad de cintas fueron realizadas por cada uno de los</w:t>
      </w:r>
      <w:r>
        <w:t xml:space="preserve"> </w:t>
      </w:r>
      <w:r>
        <w:t xml:space="preserve">años, desde 1940 hasta el año 2017.</w:t>
      </w:r>
    </w:p>
    <w:bookmarkStart w:id="37" w:name="top-5-de-años-con-mayor-publicación"/>
    <w:p>
      <w:pPr>
        <w:pStyle w:val="Heading3"/>
      </w:pPr>
      <w:r>
        <w:t xml:space="preserve">Top 5 de años con mayor publicación</w:t>
      </w:r>
    </w:p>
    <w:p>
      <w:pPr>
        <w:pStyle w:val="SourceCode"/>
      </w:pPr>
      <w:r>
        <w:rPr>
          <w:rStyle w:val="VerbatimChar"/>
        </w:rPr>
        <w:t xml:space="preserve">  releaseYear_Ordered Freq</w:t>
      </w:r>
      <w:r>
        <w:br/>
      </w:r>
      <w:r>
        <w:rPr>
          <w:rStyle w:val="VerbatimChar"/>
        </w:rPr>
        <w:t xml:space="preserve">1                2016  292</w:t>
      </w:r>
      <w:r>
        <w:br/>
      </w:r>
      <w:r>
        <w:rPr>
          <w:rStyle w:val="VerbatimChar"/>
        </w:rPr>
        <w:t xml:space="preserve">2                2015  109</w:t>
      </w:r>
      <w:r>
        <w:br/>
      </w:r>
      <w:r>
        <w:rPr>
          <w:rStyle w:val="VerbatimChar"/>
        </w:rPr>
        <w:t xml:space="preserve">3                2017  100</w:t>
      </w:r>
      <w:r>
        <w:br/>
      </w:r>
      <w:r>
        <w:rPr>
          <w:rStyle w:val="VerbatimChar"/>
        </w:rPr>
        <w:t xml:space="preserve">4                2014   58</w:t>
      </w:r>
      <w:r>
        <w:br/>
      </w:r>
      <w:r>
        <w:rPr>
          <w:rStyle w:val="VerbatimChar"/>
        </w:rPr>
        <w:t xml:space="preserve">5                2013   57</w:t>
      </w:r>
    </w:p>
    <w:p>
      <w:pPr>
        <w:pStyle w:val="FirstParagraph"/>
      </w:pPr>
      <w:r>
        <w:drawing>
          <wp:inline>
            <wp:extent cx="5334000" cy="33337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M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El año que predomina en esta lista de elementos con mayor cantidad de</w:t>
      </w:r>
      <w:r>
        <w:t xml:space="preserve"> </w:t>
      </w:r>
      <w:r>
        <w:t xml:space="preserve">cintas, es el año 2016.</w:t>
      </w:r>
    </w:p>
    <w:bookmarkEnd w:id="37"/>
    <w:bookmarkEnd w:id="38"/>
    <w:bookmarkStart w:id="44" w:name="rating-description"/>
    <w:p>
      <w:pPr>
        <w:pStyle w:val="Heading2"/>
      </w:pPr>
      <w:r>
        <w:t xml:space="preserve">Rating Description</w:t>
      </w:r>
    </w:p>
    <w:p>
      <w:pPr>
        <w:pStyle w:val="FirstParagraph"/>
      </w:pPr>
      <w:r>
        <w:t xml:space="preserve">La tercera categoría observada es el rating description.</w:t>
      </w:r>
    </w:p>
    <w:p>
      <w:pPr>
        <w:pStyle w:val="SourceCode"/>
      </w:pPr>
      <w:r>
        <w:rPr>
          <w:rStyle w:val="VerbatimChar"/>
        </w:rPr>
        <w:t xml:space="preserve">   ratingDescription Freq</w:t>
      </w:r>
      <w:r>
        <w:br/>
      </w:r>
      <w:r>
        <w:rPr>
          <w:rStyle w:val="VerbatimChar"/>
        </w:rPr>
        <w:t xml:space="preserve">1                 10   68</w:t>
      </w:r>
      <w:r>
        <w:br/>
      </w:r>
      <w:r>
        <w:rPr>
          <w:rStyle w:val="VerbatimChar"/>
        </w:rPr>
        <w:t xml:space="preserve">2                 35  190</w:t>
      </w:r>
      <w:r>
        <w:br/>
      </w:r>
      <w:r>
        <w:rPr>
          <w:rStyle w:val="VerbatimChar"/>
        </w:rPr>
        <w:t xml:space="preserve">3                 41   38</w:t>
      </w:r>
      <w:r>
        <w:br/>
      </w:r>
      <w:r>
        <w:rPr>
          <w:rStyle w:val="VerbatimChar"/>
        </w:rPr>
        <w:t xml:space="preserve">4                 42   44</w:t>
      </w:r>
      <w:r>
        <w:br/>
      </w:r>
      <w:r>
        <w:rPr>
          <w:rStyle w:val="VerbatimChar"/>
        </w:rPr>
        <w:t xml:space="preserve">5                 60  170</w:t>
      </w:r>
      <w:r>
        <w:br/>
      </w:r>
      <w:r>
        <w:rPr>
          <w:rStyle w:val="VerbatimChar"/>
        </w:rPr>
        <w:t xml:space="preserve">6                 70   59</w:t>
      </w:r>
      <w:r>
        <w:br/>
      </w:r>
      <w:r>
        <w:rPr>
          <w:rStyle w:val="VerbatimChar"/>
        </w:rPr>
        <w:t xml:space="preserve">7                 80   15</w:t>
      </w:r>
      <w:r>
        <w:br/>
      </w:r>
      <w:r>
        <w:rPr>
          <w:rStyle w:val="VerbatimChar"/>
        </w:rPr>
        <w:t xml:space="preserve">8                 90  234</w:t>
      </w:r>
      <w:r>
        <w:br/>
      </w:r>
      <w:r>
        <w:rPr>
          <w:rStyle w:val="VerbatimChar"/>
        </w:rPr>
        <w:t xml:space="preserve">9                100   19</w:t>
      </w:r>
      <w:r>
        <w:br/>
      </w:r>
      <w:r>
        <w:rPr>
          <w:rStyle w:val="VerbatimChar"/>
        </w:rPr>
        <w:t xml:space="preserve">10               110  148</w:t>
      </w:r>
      <w:r>
        <w:br/>
      </w:r>
      <w:r>
        <w:rPr>
          <w:rStyle w:val="VerbatimChar"/>
        </w:rPr>
        <w:t xml:space="preserve">11               124   15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M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La moda en la categoría de rating description, se aprecia que es 90</w:t>
      </w:r>
      <w:r>
        <w:t xml:space="preserve"> </w:t>
      </w:r>
      <w:r>
        <w:t xml:space="preserve">entre las 1000 muestras.</w:t>
      </w:r>
    </w:p>
    <w:bookmarkStart w:id="41" w:name="histograma-densidad"/>
    <w:p>
      <w:pPr>
        <w:pStyle w:val="Heading3"/>
      </w:pPr>
      <w:r>
        <w:t xml:space="preserve">Histograma + densidad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M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3" w:name="diagrama-de-violin"/>
    <w:p>
      <w:pPr>
        <w:pStyle w:val="Heading3"/>
      </w:pPr>
      <w:r>
        <w:t xml:space="preserve">Diagrama de Violin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etflix_files/figure-docx/M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End w:id="44"/>
    <w:bookmarkStart w:id="48" w:name="title"/>
    <w:p>
      <w:pPr>
        <w:pStyle w:val="Heading2"/>
      </w:pPr>
      <w:r>
        <w:t xml:space="preserve">Title</w:t>
      </w:r>
    </w:p>
    <w:p>
      <w:pPr>
        <w:pStyle w:val="FirstParagraph"/>
      </w:pPr>
      <w:r>
        <w:t xml:space="preserve">Vamos a analizar cuales fueron los títulos con mayor puntaje por el</w:t>
      </w:r>
      <w:r>
        <w:t xml:space="preserve"> </w:t>
      </w:r>
      <w:r>
        <w:t xml:space="preserve">usuario.</w:t>
      </w:r>
    </w:p>
    <w:p>
      <w:pPr>
        <w:pStyle w:val="SourceCode"/>
      </w:pPr>
      <w:r>
        <w:rPr>
          <w:rStyle w:val="VerbatimChar"/>
        </w:rPr>
        <w:t xml:space="preserve"># A tibble: 10 x 4</w:t>
      </w:r>
      <w:r>
        <w:br/>
      </w:r>
      <w:r>
        <w:rPr>
          <w:rStyle w:val="VerbatimChar"/>
        </w:rPr>
        <w:t xml:space="preserve"># Groups:   title [10]</w:t>
      </w:r>
      <w:r>
        <w:br/>
      </w:r>
      <w:r>
        <w:rPr>
          <w:rStyle w:val="VerbatimChar"/>
        </w:rPr>
        <w:t xml:space="preserve">   title              rating user.rating.score release.year</w:t>
      </w:r>
      <w:r>
        <w:br/>
      </w:r>
      <w:r>
        <w:rPr>
          <w:rStyle w:val="VerbatimChar"/>
        </w:rPr>
        <w:t xml:space="preserve">   &lt;chr&gt;              &lt;chr&gt;              &lt;dbl&gt;        &lt;int&gt;</w:t>
      </w:r>
      <w:r>
        <w:br/>
      </w:r>
      <w:r>
        <w:rPr>
          <w:rStyle w:val="VerbatimChar"/>
        </w:rPr>
        <w:t xml:space="preserve"> 1 13 Reasons Why     TV-MA                 99         2017</w:t>
      </w:r>
      <w:r>
        <w:br/>
      </w:r>
      <w:r>
        <w:rPr>
          <w:rStyle w:val="VerbatimChar"/>
        </w:rPr>
        <w:t xml:space="preserve"> 2 Grey's Anatomy     TV-14                 98         2016</w:t>
      </w:r>
      <w:r>
        <w:br/>
      </w:r>
      <w:r>
        <w:rPr>
          <w:rStyle w:val="VerbatimChar"/>
        </w:rPr>
        <w:t xml:space="preserve"> 3 Prison Break       TV-14                 98         2008</w:t>
      </w:r>
      <w:r>
        <w:br/>
      </w:r>
      <w:r>
        <w:rPr>
          <w:rStyle w:val="VerbatimChar"/>
        </w:rPr>
        <w:t xml:space="preserve"> 4 The Walking Dead   TV-MA                 98         2015</w:t>
      </w:r>
      <w:r>
        <w:br/>
      </w:r>
      <w:r>
        <w:rPr>
          <w:rStyle w:val="VerbatimChar"/>
        </w:rPr>
        <w:t xml:space="preserve"> 5 Once Upon a Time   TV-PG                 98         2016</w:t>
      </w:r>
      <w:r>
        <w:br/>
      </w:r>
      <w:r>
        <w:rPr>
          <w:rStyle w:val="VerbatimChar"/>
        </w:rPr>
        <w:t xml:space="preserve"> 6 Marvel's Iron Fist TV-MA                 98         2017</w:t>
      </w:r>
      <w:r>
        <w:br/>
      </w:r>
      <w:r>
        <w:rPr>
          <w:rStyle w:val="VerbatimChar"/>
        </w:rPr>
        <w:t xml:space="preserve"> 7 The Flash          TV-PG                 98         2016</w:t>
      </w:r>
      <w:r>
        <w:br/>
      </w:r>
      <w:r>
        <w:rPr>
          <w:rStyle w:val="VerbatimChar"/>
        </w:rPr>
        <w:t xml:space="preserve"> 8 Family Guy         TV-MA                 98         2015</w:t>
      </w:r>
      <w:r>
        <w:br/>
      </w:r>
      <w:r>
        <w:rPr>
          <w:rStyle w:val="VerbatimChar"/>
        </w:rPr>
        <w:t xml:space="preserve"> 9 Criminal Minds     TV-14                 98         2016</w:t>
      </w:r>
      <w:r>
        <w:br/>
      </w:r>
      <w:r>
        <w:rPr>
          <w:rStyle w:val="VerbatimChar"/>
        </w:rPr>
        <w:t xml:space="preserve">10 Friends            TV-14                 98         2003</w:t>
      </w:r>
    </w:p>
    <w:p>
      <w:pPr>
        <w:pStyle w:val="FirstParagraph"/>
      </w:pPr>
      <w:r>
        <w:t xml:space="preserve">Top 1:</w:t>
      </w:r>
    </w:p>
    <w:p>
      <w:pPr>
        <w:pStyle w:val="BodyText"/>
      </w:pPr>
      <w:r>
        <w:drawing>
          <wp:inline>
            <wp:extent cx="5334000" cy="3000375"/>
            <wp:effectExtent b="0" l="0" r="0" t="0"/>
            <wp:docPr descr="" title="13 Reason Why" id="1" name="Picture"/>
            <a:graphic>
              <a:graphicData uri="http://schemas.openxmlformats.org/drawingml/2006/picture">
                <pic:pic>
                  <pic:nvPicPr>
                    <pic:cNvPr descr="https://www.cinemascomics.com/wp-content/uploads/2017/04/13-razones-por-ver-13-reasons-why-Netflix-2.jpg?width=1200&amp;enable=upscale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2:</w:t>
      </w:r>
    </w:p>
    <w:p>
      <w:pPr>
        <w:pStyle w:val="BodyText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-na.ssl-images-amazon.com/images/I/91cdauekEiL._RI_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Top 3:</w:t>
      </w:r>
    </w:p>
    <w:p>
      <w:pPr>
        <w:pStyle w:val="BodyText"/>
      </w:pPr>
      <w:r>
        <w:drawing>
          <wp:inline>
            <wp:extent cx="5334000" cy="29988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images-na.ssl-images-amazon.com/images/S/pv-target-images/5275fb8c123c73a914f2cbcdd7365690f099cf46eb22ce30fee32d9b2c37eaae._UY500_UX667_RI_V_TTW_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988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6" Target="media/rId46.jpg" /><Relationship Type="http://schemas.openxmlformats.org/officeDocument/2006/relationships/image" Id="rId47" Target="media/rId47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Netflix</dc:title>
  <dc:creator>Ing. José Miguel Pereira</dc:creator>
  <cp:keywords/>
  <dcterms:created xsi:type="dcterms:W3CDTF">2022-01-26T18:39:43Z</dcterms:created>
  <dcterms:modified xsi:type="dcterms:W3CDTF">2022-01-26T18:39:43Z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23/1/2022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