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2E6" w:rsidRDefault="00B372E6" w:rsidP="00B372E6">
      <w:r>
        <w:t xml:space="preserve">Universidad del Valle de Guatemala </w:t>
      </w:r>
    </w:p>
    <w:p w:rsidR="00B372E6" w:rsidRDefault="00B372E6" w:rsidP="00B372E6">
      <w:r>
        <w:t xml:space="preserve">Colegio Universitario </w:t>
      </w:r>
    </w:p>
    <w:p w:rsidR="00B372E6" w:rsidRDefault="00B372E6" w:rsidP="00B372E6">
      <w:r>
        <w:t>Química General</w:t>
      </w:r>
    </w:p>
    <w:p w:rsidR="00B372E6" w:rsidRDefault="00B372E6" w:rsidP="00B372E6"/>
    <w:p w:rsidR="00B372E6" w:rsidRPr="00623092" w:rsidRDefault="00B372E6" w:rsidP="00B372E6">
      <w:pPr>
        <w:rPr>
          <w:b/>
        </w:rPr>
      </w:pPr>
      <w:r w:rsidRPr="00623092">
        <w:rPr>
          <w:b/>
        </w:rPr>
        <w:t>AUXILIAR: ANDREA MENDOZA</w:t>
      </w:r>
    </w:p>
    <w:p w:rsidR="00B372E6" w:rsidRPr="00623092" w:rsidRDefault="00B372E6" w:rsidP="00B372E6">
      <w:pPr>
        <w:rPr>
          <w:b/>
        </w:rPr>
      </w:pPr>
      <w:r w:rsidRPr="00623092">
        <w:rPr>
          <w:b/>
        </w:rPr>
        <w:t xml:space="preserve">AUXILIA: DAVID PALENCIA </w:t>
      </w:r>
    </w:p>
    <w:p w:rsidR="00B372E6" w:rsidRDefault="00B372E6" w:rsidP="00B372E6"/>
    <w:p w:rsidR="00B372E6" w:rsidRDefault="00B372E6" w:rsidP="00B372E6"/>
    <w:p w:rsidR="00B372E6" w:rsidRDefault="00B372E6" w:rsidP="00B372E6">
      <w:pPr>
        <w:jc w:val="center"/>
      </w:pPr>
    </w:p>
    <w:p w:rsidR="00B372E6" w:rsidRDefault="00B372E6" w:rsidP="00B372E6">
      <w:pPr>
        <w:jc w:val="center"/>
      </w:pPr>
    </w:p>
    <w:p w:rsidR="00B372E6" w:rsidRPr="00623092" w:rsidRDefault="00B372E6" w:rsidP="00B372E6">
      <w:pPr>
        <w:jc w:val="center"/>
        <w:rPr>
          <w:sz w:val="48"/>
        </w:rPr>
      </w:pPr>
    </w:p>
    <w:p w:rsidR="00B372E6" w:rsidRPr="00623092" w:rsidRDefault="00B372E6" w:rsidP="00B372E6">
      <w:pPr>
        <w:jc w:val="center"/>
        <w:rPr>
          <w:sz w:val="48"/>
        </w:rPr>
      </w:pPr>
      <w:r>
        <w:rPr>
          <w:sz w:val="48"/>
        </w:rPr>
        <w:t>Practica No. 4</w:t>
      </w:r>
    </w:p>
    <w:p w:rsidR="00B372E6" w:rsidRPr="00623092" w:rsidRDefault="00B372E6" w:rsidP="00B372E6">
      <w:pPr>
        <w:jc w:val="center"/>
        <w:rPr>
          <w:b/>
          <w:sz w:val="48"/>
        </w:rPr>
      </w:pPr>
      <w:r>
        <w:rPr>
          <w:sz w:val="48"/>
        </w:rPr>
        <w:t>CIFRAS SIGNIFICATIVAS</w:t>
      </w:r>
    </w:p>
    <w:p w:rsidR="00B372E6" w:rsidRDefault="00B372E6" w:rsidP="00B372E6">
      <w:pPr>
        <w:jc w:val="center"/>
      </w:pPr>
    </w:p>
    <w:p w:rsidR="00B372E6" w:rsidRDefault="00B372E6" w:rsidP="00B372E6">
      <w:pPr>
        <w:jc w:val="center"/>
      </w:pPr>
    </w:p>
    <w:p w:rsidR="00B372E6" w:rsidRDefault="00B372E6" w:rsidP="00B372E6">
      <w:pPr>
        <w:jc w:val="right"/>
      </w:pPr>
    </w:p>
    <w:p w:rsidR="00B372E6" w:rsidRDefault="00B372E6" w:rsidP="00B372E6">
      <w:pPr>
        <w:jc w:val="right"/>
      </w:pPr>
    </w:p>
    <w:p w:rsidR="00B372E6" w:rsidRDefault="00B372E6" w:rsidP="00B372E6">
      <w:pPr>
        <w:jc w:val="right"/>
      </w:pPr>
    </w:p>
    <w:p w:rsidR="00B372E6" w:rsidRDefault="00B372E6" w:rsidP="00B372E6">
      <w:pPr>
        <w:jc w:val="right"/>
      </w:pPr>
    </w:p>
    <w:p w:rsidR="00B372E6" w:rsidRDefault="00B372E6" w:rsidP="00B372E6">
      <w:pPr>
        <w:jc w:val="right"/>
      </w:pPr>
    </w:p>
    <w:p w:rsidR="00B372E6" w:rsidRDefault="00B372E6" w:rsidP="00B372E6">
      <w:pPr>
        <w:jc w:val="right"/>
      </w:pPr>
      <w:r>
        <w:t>José Pablo Cifuentes Sánchez</w:t>
      </w:r>
    </w:p>
    <w:p w:rsidR="00B372E6" w:rsidRDefault="00B372E6" w:rsidP="00B372E6">
      <w:pPr>
        <w:jc w:val="right"/>
      </w:pPr>
      <w:r>
        <w:t>Carnet: 17509</w:t>
      </w:r>
    </w:p>
    <w:p w:rsidR="00B372E6" w:rsidRDefault="00B372E6" w:rsidP="00B372E6">
      <w:pPr>
        <w:jc w:val="right"/>
      </w:pPr>
      <w:r>
        <w:t>Sección: 41; Mesa: 6</w:t>
      </w:r>
    </w:p>
    <w:p w:rsidR="00B372E6" w:rsidRDefault="00B372E6" w:rsidP="00B372E6">
      <w:pPr>
        <w:jc w:val="right"/>
      </w:pPr>
    </w:p>
    <w:p w:rsidR="00B372E6" w:rsidRDefault="00B372E6" w:rsidP="00B372E6">
      <w:pPr>
        <w:jc w:val="right"/>
      </w:pPr>
      <w:r>
        <w:t>Fecha de Entrega: 23/02/2017</w:t>
      </w:r>
    </w:p>
    <w:p w:rsidR="00105302" w:rsidRDefault="00105302"/>
    <w:p w:rsidR="007C1B18" w:rsidRDefault="007C1B18"/>
    <w:p w:rsidR="007C1B18" w:rsidRDefault="007C1B18">
      <w:pPr>
        <w:rPr>
          <w:b/>
        </w:rPr>
      </w:pPr>
      <w:r w:rsidRPr="007C1B18">
        <w:rPr>
          <w:b/>
        </w:rPr>
        <w:lastRenderedPageBreak/>
        <w:t>Sumario</w:t>
      </w:r>
    </w:p>
    <w:p w:rsidR="007C1B18" w:rsidRDefault="00F879ED" w:rsidP="00ED22A4">
      <w:pPr>
        <w:jc w:val="both"/>
        <w:rPr>
          <w:b/>
        </w:rPr>
      </w:pPr>
      <w:r>
        <w:t xml:space="preserve">El objetivo de la práctica consistió en </w:t>
      </w:r>
      <w:r w:rsidRPr="00F879ED">
        <w:t>familiarizarse con el equipo de laboratorio y la ejecución de mediciones métricas</w:t>
      </w:r>
      <w:r w:rsidR="008B2406">
        <w:t xml:space="preserve"> con el conocimiento de las incertidumbres y el uso adecuado de las cifras significativas</w:t>
      </w:r>
      <w:r>
        <w:t>. La técnica empleada constó de</w:t>
      </w:r>
      <w:r>
        <w:t xml:space="preserve"> </w:t>
      </w:r>
      <w:r>
        <w:t>realizar</w:t>
      </w:r>
      <w:r>
        <w:t xml:space="preserve"> diferentes </w:t>
      </w:r>
      <w:r w:rsidR="007B3867">
        <w:t>tipos de mediciones usando balanzas, probetas, pie de rey y una regla;</w:t>
      </w:r>
      <w:r>
        <w:t xml:space="preserve"> posteriormente </w:t>
      </w:r>
      <w:r>
        <w:t>sacar</w:t>
      </w:r>
      <w:r>
        <w:t xml:space="preserve"> el porcentaje de error.</w:t>
      </w:r>
      <w:r w:rsidR="007B3867">
        <w:t xml:space="preserve"> El resultado que se obtuvo en el primer experimento fue que el trozo de madera tenía una densidad de 0.53 g/</w:t>
      </w:r>
      <w:r w:rsidR="007B3867" w:rsidRPr="007B3867">
        <w:t xml:space="preserve"> </w:t>
      </w:r>
      <w:r w:rsidR="007B3867">
        <w:t>cm</w:t>
      </w:r>
      <w:r w:rsidR="007B3867">
        <w:rPr>
          <w:vertAlign w:val="superscript"/>
        </w:rPr>
        <w:t>3</w:t>
      </w:r>
      <w:r w:rsidR="007B3867">
        <w:rPr>
          <w:b/>
        </w:rPr>
        <w:t xml:space="preserve">; </w:t>
      </w:r>
      <w:r w:rsidR="007B3867">
        <w:t>el segundo experimento nos dio como resultado que la densidad del etanol es de 0.78g/</w:t>
      </w:r>
      <w:proofErr w:type="spellStart"/>
      <w:r w:rsidR="007B3867">
        <w:t>mL</w:t>
      </w:r>
      <w:proofErr w:type="spellEnd"/>
      <w:r w:rsidR="007B3867">
        <w:t xml:space="preserve"> con un porcentaje de error de 1.27%. Con el tercer experimento se pudo comprobar que el valor del factor de conversión de pulgadas a </w:t>
      </w:r>
      <w:r w:rsidR="00103C40">
        <w:t>centímetros</w:t>
      </w:r>
      <w:r w:rsidR="007B3867">
        <w:t xml:space="preserve"> es de 1 pulgada equivalente a 2.54cm, con un porcentaje de error de 0.20%. En el </w:t>
      </w:r>
      <w:r w:rsidR="00103C40">
        <w:t>último</w:t>
      </w:r>
      <w:r w:rsidR="007B3867">
        <w:t xml:space="preserve"> experimento se obtuvo que el grosor de un trozo de aluminio es de </w:t>
      </w:r>
      <w:r w:rsidR="007B3867">
        <w:t>1.52x10</w:t>
      </w:r>
      <w:r w:rsidR="007B3867">
        <w:rPr>
          <w:vertAlign w:val="superscript"/>
        </w:rPr>
        <w:t>-3</w:t>
      </w:r>
      <w:r w:rsidR="007B3867">
        <w:t xml:space="preserve"> cm</w:t>
      </w:r>
      <w:r w:rsidR="007B3867">
        <w:t>. Finalmente podemos concluir que la</w:t>
      </w:r>
      <w:r w:rsidR="00F10E85">
        <w:t xml:space="preserve">s fuentes de error pueden provenir </w:t>
      </w:r>
      <w:r w:rsidR="00103C40">
        <w:t>de desconcentración</w:t>
      </w:r>
      <w:r w:rsidR="007B3867">
        <w:t xml:space="preserve"> o balanzas </w:t>
      </w:r>
      <w:proofErr w:type="spellStart"/>
      <w:r w:rsidR="007B3867">
        <w:t>descalibradas</w:t>
      </w:r>
      <w:proofErr w:type="spellEnd"/>
      <w:r w:rsidR="00103C40">
        <w:t xml:space="preserve"> las cuales </w:t>
      </w:r>
      <w:r w:rsidR="007B3867">
        <w:t>pueden dar resultados erróneos</w:t>
      </w:r>
      <w:r w:rsidR="00F10E85">
        <w:t xml:space="preserve">. Es recomendable tomarse el tiempo para hacer las mediciones adecuadamente, </w:t>
      </w:r>
      <w:r w:rsidR="00103C40">
        <w:t>poner atención que las balanzas a utilizar estén calibradas y utilizar las cifras significativas adecuadamente.</w:t>
      </w:r>
    </w:p>
    <w:p w:rsidR="007C1B18" w:rsidRDefault="007C1B18">
      <w:pPr>
        <w:rPr>
          <w:b/>
        </w:rPr>
      </w:pPr>
      <w:r>
        <w:rPr>
          <w:b/>
        </w:rPr>
        <w:t>Datos, cálculos y resultados.</w:t>
      </w:r>
    </w:p>
    <w:p w:rsidR="007C1B18" w:rsidRDefault="007C1B18">
      <w:r>
        <w:t>Cuadro 1. Densidad del trozo de madera.</w:t>
      </w:r>
    </w:p>
    <w:tbl>
      <w:tblPr>
        <w:tblW w:w="2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1100"/>
        <w:gridCol w:w="1061"/>
      </w:tblGrid>
      <w:tr w:rsidR="007C1B18" w:rsidRPr="007C1B18" w:rsidTr="0062292D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C1B18" w:rsidRPr="007C1B18" w:rsidRDefault="007C1B18" w:rsidP="007C1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C1B18">
              <w:rPr>
                <w:rFonts w:ascii="Calibri" w:eastAsia="Times New Roman" w:hAnsi="Calibri" w:cs="Times New Roman"/>
                <w:color w:val="000000"/>
                <w:lang w:eastAsia="es-GT"/>
              </w:rPr>
              <w:t>Peso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C1B18" w:rsidRPr="007C1B18" w:rsidRDefault="007C1B18" w:rsidP="007C1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C1B18">
              <w:rPr>
                <w:rFonts w:ascii="Calibri" w:eastAsia="Times New Roman" w:hAnsi="Calibri" w:cs="Times New Roman"/>
                <w:color w:val="000000"/>
                <w:lang w:eastAsia="es-GT"/>
              </w:rPr>
              <w:t>Volumen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C1B18" w:rsidRPr="007C1B18" w:rsidRDefault="007C1B18" w:rsidP="007C1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C1B18">
              <w:rPr>
                <w:rFonts w:ascii="Calibri" w:eastAsia="Times New Roman" w:hAnsi="Calibri" w:cs="Times New Roman"/>
                <w:color w:val="000000"/>
                <w:lang w:eastAsia="es-GT"/>
              </w:rPr>
              <w:t>Densidad</w:t>
            </w:r>
          </w:p>
        </w:tc>
      </w:tr>
      <w:tr w:rsidR="007C1B18" w:rsidRPr="007C1B18" w:rsidTr="0062292D">
        <w:trPr>
          <w:trHeight w:val="51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8" w:rsidRPr="007C1B18" w:rsidRDefault="007C1B18" w:rsidP="007C1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C1B18">
              <w:rPr>
                <w:rFonts w:ascii="Calibri" w:eastAsia="Times New Roman" w:hAnsi="Calibri" w:cs="Times New Roman"/>
                <w:color w:val="000000"/>
                <w:lang w:eastAsia="es-GT"/>
              </w:rPr>
              <w:t>19.448g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8" w:rsidRPr="007C1B18" w:rsidRDefault="007C1B18" w:rsidP="007C1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C1B18">
              <w:rPr>
                <w:rFonts w:ascii="Calibri" w:eastAsia="Times New Roman" w:hAnsi="Calibri" w:cs="Times New Roman"/>
                <w:color w:val="000000"/>
                <w:lang w:eastAsia="es-GT"/>
              </w:rPr>
              <w:t>36.98cm</w:t>
            </w:r>
            <w:r w:rsidRPr="007C1B18">
              <w:rPr>
                <w:rFonts w:ascii="Urdu Typesetting" w:eastAsia="Times New Roman" w:hAnsi="Urdu Typesetting" w:cs="Urdu Typesetting"/>
                <w:color w:val="000000"/>
                <w:lang w:eastAsia="es-GT"/>
              </w:rPr>
              <w:t xml:space="preserve"> </w:t>
            </w:r>
            <w:r w:rsidRPr="007C1B18">
              <w:rPr>
                <w:rFonts w:ascii="Calibri" w:eastAsia="Times New Roman" w:hAnsi="Calibri" w:cs="Times New Roman"/>
                <w:color w:val="000000"/>
                <w:lang w:eastAsia="es-GT"/>
              </w:rPr>
              <w:t>³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8" w:rsidRPr="007C1B18" w:rsidRDefault="007C1B18" w:rsidP="007C1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7C1B18">
              <w:rPr>
                <w:rFonts w:ascii="Calibri" w:eastAsia="Times New Roman" w:hAnsi="Calibri" w:cs="Times New Roman"/>
                <w:color w:val="000000"/>
                <w:lang w:eastAsia="es-GT"/>
              </w:rPr>
              <w:t>0.53g/cm³</w:t>
            </w:r>
          </w:p>
        </w:tc>
      </w:tr>
    </w:tbl>
    <w:p w:rsidR="007C1B18" w:rsidRDefault="007C1B18"/>
    <w:p w:rsidR="007C1B18" w:rsidRDefault="00071B72">
      <w:r>
        <w:t xml:space="preserve">Cuadro 2. Densidad de un líquido usando micro-picnómetro. </w:t>
      </w:r>
    </w:p>
    <w:tbl>
      <w:tblPr>
        <w:tblW w:w="42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1400"/>
      </w:tblGrid>
      <w:tr w:rsidR="000B2ABB" w:rsidRPr="000B2ABB" w:rsidTr="000B2ABB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Objeto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Peso</w:t>
            </w:r>
          </w:p>
        </w:tc>
      </w:tr>
      <w:tr w:rsidR="000B2ABB" w:rsidRPr="000B2ABB" w:rsidTr="000B2ABB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Micro-picnómetro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1.494g</w:t>
            </w:r>
          </w:p>
        </w:tc>
      </w:tr>
      <w:tr w:rsidR="000B2ABB" w:rsidRPr="000B2ABB" w:rsidTr="000B2ABB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Micro-picnómetro con etanol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2.393g</w:t>
            </w:r>
          </w:p>
        </w:tc>
      </w:tr>
      <w:tr w:rsidR="000B2ABB" w:rsidRPr="000B2ABB" w:rsidTr="000B2ABB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Etanol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0.899g</w:t>
            </w:r>
          </w:p>
        </w:tc>
      </w:tr>
      <w:tr w:rsidR="000B2ABB" w:rsidRPr="000B2ABB" w:rsidTr="000B2ABB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Micro-picnómetro con agua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2.653g</w:t>
            </w:r>
          </w:p>
        </w:tc>
      </w:tr>
      <w:tr w:rsidR="000B2ABB" w:rsidRPr="000B2ABB" w:rsidTr="000B2ABB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Agua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1.159g</w:t>
            </w:r>
          </w:p>
        </w:tc>
      </w:tr>
      <w:tr w:rsidR="000B2ABB" w:rsidRPr="000B2ABB" w:rsidTr="000B2ABB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Densidad del Etanol</w:t>
            </w:r>
          </w:p>
        </w:tc>
      </w:tr>
      <w:tr w:rsidR="000B2ABB" w:rsidRPr="000B2ABB" w:rsidTr="000B2ABB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masa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0.899g</w:t>
            </w:r>
          </w:p>
        </w:tc>
      </w:tr>
      <w:tr w:rsidR="000B2ABB" w:rsidRPr="000B2ABB" w:rsidTr="000B2ABB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volumen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1.159mL</w:t>
            </w:r>
          </w:p>
        </w:tc>
      </w:tr>
      <w:tr w:rsidR="000B2ABB" w:rsidRPr="000B2ABB" w:rsidTr="000B2ABB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densidad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ABB" w:rsidRPr="000B2ABB" w:rsidRDefault="000B2ABB" w:rsidP="000B2A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0.78g/</w:t>
            </w:r>
            <w:proofErr w:type="spellStart"/>
            <w:r w:rsidRPr="000B2ABB">
              <w:rPr>
                <w:rFonts w:ascii="Calibri" w:eastAsia="Times New Roman" w:hAnsi="Calibri" w:cs="Times New Roman"/>
                <w:color w:val="000000"/>
                <w:lang w:eastAsia="es-GT"/>
              </w:rPr>
              <w:t>mL</w:t>
            </w:r>
            <w:proofErr w:type="spellEnd"/>
          </w:p>
        </w:tc>
      </w:tr>
    </w:tbl>
    <w:p w:rsidR="00071B72" w:rsidRDefault="00071B72"/>
    <w:p w:rsidR="000B2ABB" w:rsidRDefault="000B2ABB">
      <w:r>
        <w:t xml:space="preserve">Cuadro 3. Calculo de porcentaje de error de la densidad del </w:t>
      </w:r>
      <w:r w:rsidR="00FE35FB">
        <w:t>etanol</w:t>
      </w:r>
      <w:r>
        <w:t>.</w:t>
      </w:r>
    </w:p>
    <w:p w:rsidR="000B2ABB" w:rsidRDefault="00495828">
      <m:oMathPara>
        <m:oMath>
          <m:r>
            <w:rPr>
              <w:rFonts w:ascii="Cambria Math" w:hAnsi="Cambria Math"/>
            </w:rPr>
            <m:t>% de 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0.79-0.78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0.79</m:t>
              </m:r>
            </m:den>
          </m:f>
          <m:r>
            <w:rPr>
              <w:rFonts w:ascii="Cambria Math" w:hAnsi="Cambria Math"/>
            </w:rPr>
            <m:t>*100%    =   1.27%</m:t>
          </m:r>
        </m:oMath>
      </m:oMathPara>
    </w:p>
    <w:p w:rsidR="00071B72" w:rsidRDefault="00226692">
      <w:r>
        <w:t>Cuadro 4</w:t>
      </w:r>
      <w:r w:rsidR="00071B72">
        <w:t xml:space="preserve">. Mediciones varias a Probeta </w:t>
      </w:r>
      <w:r w:rsidR="00B50508">
        <w:t>(</w:t>
      </w:r>
      <w:r w:rsidR="00FB41E9">
        <w:t>pulgadas</w:t>
      </w:r>
      <w:r w:rsidR="00B50508">
        <w:t>)</w:t>
      </w:r>
      <w:r w:rsidR="00FB41E9">
        <w:t>.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960"/>
        <w:gridCol w:w="989"/>
      </w:tblGrid>
      <w:tr w:rsidR="00FB41E9" w:rsidRPr="00FB41E9" w:rsidTr="00FB41E9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Diámetro Probeta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Distancia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Volumen</w:t>
            </w:r>
          </w:p>
        </w:tc>
      </w:tr>
      <w:tr w:rsidR="00FB41E9" w:rsidRPr="00FB41E9" w:rsidTr="00FB41E9">
        <w:trPr>
          <w:trHeight w:val="3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1.80 pulg</w:t>
            </w:r>
            <w:r w:rsidRPr="00FB41E9">
              <w:rPr>
                <w:rFonts w:ascii="MoolBoran" w:eastAsia="Times New Roman" w:hAnsi="MoolBoran" w:cs="MoolBoran"/>
                <w:color w:val="000000"/>
                <w:lang w:eastAsia="es-GT"/>
              </w:rPr>
              <w:t>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2.25pulg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5.73pulg³</w:t>
            </w:r>
          </w:p>
        </w:tc>
      </w:tr>
    </w:tbl>
    <w:p w:rsidR="00FB41E9" w:rsidRDefault="00FB41E9"/>
    <w:p w:rsidR="00FB41E9" w:rsidRDefault="00226692" w:rsidP="00FB41E9">
      <w:r>
        <w:t>Cuadro 5</w:t>
      </w:r>
      <w:r w:rsidR="00FB41E9">
        <w:t>. Mediciones varias a Probeta (centímetros).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960"/>
        <w:gridCol w:w="984"/>
      </w:tblGrid>
      <w:tr w:rsidR="00FB41E9" w:rsidRPr="00FB41E9" w:rsidTr="00FB41E9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Diámetro Probeta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Distancia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Volumen</w:t>
            </w:r>
          </w:p>
        </w:tc>
      </w:tr>
      <w:tr w:rsidR="00FB41E9" w:rsidRPr="00FB41E9" w:rsidTr="00FB41E9">
        <w:trPr>
          <w:trHeight w:val="3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4.5 cm</w:t>
            </w:r>
            <w:r w:rsidRPr="00FB41E9">
              <w:rPr>
                <w:rFonts w:ascii="MoolBoran" w:eastAsia="Times New Roman" w:hAnsi="MoolBoran" w:cs="MoolBoran"/>
                <w:color w:val="000000"/>
                <w:lang w:eastAsia="es-GT"/>
              </w:rPr>
              <w:t>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5.9cm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1E9" w:rsidRPr="00FB41E9" w:rsidRDefault="00FB41E9" w:rsidP="00FB41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FB41E9">
              <w:rPr>
                <w:rFonts w:ascii="Calibri" w:eastAsia="Times New Roman" w:hAnsi="Calibri" w:cs="Times New Roman"/>
                <w:color w:val="000000"/>
                <w:lang w:eastAsia="es-GT"/>
              </w:rPr>
              <w:t>93.85cm³</w:t>
            </w:r>
          </w:p>
        </w:tc>
      </w:tr>
    </w:tbl>
    <w:p w:rsidR="00B50508" w:rsidRDefault="00B50508"/>
    <w:p w:rsidR="00433712" w:rsidRDefault="00226692" w:rsidP="00433712">
      <w:r>
        <w:t>Cuadro 6</w:t>
      </w:r>
      <w:r w:rsidR="00433712">
        <w:t>. Calculo de volumen experimento</w:t>
      </w:r>
      <w:r w:rsidR="00B2061F">
        <w:t xml:space="preserve"> con</w:t>
      </w:r>
      <w:r w:rsidR="00433712">
        <w:t xml:space="preserve"> probeta (pulgadas).</w:t>
      </w:r>
    </w:p>
    <w:p w:rsidR="00433712" w:rsidRPr="00433712" w:rsidRDefault="00433712" w:rsidP="004337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1.80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pulg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*2.25pulg=5.73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pulg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≈6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pulg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433712" w:rsidRDefault="00433712" w:rsidP="00433712"/>
    <w:p w:rsidR="00433712" w:rsidRDefault="00226692" w:rsidP="00433712">
      <w:r>
        <w:t>Cuadro 7</w:t>
      </w:r>
      <w:r w:rsidR="00433712">
        <w:t xml:space="preserve">. Calculo de volumen experimento </w:t>
      </w:r>
      <w:r w:rsidR="00B2061F">
        <w:t xml:space="preserve">con </w:t>
      </w:r>
      <w:r w:rsidR="00433712">
        <w:t>probeta (centímetro).</w:t>
      </w:r>
    </w:p>
    <w:p w:rsidR="00433712" w:rsidRDefault="00433712" w:rsidP="00433712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*5.9cm=93.85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≈9X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2061F" w:rsidRDefault="00B2061F"/>
    <w:p w:rsidR="00071B72" w:rsidRDefault="00B2061F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13A31" wp14:editId="70F24A61">
                <wp:simplePos x="0" y="0"/>
                <wp:positionH relativeFrom="column">
                  <wp:posOffset>1080770</wp:posOffset>
                </wp:positionH>
                <wp:positionV relativeFrom="paragraph">
                  <wp:posOffset>711259</wp:posOffset>
                </wp:positionV>
                <wp:extent cx="116282" cy="100425"/>
                <wp:effectExtent l="0" t="0" r="36195" b="330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82" cy="1004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0270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56pt" to="94.2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13A31" wp14:editId="70F24A61">
                <wp:simplePos x="0" y="0"/>
                <wp:positionH relativeFrom="column">
                  <wp:posOffset>1043433</wp:posOffset>
                </wp:positionH>
                <wp:positionV relativeFrom="paragraph">
                  <wp:posOffset>425483</wp:posOffset>
                </wp:positionV>
                <wp:extent cx="116282" cy="100425"/>
                <wp:effectExtent l="0" t="0" r="36195" b="3302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82" cy="1004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BE158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33.5pt" to="91.3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F5187" wp14:editId="3B17682F">
                <wp:simplePos x="0" y="0"/>
                <wp:positionH relativeFrom="column">
                  <wp:posOffset>87630</wp:posOffset>
                </wp:positionH>
                <wp:positionV relativeFrom="paragraph">
                  <wp:posOffset>484505</wp:posOffset>
                </wp:positionV>
                <wp:extent cx="116282" cy="100425"/>
                <wp:effectExtent l="0" t="0" r="36195" b="3302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82" cy="1004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CEF55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38.15pt" to="16.0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" strokecolor="red" strokeweight="1pt">
                <v:stroke joinstyle="miter"/>
              </v:line>
            </w:pict>
          </mc:Fallback>
        </mc:AlternateContent>
      </w:r>
      <w:r w:rsidR="00226692">
        <w:t>Cuadro 8</w:t>
      </w:r>
      <w:r>
        <w:t xml:space="preserve">. Calculo de </w:t>
      </w:r>
      <w:r w:rsidR="00495828">
        <w:t>valor teórico y porcentaje de error de medición de</w:t>
      </w:r>
      <w:r>
        <w:t xml:space="preserve"> probeta. </w:t>
      </w:r>
    </w:p>
    <w:p w:rsidR="00B2061F" w:rsidRPr="00B2061F" w:rsidRDefault="00B118BE">
      <w:pPr>
        <w:rPr>
          <w:rFonts w:eastAsiaTheme="minorEastAsia"/>
          <w:sz w:val="32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93.84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</w:rPr>
                    <m:t>5.73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pulg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32"/>
            </w:rPr>
            <m:t>=2.54</m:t>
          </m:r>
          <m:f>
            <m:fPr>
              <m:type m:val="skw"/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cm</m:t>
              </m:r>
            </m:num>
            <m:den>
              <m:r>
                <w:rPr>
                  <w:rFonts w:ascii="Cambria Math" w:hAnsi="Cambria Math"/>
                  <w:sz w:val="32"/>
                </w:rPr>
                <m:t>pulg</m:t>
              </m:r>
            </m:den>
          </m:f>
          <m:r>
            <w:rPr>
              <w:rFonts w:ascii="Cambria Math" w:hAnsi="Cambria Math"/>
              <w:sz w:val="32"/>
            </w:rPr>
            <m:t xml:space="preserve">          1pulg=2.54cm                     </m:t>
          </m:r>
        </m:oMath>
      </m:oMathPara>
    </w:p>
    <w:p w:rsidR="00B2061F" w:rsidRDefault="00495828">
      <w:pPr>
        <w:rPr>
          <w:rFonts w:eastAsiaTheme="minorEastAsia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 xml:space="preserve">% de error=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2.545-2.54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</w:rPr>
                <m:t>2.54</m:t>
              </m:r>
            </m:den>
          </m:f>
          <m:r>
            <w:rPr>
              <w:rFonts w:ascii="Cambria Math" w:eastAsiaTheme="minorEastAsia" w:hAnsi="Cambria Math"/>
              <w:sz w:val="32"/>
            </w:rPr>
            <m:t>*100% =0.196%</m:t>
          </m:r>
        </m:oMath>
      </m:oMathPara>
    </w:p>
    <w:p w:rsidR="00226692" w:rsidRDefault="00226692">
      <w:pPr>
        <w:rPr>
          <w:rFonts w:eastAsiaTheme="minorEastAsia"/>
        </w:rPr>
      </w:pPr>
    </w:p>
    <w:p w:rsidR="00C04A5F" w:rsidRDefault="00C04A5F">
      <w:pPr>
        <w:rPr>
          <w:rFonts w:eastAsiaTheme="minorEastAsia"/>
        </w:rPr>
      </w:pPr>
      <w:r>
        <w:rPr>
          <w:rFonts w:eastAsiaTheme="minorEastAsia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AA243" wp14:editId="676FC884">
                <wp:simplePos x="0" y="0"/>
                <wp:positionH relativeFrom="column">
                  <wp:posOffset>86749</wp:posOffset>
                </wp:positionH>
                <wp:positionV relativeFrom="paragraph">
                  <wp:posOffset>265458</wp:posOffset>
                </wp:positionV>
                <wp:extent cx="1514901" cy="1023583"/>
                <wp:effectExtent l="0" t="0" r="0" b="57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901" cy="10235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18BE" w:rsidRDefault="00B118BE">
                            <w:proofErr w:type="spellStart"/>
                            <w:r>
                              <w:t>Vol</w:t>
                            </w:r>
                            <w:proofErr w:type="spellEnd"/>
                            <w:r>
                              <w:t>=área* espesor</w:t>
                            </w:r>
                          </w:p>
                          <w:p w:rsidR="00B118BE" w:rsidRDefault="00B118BE">
                            <w:proofErr w:type="spellStart"/>
                            <w:r>
                              <w:t>Vol</w:t>
                            </w:r>
                            <w:proofErr w:type="spellEnd"/>
                            <w:r>
                              <w:t>= m/d</w:t>
                            </w:r>
                          </w:p>
                          <w:p w:rsidR="00B118BE" w:rsidRDefault="00B118BE">
                            <w:r>
                              <w:t>Espesor= m/ad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AA24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6.85pt;margin-top:20.9pt;width:119.3pt;height:8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" filled="f" stroked="f" strokeweight=".5pt">
                <v:textbox>
                  <w:txbxContent>
                    <w:p w:rsidR="00B118BE" w:rsidRDefault="00B118BE">
                      <w:proofErr w:type="spellStart"/>
                      <w:r>
                        <w:t>Vol</w:t>
                      </w:r>
                      <w:proofErr w:type="spellEnd"/>
                      <w:r>
                        <w:t>=área* espesor</w:t>
                      </w:r>
                    </w:p>
                    <w:p w:rsidR="00B118BE" w:rsidRDefault="00B118BE">
                      <w:proofErr w:type="spellStart"/>
                      <w:r>
                        <w:t>Vol</w:t>
                      </w:r>
                      <w:proofErr w:type="spellEnd"/>
                      <w:r>
                        <w:t>= m/d</w:t>
                      </w:r>
                    </w:p>
                    <w:p w:rsidR="00B118BE" w:rsidRDefault="00B118BE">
                      <w:r>
                        <w:t>Espesor= m/ad</w:t>
                      </w:r>
                    </w:p>
                  </w:txbxContent>
                </v:textbox>
              </v:shape>
            </w:pict>
          </mc:Fallback>
        </mc:AlternateContent>
      </w:r>
      <w:r w:rsidR="00226692">
        <w:rPr>
          <w:rFonts w:eastAsiaTheme="minorEastAsia"/>
        </w:rPr>
        <w:t>Cuadro 9</w:t>
      </w:r>
      <w:r>
        <w:rPr>
          <w:rFonts w:eastAsiaTheme="minorEastAsia"/>
        </w:rPr>
        <w:t xml:space="preserve">. Problema de Aplicación </w:t>
      </w:r>
    </w:p>
    <w:p w:rsidR="00C04A5F" w:rsidRPr="00C04A5F" w:rsidRDefault="00C04A5F">
      <w:pPr>
        <w:rPr>
          <w:rFonts w:eastAsiaTheme="minorEastAsia"/>
        </w:rPr>
      </w:pPr>
    </w:p>
    <w:p w:rsidR="00C04A5F" w:rsidRPr="00C04A5F" w:rsidRDefault="00C04A5F">
      <w:pPr>
        <w:rPr>
          <w:rFonts w:eastAsiaTheme="minorEastAsia"/>
        </w:rPr>
      </w:pPr>
      <w:r>
        <w:rPr>
          <w:rFonts w:eastAsiaTheme="minorEastAsia"/>
          <w:noProof/>
          <w:sz w:val="32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CDEAE" wp14:editId="5F57900D">
                <wp:simplePos x="0" y="0"/>
                <wp:positionH relativeFrom="column">
                  <wp:posOffset>726791</wp:posOffset>
                </wp:positionH>
                <wp:positionV relativeFrom="paragraph">
                  <wp:posOffset>184767</wp:posOffset>
                </wp:positionV>
                <wp:extent cx="3336309" cy="818866"/>
                <wp:effectExtent l="0" t="0" r="0" b="63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309" cy="818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18BE" w:rsidRDefault="00B118BE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0.774g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2.70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*188.48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=1.53X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DEAE" id="Cuadro de texto 5" o:spid="_x0000_s1027" type="#_x0000_t202" style="position:absolute;margin-left:57.25pt;margin-top:14.55pt;width:262.7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" filled="f" stroked="f" strokeweight=".5pt">
                <v:textbox>
                  <w:txbxContent>
                    <w:p w:rsidR="00B118BE" w:rsidRDefault="00B118BE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0.774g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2.70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*188.48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=1.53X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04A5F" w:rsidRDefault="00C04A5F"/>
    <w:p w:rsidR="00C04A5F" w:rsidRPr="00C04A5F" w:rsidRDefault="00C04A5F" w:rsidP="00C04A5F"/>
    <w:p w:rsidR="00C04A5F" w:rsidRDefault="00C04A5F" w:rsidP="00C04A5F"/>
    <w:p w:rsidR="00BB6EFB" w:rsidRDefault="00BB6EFB" w:rsidP="00C04A5F"/>
    <w:p w:rsidR="00BB6EFB" w:rsidRDefault="00BB6EFB" w:rsidP="00C04A5F"/>
    <w:p w:rsidR="00BB6EFB" w:rsidRDefault="00BB6EFB" w:rsidP="00C04A5F"/>
    <w:p w:rsidR="00BB6EFB" w:rsidRDefault="00BB6EFB" w:rsidP="00C04A5F"/>
    <w:p w:rsidR="00B2061F" w:rsidRDefault="0000682F" w:rsidP="00954740">
      <w:pPr>
        <w:tabs>
          <w:tab w:val="left" w:pos="1247"/>
        </w:tabs>
        <w:jc w:val="both"/>
        <w:rPr>
          <w:b/>
        </w:rPr>
      </w:pPr>
      <w:r>
        <w:rPr>
          <w:b/>
        </w:rPr>
        <w:lastRenderedPageBreak/>
        <w:t>Discusión de resultados</w:t>
      </w:r>
    </w:p>
    <w:p w:rsidR="008116A5" w:rsidRDefault="008116A5" w:rsidP="00954740">
      <w:pPr>
        <w:tabs>
          <w:tab w:val="left" w:pos="1247"/>
        </w:tabs>
        <w:jc w:val="both"/>
      </w:pPr>
      <w:r>
        <w:t xml:space="preserve">En esta </w:t>
      </w:r>
      <w:r w:rsidR="00651EE3">
        <w:t>práctica</w:t>
      </w:r>
      <w:r>
        <w:t xml:space="preserve"> se cumplió con el objetivo </w:t>
      </w:r>
      <w:r w:rsidR="00BB6EFB">
        <w:t>de</w:t>
      </w:r>
      <w:r w:rsidR="00BB6EFB">
        <w:t xml:space="preserve"> </w:t>
      </w:r>
      <w:r w:rsidR="00BB6EFB" w:rsidRPr="00F879ED">
        <w:t>familiarizarse con el equipo de laboratorio y la ejecución de mediciones métricas</w:t>
      </w:r>
      <w:r w:rsidR="00BB6EFB">
        <w:t xml:space="preserve"> con el conocimiento de las incertidumbres y el uso adecuado de las cifras significativas</w:t>
      </w:r>
      <w:r w:rsidR="00BB6EFB">
        <w:t>.</w:t>
      </w:r>
      <w:r w:rsidR="00CF7E0E">
        <w:t xml:space="preserve"> En la técnica, se </w:t>
      </w:r>
      <w:r w:rsidR="00997248">
        <w:t>realizó diferentes pruebas</w:t>
      </w:r>
      <w:r w:rsidR="00537BDB">
        <w:t xml:space="preserve"> y posteriormente se les sacó el porcentaje de error.</w:t>
      </w:r>
    </w:p>
    <w:p w:rsidR="00703E12" w:rsidRDefault="00537BDB" w:rsidP="00954740">
      <w:pPr>
        <w:tabs>
          <w:tab w:val="left" w:pos="1247"/>
        </w:tabs>
        <w:jc w:val="both"/>
      </w:pPr>
      <w:r>
        <w:t xml:space="preserve">En la primera </w:t>
      </w:r>
      <w:r w:rsidR="00997248">
        <w:t>prueba</w:t>
      </w:r>
      <w:r>
        <w:t xml:space="preserve"> se obtuvo que la densidad del trozo de madera fue de </w:t>
      </w:r>
      <w:r w:rsidRPr="00537BDB">
        <w:t>0.53g/cm³</w:t>
      </w:r>
      <w:r w:rsidR="000901E6">
        <w:t>. Esto se</w:t>
      </w:r>
      <w:r w:rsidR="00147AD2">
        <w:t xml:space="preserve"> obtuvo tras pesar el trozo de madera con una balanza electrónica para mayor precisión y sacando el volumen con un pie de rey. Los </w:t>
      </w:r>
      <w:r w:rsidR="002F7C4A">
        <w:t>resultados fueron 19.45</w:t>
      </w:r>
      <w:r w:rsidR="00147AD2">
        <w:t xml:space="preserve">g y </w:t>
      </w:r>
      <w:r w:rsidR="00147AD2" w:rsidRPr="007C1B18">
        <w:rPr>
          <w:rFonts w:ascii="Calibri" w:eastAsia="Times New Roman" w:hAnsi="Calibri" w:cs="Times New Roman"/>
          <w:color w:val="000000"/>
          <w:lang w:eastAsia="es-GT"/>
        </w:rPr>
        <w:t>36.98cm</w:t>
      </w:r>
      <w:r w:rsidR="00147AD2" w:rsidRPr="007C1B18">
        <w:rPr>
          <w:rFonts w:ascii="Urdu Typesetting" w:eastAsia="Times New Roman" w:hAnsi="Urdu Typesetting" w:cs="Urdu Typesetting"/>
          <w:color w:val="000000"/>
          <w:lang w:eastAsia="es-GT"/>
        </w:rPr>
        <w:t xml:space="preserve"> </w:t>
      </w:r>
      <w:r w:rsidR="00147AD2" w:rsidRPr="007C1B18">
        <w:rPr>
          <w:rFonts w:ascii="Calibri" w:eastAsia="Times New Roman" w:hAnsi="Calibri" w:cs="Times New Roman"/>
          <w:color w:val="000000"/>
          <w:lang w:eastAsia="es-GT"/>
        </w:rPr>
        <w:t>³</w:t>
      </w:r>
      <w:r w:rsidR="00147AD2">
        <w:rPr>
          <w:rFonts w:ascii="Calibri" w:eastAsia="Times New Roman" w:hAnsi="Calibri" w:cs="Times New Roman"/>
          <w:color w:val="000000"/>
          <w:lang w:eastAsia="es-GT"/>
        </w:rPr>
        <w:t>. Sabiendo que la fórmula de la densidad es m/v</w:t>
      </w:r>
      <w:r w:rsidR="002F7C4A">
        <w:rPr>
          <w:rFonts w:ascii="Calibri" w:eastAsia="Times New Roman" w:hAnsi="Calibri" w:cs="Times New Roman"/>
          <w:color w:val="000000"/>
          <w:lang w:eastAsia="es-GT"/>
        </w:rPr>
        <w:t xml:space="preserve"> (</w:t>
      </w:r>
      <w:proofErr w:type="spellStart"/>
      <w:r w:rsidR="002F7C4A">
        <w:rPr>
          <w:rFonts w:ascii="Calibri" w:eastAsia="Times New Roman" w:hAnsi="Calibri" w:cs="Times New Roman"/>
          <w:color w:val="000000"/>
          <w:lang w:eastAsia="es-GT"/>
        </w:rPr>
        <w:t>Durst</w:t>
      </w:r>
      <w:proofErr w:type="spellEnd"/>
      <w:r w:rsidR="002F7C4A">
        <w:rPr>
          <w:rFonts w:ascii="Calibri" w:eastAsia="Times New Roman" w:hAnsi="Calibri" w:cs="Times New Roman"/>
          <w:color w:val="000000"/>
          <w:lang w:eastAsia="es-GT"/>
        </w:rPr>
        <w:t xml:space="preserve"> et al., 2007)</w:t>
      </w:r>
      <w:r w:rsidR="00147AD2">
        <w:rPr>
          <w:rFonts w:ascii="Calibri" w:eastAsia="Times New Roman" w:hAnsi="Calibri" w:cs="Times New Roman"/>
          <w:color w:val="000000"/>
          <w:lang w:eastAsia="es-GT"/>
        </w:rPr>
        <w:t>, llegamos al valor antes mencionado.</w:t>
      </w:r>
      <w:r w:rsidR="00147AD2">
        <w:t xml:space="preserve"> R</w:t>
      </w:r>
      <w:r w:rsidR="00442CF8">
        <w:t>especto al porcentaje de error no se pudo obtener debido a que no contábamos con un valor teórico.</w:t>
      </w:r>
      <w:r w:rsidR="00FE35FB">
        <w:t xml:space="preserve"> </w:t>
      </w:r>
      <w:r w:rsidR="00EE7EC9">
        <w:t>También hay que tomar en cuenta que no se obtuvo el volumen del trozo insertándolo en una probeta ya que este flotaba y no daba un valor exacto.</w:t>
      </w:r>
    </w:p>
    <w:p w:rsidR="00227F32" w:rsidRDefault="00FE35FB" w:rsidP="00954740">
      <w:pPr>
        <w:tabs>
          <w:tab w:val="left" w:pos="1247"/>
        </w:tabs>
        <w:jc w:val="both"/>
      </w:pPr>
      <w:r>
        <w:t xml:space="preserve">En la siguiente </w:t>
      </w:r>
      <w:r w:rsidR="005A34D4">
        <w:t>prueba</w:t>
      </w:r>
      <w:r>
        <w:t xml:space="preserve"> se obtuvo que la densidad del etanol fue de </w:t>
      </w:r>
      <w:r w:rsidRPr="00FE35FB">
        <w:t>0.78g/</w:t>
      </w:r>
      <w:proofErr w:type="spellStart"/>
      <w:r w:rsidRPr="00FE35FB">
        <w:t>mL</w:t>
      </w:r>
      <w:proofErr w:type="spellEnd"/>
      <w:r w:rsidR="00227F32">
        <w:t xml:space="preserve">. Esta se obtuvo con la ayuda de un micro-picnómetro fabricado en la práctica anterior. </w:t>
      </w:r>
      <w:r w:rsidR="0097347D">
        <w:t>Para ello se pesó el micro-</w:t>
      </w:r>
      <w:r w:rsidR="00703E12">
        <w:t>picnómetro</w:t>
      </w:r>
      <w:r w:rsidR="0097347D">
        <w:t xml:space="preserve"> </w:t>
      </w:r>
      <w:r w:rsidR="00703E12">
        <w:t>vacío</w:t>
      </w:r>
      <w:r w:rsidR="0097347D">
        <w:t xml:space="preserve"> y luego con el etanol para obtener que el peso del etanol fue de </w:t>
      </w:r>
      <w:r w:rsidR="0097347D">
        <w:rPr>
          <w:rFonts w:ascii="Calibri" w:eastAsia="Times New Roman" w:hAnsi="Calibri" w:cs="Times New Roman"/>
          <w:color w:val="000000"/>
          <w:lang w:eastAsia="es-GT"/>
        </w:rPr>
        <w:t>0.90</w:t>
      </w:r>
      <w:r w:rsidR="0097347D" w:rsidRPr="000B2ABB">
        <w:rPr>
          <w:rFonts w:ascii="Calibri" w:eastAsia="Times New Roman" w:hAnsi="Calibri" w:cs="Times New Roman"/>
          <w:color w:val="000000"/>
          <w:lang w:eastAsia="es-GT"/>
        </w:rPr>
        <w:t>g</w:t>
      </w:r>
      <w:r w:rsidR="00703E12">
        <w:rPr>
          <w:rFonts w:ascii="Calibri" w:eastAsia="Times New Roman" w:hAnsi="Calibri" w:cs="Times New Roman"/>
          <w:color w:val="000000"/>
          <w:lang w:eastAsia="es-GT"/>
        </w:rPr>
        <w:t>; el volumen</w:t>
      </w:r>
      <w:r w:rsidR="00A86B34">
        <w:rPr>
          <w:rFonts w:ascii="Calibri" w:eastAsia="Times New Roman" w:hAnsi="Calibri" w:cs="Times New Roman"/>
          <w:color w:val="000000"/>
          <w:lang w:eastAsia="es-GT"/>
        </w:rPr>
        <w:t xml:space="preserve"> del etanol</w:t>
      </w:r>
      <w:r w:rsidR="00703E12">
        <w:rPr>
          <w:rFonts w:ascii="Calibri" w:eastAsia="Times New Roman" w:hAnsi="Calibri" w:cs="Times New Roman"/>
          <w:color w:val="000000"/>
          <w:lang w:eastAsia="es-GT"/>
        </w:rPr>
        <w:t xml:space="preserve"> se obtuvo calculando el volumen</w:t>
      </w:r>
      <w:r w:rsidR="00A86B34">
        <w:rPr>
          <w:rFonts w:ascii="Calibri" w:eastAsia="Times New Roman" w:hAnsi="Calibri" w:cs="Times New Roman"/>
          <w:color w:val="000000"/>
          <w:lang w:eastAsia="es-GT"/>
        </w:rPr>
        <w:t xml:space="preserve"> de agua</w:t>
      </w:r>
      <w:r w:rsidR="00703E12">
        <w:rPr>
          <w:rFonts w:ascii="Calibri" w:eastAsia="Times New Roman" w:hAnsi="Calibri" w:cs="Times New Roman"/>
          <w:color w:val="000000"/>
          <w:lang w:eastAsia="es-GT"/>
        </w:rPr>
        <w:t xml:space="preserve"> que se podía almacenar en el </w:t>
      </w:r>
      <w:r w:rsidR="00703E12">
        <w:t>micro-picnómetro con una probeta previamente</w:t>
      </w:r>
      <w:r w:rsidR="00A86B34">
        <w:t xml:space="preserve"> </w:t>
      </w:r>
      <w:r w:rsidR="00857672">
        <w:t>(</w:t>
      </w:r>
      <w:r w:rsidR="00857672">
        <w:rPr>
          <w:rFonts w:ascii="Calibri" w:eastAsia="Times New Roman" w:hAnsi="Calibri" w:cs="Times New Roman"/>
          <w:color w:val="000000"/>
          <w:lang w:eastAsia="es-GT"/>
        </w:rPr>
        <w:t>1.16</w:t>
      </w:r>
      <w:r w:rsidR="00857672" w:rsidRPr="000B2ABB">
        <w:rPr>
          <w:rFonts w:ascii="Calibri" w:eastAsia="Times New Roman" w:hAnsi="Calibri" w:cs="Times New Roman"/>
          <w:color w:val="000000"/>
          <w:lang w:eastAsia="es-GT"/>
        </w:rPr>
        <w:t>mL</w:t>
      </w:r>
      <w:r w:rsidR="00857672">
        <w:t>)</w:t>
      </w:r>
      <w:r w:rsidR="00703E12">
        <w:t>.</w:t>
      </w:r>
      <w:r w:rsidR="00857672">
        <w:t xml:space="preserve"> Luego se sustituyó los valores obtenidos en la fórmula de la densidad (m/v) para obtener el valor antes mencionado. Sabiendo que la densidad teórica del etanol es de 0.79g/</w:t>
      </w:r>
      <w:proofErr w:type="spellStart"/>
      <w:r w:rsidR="00857672">
        <w:t>mL</w:t>
      </w:r>
      <w:proofErr w:type="spellEnd"/>
      <w:r w:rsidR="00E84862">
        <w:t xml:space="preserve"> (</w:t>
      </w:r>
      <w:proofErr w:type="spellStart"/>
      <w:r w:rsidR="00E84862">
        <w:t>Atkin</w:t>
      </w:r>
      <w:proofErr w:type="spellEnd"/>
      <w:r w:rsidR="00E84862">
        <w:t xml:space="preserve"> et al., 2007)</w:t>
      </w:r>
      <w:r w:rsidR="00857672">
        <w:t xml:space="preserve"> se obtuvo un porcentaje de error de 1.27%</w:t>
      </w:r>
      <w:r w:rsidR="00E80FEA">
        <w:t>.</w:t>
      </w:r>
    </w:p>
    <w:p w:rsidR="007648E2" w:rsidRDefault="00E84862" w:rsidP="00954740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GT"/>
        </w:rPr>
      </w:pPr>
      <w:r>
        <w:t xml:space="preserve">En la tercera prueba se comprobó con la ayuda de una probeta el valor de conversión de pulgadas a centímetros. Para ello se hizo una serie de mediciones tanto en pulgadas como en centímetros para obtener el volumen entre la marca de 400mL y 500mL. Esto </w:t>
      </w:r>
      <w:r w:rsidR="005A34D4">
        <w:t>dio</w:t>
      </w:r>
      <w:r>
        <w:t xml:space="preserve"> como resultado </w:t>
      </w:r>
      <w:r w:rsidRPr="00FB41E9">
        <w:rPr>
          <w:rFonts w:ascii="Calibri" w:eastAsia="Times New Roman" w:hAnsi="Calibri" w:cs="Times New Roman"/>
          <w:color w:val="000000"/>
          <w:lang w:eastAsia="es-GT"/>
        </w:rPr>
        <w:t>5.73pulg³</w:t>
      </w:r>
      <w:r>
        <w:rPr>
          <w:rFonts w:ascii="Calibri" w:eastAsia="Times New Roman" w:hAnsi="Calibri" w:cs="Times New Roman"/>
          <w:color w:val="000000"/>
          <w:lang w:eastAsia="es-GT"/>
        </w:rPr>
        <w:t xml:space="preserve"> y</w:t>
      </w:r>
      <w:r w:rsidR="00554544">
        <w:rPr>
          <w:rFonts w:ascii="Calibri" w:eastAsia="Times New Roman" w:hAnsi="Calibri" w:cs="Times New Roman"/>
          <w:color w:val="000000"/>
          <w:lang w:eastAsia="es-GT"/>
        </w:rPr>
        <w:t xml:space="preserve"> 9.38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554544" w:rsidRPr="00FB41E9">
        <w:rPr>
          <w:rFonts w:ascii="Calibri" w:eastAsia="Times New Roman" w:hAnsi="Calibri" w:cs="Times New Roman"/>
          <w:color w:val="000000"/>
          <w:lang w:eastAsia="es-GT"/>
        </w:rPr>
        <w:t>cm³</w:t>
      </w:r>
      <w:r w:rsidR="00554544">
        <w:rPr>
          <w:rFonts w:ascii="Calibri" w:eastAsia="Times New Roman" w:hAnsi="Calibri" w:cs="Times New Roman"/>
          <w:color w:val="000000"/>
          <w:lang w:eastAsia="es-GT"/>
        </w:rPr>
        <w:t>. Se dividieron ambos resultados (</w:t>
      </w:r>
      <w:r w:rsidR="00554544" w:rsidRPr="00FB41E9">
        <w:rPr>
          <w:rFonts w:ascii="Calibri" w:eastAsia="Times New Roman" w:hAnsi="Calibri" w:cs="Times New Roman"/>
          <w:color w:val="000000"/>
          <w:lang w:eastAsia="es-GT"/>
        </w:rPr>
        <w:t>cm³</w:t>
      </w:r>
      <w:r w:rsidR="00554544">
        <w:rPr>
          <w:rFonts w:ascii="Calibri" w:eastAsia="Times New Roman" w:hAnsi="Calibri" w:cs="Times New Roman"/>
          <w:color w:val="000000"/>
          <w:lang w:eastAsia="es-GT"/>
        </w:rPr>
        <w:t>/</w:t>
      </w:r>
      <w:r w:rsidR="00554544" w:rsidRPr="00554544">
        <w:rPr>
          <w:rFonts w:ascii="Calibri" w:eastAsia="Times New Roman" w:hAnsi="Calibri" w:cs="Times New Roman"/>
          <w:color w:val="000000"/>
          <w:lang w:eastAsia="es-GT"/>
        </w:rPr>
        <w:t xml:space="preserve"> </w:t>
      </w:r>
      <w:r w:rsidR="00554544" w:rsidRPr="00FB41E9">
        <w:rPr>
          <w:rFonts w:ascii="Calibri" w:eastAsia="Times New Roman" w:hAnsi="Calibri" w:cs="Times New Roman"/>
          <w:color w:val="000000"/>
          <w:lang w:eastAsia="es-GT"/>
        </w:rPr>
        <w:t>pulg³</w:t>
      </w:r>
      <w:r w:rsidR="00554544">
        <w:rPr>
          <w:rFonts w:ascii="Calibri" w:eastAsia="Times New Roman" w:hAnsi="Calibri" w:cs="Times New Roman"/>
          <w:color w:val="000000"/>
          <w:lang w:eastAsia="es-GT"/>
        </w:rPr>
        <w:t>) y se les sacó raíz cubica para obtener las dimensiones buscadas (cm/</w:t>
      </w:r>
      <w:proofErr w:type="spellStart"/>
      <w:r w:rsidR="00554544">
        <w:rPr>
          <w:rFonts w:ascii="Calibri" w:eastAsia="Times New Roman" w:hAnsi="Calibri" w:cs="Times New Roman"/>
          <w:color w:val="000000"/>
          <w:lang w:eastAsia="es-GT"/>
        </w:rPr>
        <w:t>pulg</w:t>
      </w:r>
      <w:proofErr w:type="spellEnd"/>
      <w:r w:rsidR="00554544">
        <w:rPr>
          <w:rFonts w:ascii="Calibri" w:eastAsia="Times New Roman" w:hAnsi="Calibri" w:cs="Times New Roman"/>
          <w:color w:val="000000"/>
          <w:lang w:eastAsia="es-GT"/>
        </w:rPr>
        <w:t>). Así se comprobó que una pulgada equivale a 2.54 centímetros. Sabiendo que el valor teórico es que una pulgada equivale a 2.545 centímetros</w:t>
      </w:r>
      <w:r w:rsidR="005A1AB7">
        <w:rPr>
          <w:rFonts w:ascii="Calibri" w:eastAsia="Times New Roman" w:hAnsi="Calibri" w:cs="Times New Roman"/>
          <w:color w:val="000000"/>
          <w:lang w:eastAsia="es-GT"/>
        </w:rPr>
        <w:t xml:space="preserve"> (</w:t>
      </w:r>
      <w:r w:rsidR="005A1AB7">
        <w:t>McGraw, 2003</w:t>
      </w:r>
      <w:r w:rsidR="005A1AB7">
        <w:rPr>
          <w:rFonts w:ascii="Calibri" w:eastAsia="Times New Roman" w:hAnsi="Calibri" w:cs="Times New Roman"/>
          <w:color w:val="000000"/>
          <w:lang w:eastAsia="es-GT"/>
        </w:rPr>
        <w:t>)</w:t>
      </w:r>
      <w:r w:rsidR="00554544">
        <w:rPr>
          <w:rFonts w:ascii="Calibri" w:eastAsia="Times New Roman" w:hAnsi="Calibri" w:cs="Times New Roman"/>
          <w:color w:val="000000"/>
          <w:lang w:eastAsia="es-GT"/>
        </w:rPr>
        <w:t xml:space="preserve"> se obtuvo un porcentaje de error de 0.20%. </w:t>
      </w:r>
    </w:p>
    <w:p w:rsidR="005A34D4" w:rsidRDefault="005A34D4" w:rsidP="00954740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GT"/>
        </w:rPr>
      </w:pPr>
    </w:p>
    <w:p w:rsidR="002F7C4A" w:rsidRDefault="007648E2" w:rsidP="00277F4F">
      <w:p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color w:val="000000"/>
          <w:lang w:eastAsia="es-GT"/>
        </w:rPr>
        <w:t xml:space="preserve">Finalmente </w:t>
      </w:r>
      <w:r w:rsidR="00954740">
        <w:rPr>
          <w:rFonts w:ascii="Calibri" w:eastAsia="Times New Roman" w:hAnsi="Calibri" w:cs="Times New Roman"/>
          <w:color w:val="000000"/>
          <w:lang w:eastAsia="es-GT"/>
        </w:rPr>
        <w:t>se determinó el grosor de un trozo de papel aluminio. Para ello, se pesó el trozo de papel aluminio (0.774g) y se calculó el área del mismo (</w:t>
      </w:r>
      <m:oMath>
        <m:r>
          <w:rPr>
            <w:rFonts w:ascii="Cambria Math" w:eastAsiaTheme="minorEastAsia" w:hAnsi="Cambria Math"/>
          </w:rPr>
          <m:t>188.48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4740">
        <w:rPr>
          <w:rFonts w:ascii="Calibri" w:eastAsia="Times New Roman" w:hAnsi="Calibri" w:cs="Times New Roman"/>
          <w:color w:val="000000"/>
          <w:lang w:eastAsia="es-GT"/>
        </w:rPr>
        <w:t>). Debido a que ya nos proporcionaban la densidad del aluminio (2.70g/cm</w:t>
      </w:r>
      <w:r w:rsidR="00954740" w:rsidRPr="00FB41E9">
        <w:rPr>
          <w:rFonts w:ascii="Calibri" w:eastAsia="Times New Roman" w:hAnsi="Calibri" w:cs="Times New Roman"/>
          <w:color w:val="000000"/>
          <w:lang w:eastAsia="es-GT"/>
        </w:rPr>
        <w:t>³</w:t>
      </w:r>
      <w:r w:rsidR="00954740">
        <w:rPr>
          <w:rFonts w:ascii="Calibri" w:eastAsia="Times New Roman" w:hAnsi="Calibri" w:cs="Times New Roman"/>
          <w:color w:val="000000"/>
          <w:lang w:eastAsia="es-GT"/>
        </w:rPr>
        <w:t>), se sustituyen los datos en la formula correspondiente (grosor=masa/área*densidad)</w:t>
      </w:r>
      <w:r w:rsidR="00006CEA">
        <w:rPr>
          <w:rFonts w:ascii="Calibri" w:eastAsia="Times New Roman" w:hAnsi="Calibri" w:cs="Times New Roman"/>
          <w:color w:val="000000"/>
          <w:lang w:eastAsia="es-GT"/>
        </w:rPr>
        <w:t xml:space="preserve"> (Cross et al., 2002)</w:t>
      </w:r>
      <w:r w:rsidR="00954740">
        <w:rPr>
          <w:rFonts w:ascii="Calibri" w:eastAsia="Times New Roman" w:hAnsi="Calibri" w:cs="Times New Roman"/>
          <w:color w:val="000000"/>
          <w:lang w:eastAsia="es-GT"/>
        </w:rPr>
        <w:t xml:space="preserve">. El resultado obtenido es de </w:t>
      </w:r>
      <m:oMath>
        <m:r>
          <w:rPr>
            <w:rFonts w:ascii="Cambria Math" w:eastAsiaTheme="minorEastAsia" w:hAnsi="Cambria Math"/>
          </w:rPr>
          <m:t>1.53X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cm</m:t>
        </m:r>
      </m:oMath>
      <w:r w:rsidR="00954740">
        <w:rPr>
          <w:rFonts w:ascii="Calibri" w:eastAsia="Times New Roman" w:hAnsi="Calibri" w:cs="Times New Roman"/>
        </w:rPr>
        <w:t xml:space="preserve">. </w:t>
      </w:r>
    </w:p>
    <w:p w:rsidR="00277F4F" w:rsidRDefault="00277F4F" w:rsidP="00277F4F">
      <w:pPr>
        <w:spacing w:after="0" w:line="240" w:lineRule="auto"/>
        <w:jc w:val="both"/>
      </w:pPr>
    </w:p>
    <w:p w:rsidR="00B118BE" w:rsidRDefault="00E95A2F" w:rsidP="00277F4F">
      <w:pPr>
        <w:tabs>
          <w:tab w:val="left" w:pos="1247"/>
        </w:tabs>
        <w:jc w:val="both"/>
      </w:pPr>
      <w:r>
        <w:t>Entre las fuentes de error podemos mencionar errores sistemáticos</w:t>
      </w:r>
      <w:r w:rsidR="00277F4F">
        <w:t xml:space="preserve"> </w:t>
      </w:r>
      <w:r w:rsidR="00277F4F">
        <w:t>(</w:t>
      </w:r>
      <w:proofErr w:type="spellStart"/>
      <w:r w:rsidR="00277F4F" w:rsidRPr="004E2D35">
        <w:t>Traugott</w:t>
      </w:r>
      <w:proofErr w:type="spellEnd"/>
      <w:r w:rsidR="00277F4F">
        <w:t xml:space="preserve"> y </w:t>
      </w:r>
      <w:proofErr w:type="spellStart"/>
      <w:r w:rsidR="00277F4F">
        <w:t>Lavrakas</w:t>
      </w:r>
      <w:proofErr w:type="spellEnd"/>
      <w:r w:rsidR="00277F4F">
        <w:t>, 2004)</w:t>
      </w:r>
      <w:r>
        <w:t xml:space="preserve"> por balanzas </w:t>
      </w:r>
      <w:proofErr w:type="spellStart"/>
      <w:r>
        <w:t>descalibradas</w:t>
      </w:r>
      <w:proofErr w:type="spellEnd"/>
      <w:r>
        <w:t>, esto quiere decir que no marcan cero exacto, esto nos proporciona valores inexactos. También podemos encontrar errores crasos</w:t>
      </w:r>
      <w:r w:rsidR="00277F4F">
        <w:t xml:space="preserve"> (</w:t>
      </w:r>
      <w:proofErr w:type="spellStart"/>
      <w:r w:rsidR="00277F4F">
        <w:t>Skoog</w:t>
      </w:r>
      <w:proofErr w:type="spellEnd"/>
      <w:r w:rsidR="00277F4F">
        <w:t xml:space="preserve">, West y </w:t>
      </w:r>
      <w:proofErr w:type="spellStart"/>
      <w:r w:rsidR="00277F4F">
        <w:t>Holler</w:t>
      </w:r>
      <w:proofErr w:type="spellEnd"/>
      <w:r w:rsidR="00277F4F">
        <w:t>, 2003)</w:t>
      </w:r>
      <w:r>
        <w:t xml:space="preserve"> por efectuar operaciones de manera incorrecta o simplemente por apuntar mal una cantidad.</w:t>
      </w:r>
      <w:r w:rsidR="00277F4F">
        <w:t xml:space="preserve"> Se recomienda realizar las pruebas despacio, asegurándose que las balanzas estén calibradas y realizando adecuadamente las operaciones correspondientes.</w:t>
      </w:r>
    </w:p>
    <w:p w:rsidR="00FF74EF" w:rsidRDefault="00FF74EF" w:rsidP="00277F4F">
      <w:pPr>
        <w:tabs>
          <w:tab w:val="left" w:pos="1247"/>
        </w:tabs>
        <w:jc w:val="both"/>
      </w:pPr>
    </w:p>
    <w:p w:rsidR="00FF74EF" w:rsidRDefault="00FF74EF" w:rsidP="00277F4F">
      <w:pPr>
        <w:tabs>
          <w:tab w:val="left" w:pos="1247"/>
        </w:tabs>
        <w:jc w:val="both"/>
      </w:pPr>
    </w:p>
    <w:p w:rsidR="00FF74EF" w:rsidRDefault="00FF74EF" w:rsidP="00277F4F">
      <w:pPr>
        <w:tabs>
          <w:tab w:val="left" w:pos="1247"/>
        </w:tabs>
        <w:jc w:val="both"/>
      </w:pPr>
    </w:p>
    <w:p w:rsidR="00277F4F" w:rsidRDefault="00277F4F" w:rsidP="00277F4F">
      <w:pPr>
        <w:tabs>
          <w:tab w:val="left" w:pos="1247"/>
        </w:tabs>
        <w:jc w:val="both"/>
        <w:rPr>
          <w:b/>
        </w:rPr>
      </w:pPr>
      <w:r>
        <w:rPr>
          <w:b/>
        </w:rPr>
        <w:lastRenderedPageBreak/>
        <w:t xml:space="preserve">Conclusiones </w:t>
      </w:r>
    </w:p>
    <w:p w:rsidR="00277F4F" w:rsidRPr="0041725D" w:rsidRDefault="0041725D" w:rsidP="0041725D">
      <w:pPr>
        <w:pStyle w:val="Prrafodelista"/>
        <w:numPr>
          <w:ilvl w:val="0"/>
          <w:numId w:val="1"/>
        </w:numPr>
        <w:tabs>
          <w:tab w:val="left" w:pos="1247"/>
        </w:tabs>
        <w:jc w:val="both"/>
        <w:rPr>
          <w:b/>
        </w:rPr>
      </w:pPr>
      <w:r>
        <w:t xml:space="preserve">Las balanzas </w:t>
      </w:r>
      <w:proofErr w:type="spellStart"/>
      <w:r>
        <w:t>descalibradas</w:t>
      </w:r>
      <w:proofErr w:type="spellEnd"/>
      <w:r>
        <w:t xml:space="preserve"> nos pueden dar resultados erróneos lo que llevan a errores crasos.</w:t>
      </w:r>
    </w:p>
    <w:p w:rsidR="0041725D" w:rsidRPr="0041725D" w:rsidRDefault="0041725D" w:rsidP="0041725D">
      <w:pPr>
        <w:pStyle w:val="Prrafodelista"/>
        <w:numPr>
          <w:ilvl w:val="0"/>
          <w:numId w:val="1"/>
        </w:numPr>
        <w:tabs>
          <w:tab w:val="left" w:pos="1247"/>
        </w:tabs>
        <w:jc w:val="both"/>
        <w:rPr>
          <w:b/>
        </w:rPr>
      </w:pPr>
      <w:r>
        <w:t>No fue posible sacar el porcentaje de error de la densidad del trozo de madera debido a que no teníamos el resultado teórico.</w:t>
      </w:r>
    </w:p>
    <w:p w:rsidR="0041725D" w:rsidRPr="0041725D" w:rsidRDefault="0041725D" w:rsidP="0041725D">
      <w:pPr>
        <w:pStyle w:val="Prrafodelista"/>
        <w:numPr>
          <w:ilvl w:val="0"/>
          <w:numId w:val="1"/>
        </w:numPr>
        <w:tabs>
          <w:tab w:val="left" w:pos="1247"/>
        </w:tabs>
        <w:jc w:val="both"/>
        <w:rPr>
          <w:b/>
        </w:rPr>
      </w:pPr>
      <w:r>
        <w:t>Se pudo comprobar el valor de conversión de pulgadas a centímetros realizando una división entre los volúmenes de un objeto y posteriormente sacándoles raíz cubica.</w:t>
      </w:r>
    </w:p>
    <w:p w:rsidR="00277F4F" w:rsidRDefault="00277F4F" w:rsidP="00277F4F">
      <w:pPr>
        <w:tabs>
          <w:tab w:val="left" w:pos="1247"/>
        </w:tabs>
        <w:jc w:val="both"/>
      </w:pPr>
    </w:p>
    <w:p w:rsidR="00147AC9" w:rsidRDefault="00147AC9" w:rsidP="00147AC9">
      <w:pPr>
        <w:tabs>
          <w:tab w:val="left" w:pos="1247"/>
        </w:tabs>
        <w:jc w:val="both"/>
        <w:rPr>
          <w:b/>
        </w:rPr>
      </w:pPr>
      <w:r>
        <w:rPr>
          <w:b/>
        </w:rPr>
        <w:t>Apéndice</w:t>
      </w:r>
    </w:p>
    <w:p w:rsidR="00147AC9" w:rsidRDefault="00147AC9" w:rsidP="00147AC9">
      <w:pPr>
        <w:tabs>
          <w:tab w:val="left" w:pos="1247"/>
        </w:tabs>
        <w:jc w:val="both"/>
        <w:rPr>
          <w:b/>
        </w:rPr>
      </w:pP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8D9D4" wp14:editId="0759828B">
                <wp:simplePos x="0" y="0"/>
                <wp:positionH relativeFrom="column">
                  <wp:posOffset>-372524</wp:posOffset>
                </wp:positionH>
                <wp:positionV relativeFrom="paragraph">
                  <wp:posOffset>701730</wp:posOffset>
                </wp:positionV>
                <wp:extent cx="4309607" cy="492981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607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AC9" w:rsidRDefault="00147AC9" w:rsidP="00147AC9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%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de error=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valor practico-valor teorico 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valor teorico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*100%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D9D4" id="Cuadro de texto 7" o:spid="_x0000_s1028" type="#_x0000_t202" style="position:absolute;left:0;text-align:left;margin-left:-29.35pt;margin-top:55.25pt;width:339.3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" filled="f" stroked="f" strokeweight=".5pt">
                <v:textbox>
                  <w:txbxContent>
                    <w:p w:rsidR="00147AC9" w:rsidRDefault="00147AC9" w:rsidP="00147AC9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%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de error=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valor practico-valor teorico 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valor teorico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*100%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F8FDC" wp14:editId="201EC7E9">
                <wp:simplePos x="0" y="0"/>
                <wp:positionH relativeFrom="column">
                  <wp:posOffset>1592663</wp:posOffset>
                </wp:positionH>
                <wp:positionV relativeFrom="paragraph">
                  <wp:posOffset>207645</wp:posOffset>
                </wp:positionV>
                <wp:extent cx="2742758" cy="492981"/>
                <wp:effectExtent l="0" t="0" r="0" b="25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58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AC9" w:rsidRDefault="00147AC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Densidad=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masa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volumen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8FDC" id="Cuadro de texto 6" o:spid="_x0000_s1029" type="#_x0000_t202" style="position:absolute;left:0;text-align:left;margin-left:125.4pt;margin-top:16.35pt;width:215.95pt;height:3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" filled="f" stroked="f" strokeweight=".5pt">
                <v:textbox>
                  <w:txbxContent>
                    <w:p w:rsidR="00147AC9" w:rsidRDefault="00147AC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Densidad=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masa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volumen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Ecuaciones  </w:t>
      </w:r>
    </w:p>
    <w:p w:rsidR="00147AC9" w:rsidRDefault="00147AC9" w:rsidP="00147AC9">
      <w:pPr>
        <w:tabs>
          <w:tab w:val="left" w:pos="1247"/>
        </w:tabs>
        <w:jc w:val="both"/>
        <w:rPr>
          <w:b/>
        </w:rPr>
      </w:pPr>
      <m:oMath>
        <m:r>
          <w:rPr>
            <w:rFonts w:ascii="Cambria Math" w:hAnsi="Cambria Math"/>
          </w:rPr>
          <m:t>grosor=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masa</m:t>
            </m:r>
          </m:num>
          <m:den>
            <m:r>
              <w:rPr>
                <w:rFonts w:ascii="Cambria Math" w:hAnsi="Cambria Math"/>
              </w:rPr>
              <m:t>área*densidad</m:t>
            </m:r>
          </m:den>
        </m:f>
      </m:oMath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w:br/>
        </m:r>
      </m:oMath>
    </w:p>
    <w:p w:rsidR="00147AC9" w:rsidRPr="00147AC9" w:rsidRDefault="00147AC9" w:rsidP="00147AC9">
      <w:pPr>
        <w:tabs>
          <w:tab w:val="left" w:pos="1247"/>
        </w:tabs>
        <w:jc w:val="both"/>
      </w:pPr>
    </w:p>
    <w:p w:rsidR="00277F4F" w:rsidRDefault="00277F4F" w:rsidP="00277F4F">
      <w:pPr>
        <w:tabs>
          <w:tab w:val="left" w:pos="1247"/>
        </w:tabs>
        <w:jc w:val="both"/>
      </w:pPr>
    </w:p>
    <w:p w:rsidR="00147AC9" w:rsidRDefault="00147AC9" w:rsidP="00147AC9">
      <w:pPr>
        <w:tabs>
          <w:tab w:val="left" w:pos="1247"/>
        </w:tabs>
        <w:jc w:val="both"/>
        <w:rPr>
          <w:b/>
        </w:rPr>
      </w:pPr>
      <w:r>
        <w:rPr>
          <w:b/>
        </w:rPr>
        <w:t xml:space="preserve">Problema del libro </w:t>
      </w:r>
    </w:p>
    <w:p w:rsidR="00147AC9" w:rsidRDefault="00FF74EF" w:rsidP="00645C31">
      <w:pPr>
        <w:jc w:val="both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6E158" wp14:editId="7D5FC7B4">
                <wp:simplePos x="0" y="0"/>
                <wp:positionH relativeFrom="column">
                  <wp:posOffset>82826</wp:posOffset>
                </wp:positionH>
                <wp:positionV relativeFrom="paragraph">
                  <wp:posOffset>978839</wp:posOffset>
                </wp:positionV>
                <wp:extent cx="2257398" cy="620202"/>
                <wp:effectExtent l="0" t="0" r="0" b="889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398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4EF" w:rsidRDefault="00FF74E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2mm 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 cm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 mm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=0.2 cm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E158" id="Cuadro de texto 8" o:spid="_x0000_s1030" type="#_x0000_t202" style="position:absolute;left:0;text-align:left;margin-left:6.5pt;margin-top:77.05pt;width:177.75pt;height:4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" fillcolor="white [3201]" stroked="f" strokeweight=".5pt">
                <v:textbox>
                  <w:txbxContent>
                    <w:p w:rsidR="00FF74EF" w:rsidRDefault="00FF74E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2mm 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 cm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 mm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=0.2 cm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30FA5" wp14:editId="0CBBF3C1">
                <wp:simplePos x="0" y="0"/>
                <wp:positionH relativeFrom="column">
                  <wp:posOffset>2338070</wp:posOffset>
                </wp:positionH>
                <wp:positionV relativeFrom="paragraph">
                  <wp:posOffset>986707</wp:posOffset>
                </wp:positionV>
                <wp:extent cx="2600077" cy="620202"/>
                <wp:effectExtent l="0" t="0" r="0" b="889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077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4EF" w:rsidRDefault="00FF74EF" w:rsidP="00FF74E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V=π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0.2 cm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× 18 cm=0.57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0FA5" id="Cuadro de texto 9" o:spid="_x0000_s1031" type="#_x0000_t202" style="position:absolute;left:0;text-align:left;margin-left:184.1pt;margin-top:77.7pt;width:204.75pt;height:4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" fillcolor="white [3201]" stroked="f" strokeweight=".5pt">
                <v:textbox>
                  <w:txbxContent>
                    <w:p w:rsidR="00FF74EF" w:rsidRDefault="00FF74EF" w:rsidP="00FF74E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V=π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 cm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× 18 cm=0.57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45C31" w:rsidRPr="00645C31">
        <w:t>Suponga que la mina del lápiz se puede considerar aproximadamente como un ci</w:t>
      </w:r>
      <w:r w:rsidR="00645C31">
        <w:t>lindro. Un lápiz típico sin afi</w:t>
      </w:r>
      <w:r w:rsidR="00645C31" w:rsidRPr="00645C31">
        <w:t xml:space="preserve">lar tiene una longitud aproximada de 18 cm (restando la longitud de la goma), y la mina tiene un diámetro aproximado de 2 </w:t>
      </w:r>
      <w:proofErr w:type="spellStart"/>
      <w:r w:rsidR="00645C31" w:rsidRPr="00645C31">
        <w:t>mm.</w:t>
      </w:r>
      <w:proofErr w:type="spellEnd"/>
      <w:r w:rsidR="00645C31" w:rsidRPr="00645C31">
        <w:t xml:space="preserve"> El volumen del cilind</w:t>
      </w:r>
      <w:r w:rsidR="00645C31">
        <w:t xml:space="preserve">ro V está dado por V =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45C31" w:rsidRPr="00645C31">
        <w:t>l, donde r es el radio y l es la longitud. Sup</w:t>
      </w:r>
      <w:r w:rsidR="00645C31">
        <w:t>oniendo que la mina es de grafi</w:t>
      </w:r>
      <w:r w:rsidR="00645C31" w:rsidRPr="00645C31">
        <w:t>to puro, usted puede calcular la masa de la mina a partir del volume</w:t>
      </w:r>
      <w:r w:rsidR="00645C31">
        <w:t>n</w:t>
      </w:r>
      <w:r w:rsidR="008E4470">
        <w:t xml:space="preserve"> (Chang y </w:t>
      </w:r>
      <w:proofErr w:type="spellStart"/>
      <w:r w:rsidR="008E4470">
        <w:t>Goldsby</w:t>
      </w:r>
      <w:proofErr w:type="spellEnd"/>
      <w:r w:rsidR="008E4470">
        <w:t>, 2013)</w:t>
      </w:r>
      <w:r w:rsidR="00645C31">
        <w:t>.</w:t>
      </w:r>
    </w:p>
    <w:p w:rsidR="00645C31" w:rsidRPr="00645C31" w:rsidRDefault="00645C31" w:rsidP="00645C31">
      <w:pPr>
        <w:jc w:val="both"/>
        <w:rPr>
          <w:rFonts w:eastAsiaTheme="minorEastAsia"/>
        </w:rPr>
      </w:pPr>
    </w:p>
    <w:p w:rsidR="00645C31" w:rsidRPr="00645C31" w:rsidRDefault="002D607F" w:rsidP="00645C31">
      <w:pPr>
        <w:jc w:val="both"/>
        <w:rPr>
          <w:rFonts w:eastAsiaTheme="minorEastAsia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900038" wp14:editId="16652D8D">
                <wp:simplePos x="0" y="0"/>
                <wp:positionH relativeFrom="column">
                  <wp:posOffset>2338705</wp:posOffset>
                </wp:positionH>
                <wp:positionV relativeFrom="paragraph">
                  <wp:posOffset>161290</wp:posOffset>
                </wp:positionV>
                <wp:extent cx="2600077" cy="620202"/>
                <wp:effectExtent l="0" t="0" r="0" b="889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077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4EF" w:rsidRDefault="00FF74EF" w:rsidP="00FF74E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m=d ×V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0038" id="Cuadro de texto 10" o:spid="_x0000_s1032" type="#_x0000_t202" style="position:absolute;left:0;text-align:left;margin-left:184.15pt;margin-top:12.7pt;width:204.75pt;height:4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" fillcolor="white [3201]" stroked="f" strokeweight=".5pt">
                <v:textbox>
                  <w:txbxContent>
                    <w:p w:rsidR="00FF74EF" w:rsidRDefault="00FF74EF" w:rsidP="00FF74E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m=d ×V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27EE7" wp14:editId="043B446E">
                <wp:simplePos x="0" y="0"/>
                <wp:positionH relativeFrom="column">
                  <wp:posOffset>-56211</wp:posOffset>
                </wp:positionH>
                <wp:positionV relativeFrom="paragraph">
                  <wp:posOffset>85725</wp:posOffset>
                </wp:positionV>
                <wp:extent cx="2600077" cy="620202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077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74EF" w:rsidRDefault="00FF74EF" w:rsidP="00FF74E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2.2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×0.57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=1g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7EE7" id="Cuadro de texto 11" o:spid="_x0000_s1033" type="#_x0000_t202" style="position:absolute;left:0;text-align:left;margin-left:-4.45pt;margin-top:6.75pt;width:204.75pt;height:4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" filled="f" stroked="f" strokeweight=".5pt">
                <v:textbox>
                  <w:txbxContent>
                    <w:p w:rsidR="00FF74EF" w:rsidRDefault="00FF74EF" w:rsidP="00FF74E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2.2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×0.57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     =1g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A34D4" w:rsidRPr="00645C31" w:rsidRDefault="005A34D4" w:rsidP="00645C31">
      <w:pPr>
        <w:rPr>
          <w:b/>
        </w:rPr>
      </w:pPr>
    </w:p>
    <w:p w:rsidR="008E4470" w:rsidRPr="002D607F" w:rsidRDefault="008E4470" w:rsidP="002D607F">
      <w:pPr>
        <w:tabs>
          <w:tab w:val="left" w:pos="1247"/>
        </w:tabs>
        <w:jc w:val="both"/>
        <w:rPr>
          <w:b/>
        </w:rPr>
      </w:pPr>
      <w:r>
        <w:rPr>
          <w:b/>
        </w:rPr>
        <w:t>Referencias</w:t>
      </w:r>
    </w:p>
    <w:p w:rsidR="008E4470" w:rsidRPr="002D607F" w:rsidRDefault="008E4470" w:rsidP="008E4470">
      <w:pPr>
        <w:tabs>
          <w:tab w:val="left" w:pos="1247"/>
        </w:tabs>
        <w:jc w:val="both"/>
        <w:rPr>
          <w:sz w:val="20"/>
        </w:rPr>
      </w:pPr>
      <w:proofErr w:type="spellStart"/>
      <w:r w:rsidRPr="002D607F">
        <w:rPr>
          <w:sz w:val="20"/>
        </w:rPr>
        <w:t>Atkins</w:t>
      </w:r>
      <w:proofErr w:type="spellEnd"/>
      <w:r w:rsidRPr="002D607F">
        <w:rPr>
          <w:sz w:val="20"/>
        </w:rPr>
        <w:t xml:space="preserve">, P. y </w:t>
      </w:r>
      <w:proofErr w:type="spellStart"/>
      <w:r w:rsidRPr="002D607F">
        <w:rPr>
          <w:sz w:val="20"/>
        </w:rPr>
        <w:t>Loretta</w:t>
      </w:r>
      <w:proofErr w:type="spellEnd"/>
      <w:r w:rsidRPr="002D607F">
        <w:rPr>
          <w:sz w:val="20"/>
        </w:rPr>
        <w:t xml:space="preserve">, J. (2007). Principios de química: los caminos del descubrimiento. Buenos Aires: </w:t>
      </w:r>
      <w:r w:rsidRPr="002D607F">
        <w:rPr>
          <w:sz w:val="20"/>
        </w:rPr>
        <w:tab/>
        <w:t>Editorial Medica Panamericana.</w:t>
      </w:r>
    </w:p>
    <w:p w:rsidR="008E4470" w:rsidRPr="002D607F" w:rsidRDefault="008E4470" w:rsidP="008E4470">
      <w:pPr>
        <w:tabs>
          <w:tab w:val="left" w:pos="1247"/>
        </w:tabs>
        <w:jc w:val="both"/>
        <w:rPr>
          <w:sz w:val="20"/>
        </w:rPr>
      </w:pPr>
      <w:r w:rsidRPr="002D607F">
        <w:rPr>
          <w:sz w:val="20"/>
        </w:rPr>
        <w:t xml:space="preserve">Chang, R. y </w:t>
      </w:r>
      <w:proofErr w:type="spellStart"/>
      <w:r w:rsidRPr="002D607F">
        <w:rPr>
          <w:sz w:val="20"/>
        </w:rPr>
        <w:t>Goldsby</w:t>
      </w:r>
      <w:proofErr w:type="spellEnd"/>
      <w:r w:rsidRPr="002D607F">
        <w:rPr>
          <w:sz w:val="20"/>
        </w:rPr>
        <w:t xml:space="preserve">, K. (2013). Química. México, D.F: Mc </w:t>
      </w:r>
      <w:proofErr w:type="spellStart"/>
      <w:r w:rsidRPr="002D607F">
        <w:rPr>
          <w:sz w:val="20"/>
        </w:rPr>
        <w:t>Grall</w:t>
      </w:r>
      <w:proofErr w:type="spellEnd"/>
      <w:r w:rsidRPr="002D607F">
        <w:rPr>
          <w:sz w:val="20"/>
        </w:rPr>
        <w:t xml:space="preserve"> Hill.</w:t>
      </w:r>
    </w:p>
    <w:p w:rsidR="008E4470" w:rsidRPr="002D607F" w:rsidRDefault="008E4470" w:rsidP="008E4470">
      <w:pPr>
        <w:tabs>
          <w:tab w:val="left" w:pos="1247"/>
        </w:tabs>
        <w:jc w:val="both"/>
        <w:rPr>
          <w:sz w:val="20"/>
        </w:rPr>
      </w:pPr>
      <w:r w:rsidRPr="002D607F">
        <w:rPr>
          <w:sz w:val="20"/>
        </w:rPr>
        <w:t xml:space="preserve">Cross, J., </w:t>
      </w:r>
      <w:proofErr w:type="spellStart"/>
      <w:r w:rsidRPr="002D607F">
        <w:rPr>
          <w:sz w:val="20"/>
        </w:rPr>
        <w:t>Abegg</w:t>
      </w:r>
      <w:proofErr w:type="spellEnd"/>
      <w:r w:rsidRPr="002D607F">
        <w:rPr>
          <w:sz w:val="20"/>
        </w:rPr>
        <w:t xml:space="preserve">, G., Dodge, J. y Walter, J. (2002). Curso de introducción a las ciencias físicas. España: </w:t>
      </w:r>
      <w:r w:rsidRPr="002D607F">
        <w:rPr>
          <w:sz w:val="20"/>
        </w:rPr>
        <w:tab/>
      </w:r>
      <w:proofErr w:type="spellStart"/>
      <w:r w:rsidRPr="002D607F">
        <w:rPr>
          <w:sz w:val="20"/>
        </w:rPr>
        <w:t>Reverté</w:t>
      </w:r>
      <w:proofErr w:type="spellEnd"/>
      <w:r w:rsidRPr="002D607F">
        <w:rPr>
          <w:sz w:val="20"/>
        </w:rPr>
        <w:t xml:space="preserve">, S. A. </w:t>
      </w:r>
    </w:p>
    <w:p w:rsidR="008E4470" w:rsidRPr="002D607F" w:rsidRDefault="008E4470" w:rsidP="008E4470">
      <w:pPr>
        <w:tabs>
          <w:tab w:val="left" w:pos="1247"/>
        </w:tabs>
        <w:jc w:val="both"/>
        <w:rPr>
          <w:sz w:val="20"/>
        </w:rPr>
      </w:pPr>
      <w:proofErr w:type="spellStart"/>
      <w:r w:rsidRPr="002D607F">
        <w:rPr>
          <w:sz w:val="20"/>
        </w:rPr>
        <w:t>Durst</w:t>
      </w:r>
      <w:proofErr w:type="spellEnd"/>
      <w:r w:rsidRPr="002D607F">
        <w:rPr>
          <w:sz w:val="20"/>
        </w:rPr>
        <w:t xml:space="preserve">, H. y </w:t>
      </w:r>
      <w:proofErr w:type="spellStart"/>
      <w:r w:rsidRPr="002D607F">
        <w:rPr>
          <w:sz w:val="20"/>
        </w:rPr>
        <w:t>Gokel</w:t>
      </w:r>
      <w:proofErr w:type="spellEnd"/>
      <w:r w:rsidRPr="002D607F">
        <w:rPr>
          <w:sz w:val="20"/>
        </w:rPr>
        <w:t xml:space="preserve">, G. (2007). Química Orgánica Experimental. Barcelona, España: </w:t>
      </w:r>
      <w:proofErr w:type="spellStart"/>
      <w:r w:rsidRPr="002D607F">
        <w:rPr>
          <w:sz w:val="20"/>
        </w:rPr>
        <w:t>Reverté</w:t>
      </w:r>
      <w:proofErr w:type="spellEnd"/>
      <w:r w:rsidRPr="002D607F">
        <w:rPr>
          <w:sz w:val="20"/>
        </w:rPr>
        <w:t>, S. A.</w:t>
      </w:r>
    </w:p>
    <w:p w:rsidR="008E4470" w:rsidRPr="002D607F" w:rsidRDefault="008E4470" w:rsidP="008E4470">
      <w:pPr>
        <w:tabs>
          <w:tab w:val="left" w:pos="1247"/>
        </w:tabs>
        <w:jc w:val="both"/>
        <w:rPr>
          <w:sz w:val="20"/>
        </w:rPr>
      </w:pPr>
      <w:r w:rsidRPr="002D607F">
        <w:rPr>
          <w:sz w:val="20"/>
        </w:rPr>
        <w:t xml:space="preserve">McGraw, H. (2003). Manual de Matemáticas, Libro 1. España: Wright </w:t>
      </w:r>
      <w:proofErr w:type="spellStart"/>
      <w:r w:rsidRPr="002D607F">
        <w:rPr>
          <w:sz w:val="20"/>
        </w:rPr>
        <w:t>Group</w:t>
      </w:r>
      <w:proofErr w:type="spellEnd"/>
      <w:r w:rsidRPr="002D607F">
        <w:rPr>
          <w:sz w:val="20"/>
        </w:rPr>
        <w:t>.</w:t>
      </w:r>
    </w:p>
    <w:p w:rsidR="008E4470" w:rsidRPr="002D607F" w:rsidRDefault="008E4470" w:rsidP="008E4470">
      <w:pPr>
        <w:tabs>
          <w:tab w:val="left" w:pos="1247"/>
        </w:tabs>
        <w:jc w:val="both"/>
        <w:rPr>
          <w:sz w:val="20"/>
        </w:rPr>
      </w:pPr>
      <w:proofErr w:type="spellStart"/>
      <w:r w:rsidRPr="002D607F">
        <w:rPr>
          <w:sz w:val="20"/>
        </w:rPr>
        <w:t>Skoog</w:t>
      </w:r>
      <w:proofErr w:type="spellEnd"/>
      <w:r w:rsidRPr="002D607F">
        <w:rPr>
          <w:sz w:val="20"/>
        </w:rPr>
        <w:t xml:space="preserve">, D., West, D. y </w:t>
      </w:r>
      <w:proofErr w:type="spellStart"/>
      <w:r w:rsidRPr="002D607F">
        <w:rPr>
          <w:sz w:val="20"/>
        </w:rPr>
        <w:t>Holler</w:t>
      </w:r>
      <w:proofErr w:type="spellEnd"/>
      <w:r w:rsidRPr="002D607F">
        <w:rPr>
          <w:sz w:val="20"/>
        </w:rPr>
        <w:t xml:space="preserve">, F. (2003). Fundamentos de Química </w:t>
      </w:r>
      <w:proofErr w:type="spellStart"/>
      <w:r w:rsidRPr="002D607F">
        <w:rPr>
          <w:sz w:val="20"/>
        </w:rPr>
        <w:t>Analitica</w:t>
      </w:r>
      <w:proofErr w:type="spellEnd"/>
      <w:r w:rsidRPr="002D607F">
        <w:rPr>
          <w:sz w:val="20"/>
        </w:rPr>
        <w:t xml:space="preserve">. Barcelona: REVERTÉ, S. </w:t>
      </w:r>
      <w:r w:rsidRPr="002D607F">
        <w:rPr>
          <w:sz w:val="20"/>
        </w:rPr>
        <w:tab/>
      </w:r>
      <w:r w:rsidRPr="002D607F">
        <w:rPr>
          <w:sz w:val="20"/>
        </w:rPr>
        <w:t>A.</w:t>
      </w:r>
    </w:p>
    <w:p w:rsidR="008E4470" w:rsidRPr="002D607F" w:rsidRDefault="008E4470" w:rsidP="008E4470">
      <w:pPr>
        <w:tabs>
          <w:tab w:val="left" w:pos="1247"/>
        </w:tabs>
        <w:jc w:val="both"/>
        <w:rPr>
          <w:sz w:val="20"/>
        </w:rPr>
      </w:pPr>
      <w:proofErr w:type="spellStart"/>
      <w:r w:rsidRPr="002D607F">
        <w:rPr>
          <w:sz w:val="20"/>
        </w:rPr>
        <w:t>Traugott</w:t>
      </w:r>
      <w:proofErr w:type="spellEnd"/>
      <w:r w:rsidRPr="002D607F">
        <w:rPr>
          <w:sz w:val="20"/>
        </w:rPr>
        <w:t xml:space="preserve">, M. y </w:t>
      </w:r>
      <w:proofErr w:type="spellStart"/>
      <w:r w:rsidRPr="002D607F">
        <w:rPr>
          <w:sz w:val="20"/>
        </w:rPr>
        <w:t>Lavrakas</w:t>
      </w:r>
      <w:proofErr w:type="spellEnd"/>
      <w:r w:rsidRPr="002D607F">
        <w:rPr>
          <w:sz w:val="20"/>
        </w:rPr>
        <w:t xml:space="preserve">, P. (2004).  Encuestas: Guía para electores. México, D.F.: Siglo Veintiuno </w:t>
      </w:r>
      <w:r w:rsidRPr="002D607F">
        <w:rPr>
          <w:sz w:val="20"/>
        </w:rPr>
        <w:tab/>
        <w:t>Editores.</w:t>
      </w:r>
      <w:bookmarkStart w:id="0" w:name="_GoBack"/>
      <w:bookmarkEnd w:id="0"/>
    </w:p>
    <w:sectPr w:rsidR="008E4470" w:rsidRPr="002D6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064D3"/>
    <w:multiLevelType w:val="hybridMultilevel"/>
    <w:tmpl w:val="61D487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8"/>
    <w:rsid w:val="0000682F"/>
    <w:rsid w:val="00006CEA"/>
    <w:rsid w:val="00007FA2"/>
    <w:rsid w:val="00064F7C"/>
    <w:rsid w:val="00071B72"/>
    <w:rsid w:val="000901E6"/>
    <w:rsid w:val="000B2ABB"/>
    <w:rsid w:val="00103C40"/>
    <w:rsid w:val="00105302"/>
    <w:rsid w:val="00147AC9"/>
    <w:rsid w:val="00147AD2"/>
    <w:rsid w:val="001D280C"/>
    <w:rsid w:val="00226692"/>
    <w:rsid w:val="00227F32"/>
    <w:rsid w:val="00277F4F"/>
    <w:rsid w:val="002D607F"/>
    <w:rsid w:val="002F7C4A"/>
    <w:rsid w:val="0041725D"/>
    <w:rsid w:val="00433712"/>
    <w:rsid w:val="00442CF8"/>
    <w:rsid w:val="00495828"/>
    <w:rsid w:val="00537BDB"/>
    <w:rsid w:val="00554544"/>
    <w:rsid w:val="005753A1"/>
    <w:rsid w:val="005A1AB7"/>
    <w:rsid w:val="005A34D4"/>
    <w:rsid w:val="0062292D"/>
    <w:rsid w:val="006238F4"/>
    <w:rsid w:val="00645C31"/>
    <w:rsid w:val="00651EE3"/>
    <w:rsid w:val="006A275F"/>
    <w:rsid w:val="00703E12"/>
    <w:rsid w:val="007648E2"/>
    <w:rsid w:val="007B3867"/>
    <w:rsid w:val="007C1B18"/>
    <w:rsid w:val="008116A5"/>
    <w:rsid w:val="00857672"/>
    <w:rsid w:val="008B2406"/>
    <w:rsid w:val="008E4470"/>
    <w:rsid w:val="0090395A"/>
    <w:rsid w:val="00954740"/>
    <w:rsid w:val="0097347D"/>
    <w:rsid w:val="00976981"/>
    <w:rsid w:val="00997248"/>
    <w:rsid w:val="00A86B34"/>
    <w:rsid w:val="00AD1D6D"/>
    <w:rsid w:val="00B118BE"/>
    <w:rsid w:val="00B2061F"/>
    <w:rsid w:val="00B3057B"/>
    <w:rsid w:val="00B372E6"/>
    <w:rsid w:val="00B50508"/>
    <w:rsid w:val="00B8237E"/>
    <w:rsid w:val="00BB6EFB"/>
    <w:rsid w:val="00BC7D88"/>
    <w:rsid w:val="00C04A5F"/>
    <w:rsid w:val="00CF7E0E"/>
    <w:rsid w:val="00E80FEA"/>
    <w:rsid w:val="00E84862"/>
    <w:rsid w:val="00E95A2F"/>
    <w:rsid w:val="00ED22A4"/>
    <w:rsid w:val="00EE7EC9"/>
    <w:rsid w:val="00F10E85"/>
    <w:rsid w:val="00F879ED"/>
    <w:rsid w:val="00FB41E9"/>
    <w:rsid w:val="00FE35FB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5E2D"/>
  <w15:chartTrackingRefBased/>
  <w15:docId w15:val="{A74C9FA0-F5C8-492C-B71D-E67FE9E0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2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3712"/>
    <w:rPr>
      <w:color w:val="808080"/>
    </w:rPr>
  </w:style>
  <w:style w:type="paragraph" w:styleId="Prrafodelista">
    <w:name w:val="List Paragraph"/>
    <w:basedOn w:val="Normal"/>
    <w:uiPriority w:val="34"/>
    <w:qFormat/>
    <w:rsid w:val="0041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1176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50</cp:revision>
  <dcterms:created xsi:type="dcterms:W3CDTF">2017-02-21T00:18:00Z</dcterms:created>
  <dcterms:modified xsi:type="dcterms:W3CDTF">2017-02-23T01:34:00Z</dcterms:modified>
</cp:coreProperties>
</file>