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86377944"/>
        <w:docPartObj>
          <w:docPartGallery w:val="Cover Pages"/>
          <w:docPartUnique/>
        </w:docPartObj>
      </w:sdtPr>
      <w:sdtEndPr/>
      <w:sdtContent>
        <w:p w:rsidR="00F5050B" w:rsidRDefault="00F5050B">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13D8D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71478" w:rsidRDefault="00B71478">
                                    <w:pPr>
                                      <w:pStyle w:val="Sinespaciado"/>
                                      <w:jc w:val="right"/>
                                      <w:rPr>
                                        <w:color w:val="595959" w:themeColor="text1" w:themeTint="A6"/>
                                        <w:sz w:val="28"/>
                                        <w:szCs w:val="28"/>
                                      </w:rPr>
                                    </w:pPr>
                                    <w:r>
                                      <w:rPr>
                                        <w:color w:val="595959" w:themeColor="text1" w:themeTint="A6"/>
                                        <w:sz w:val="28"/>
                                        <w:szCs w:val="28"/>
                                      </w:rPr>
                                      <w:t>Jose Antonio Padial Molina</w:t>
                                    </w:r>
                                  </w:p>
                                </w:sdtContent>
                              </w:sdt>
                              <w:bookmarkStart w:id="0" w:name="_GoBack"/>
                              <w:p w:rsidR="00B71478" w:rsidRDefault="00AC3E56">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B71478">
                                      <w:rPr>
                                        <w:color w:val="595959" w:themeColor="text1" w:themeTint="A6"/>
                                        <w:sz w:val="18"/>
                                        <w:szCs w:val="18"/>
                                      </w:rPr>
                                      <w:t>josepadial@correo.ugr.es</w:t>
                                    </w:r>
                                  </w:sdtContent>
                                </w:sdt>
                                <w:bookmarkEnd w:id="0"/>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71478" w:rsidRDefault="00B71478">
                              <w:pPr>
                                <w:pStyle w:val="Sinespaciado"/>
                                <w:jc w:val="right"/>
                                <w:rPr>
                                  <w:color w:val="595959" w:themeColor="text1" w:themeTint="A6"/>
                                  <w:sz w:val="28"/>
                                  <w:szCs w:val="28"/>
                                </w:rPr>
                              </w:pPr>
                              <w:r>
                                <w:rPr>
                                  <w:color w:val="595959" w:themeColor="text1" w:themeTint="A6"/>
                                  <w:sz w:val="28"/>
                                  <w:szCs w:val="28"/>
                                </w:rPr>
                                <w:t>Jose Antonio Padial Molina</w:t>
                              </w:r>
                            </w:p>
                          </w:sdtContent>
                        </w:sdt>
                        <w:bookmarkStart w:id="1" w:name="_GoBack"/>
                        <w:p w:rsidR="00B71478" w:rsidRDefault="00AC3E56">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B71478">
                                <w:rPr>
                                  <w:color w:val="595959" w:themeColor="text1" w:themeTint="A6"/>
                                  <w:sz w:val="18"/>
                                  <w:szCs w:val="18"/>
                                </w:rPr>
                                <w:t>josepadial@correo.ugr.es</w:t>
                              </w:r>
                            </w:sdtContent>
                          </w:sdt>
                          <w:bookmarkEnd w:id="1"/>
                        </w:p>
                      </w:txbxContent>
                    </v:textbox>
                    <w10:wrap type="square" anchorx="page" anchory="page"/>
                  </v:shape>
                </w:pict>
              </mc:Fallback>
            </mc:AlternateContent>
          </w:r>
        </w:p>
        <w:p w:rsidR="00F5050B" w:rsidRDefault="00F5050B">
          <w:r>
            <w:rPr>
              <w:noProof/>
              <w:lang w:eastAsia="es-ES"/>
            </w:rPr>
            <w:drawing>
              <wp:anchor distT="0" distB="0" distL="114300" distR="114300" simplePos="0" relativeHeight="251663360" behindDoc="0" locked="0" layoutInCell="1" allowOverlap="1" wp14:anchorId="319BD32F" wp14:editId="42017C07">
                <wp:simplePos x="0" y="0"/>
                <wp:positionH relativeFrom="column">
                  <wp:posOffset>40005</wp:posOffset>
                </wp:positionH>
                <wp:positionV relativeFrom="paragraph">
                  <wp:posOffset>1824355</wp:posOffset>
                </wp:positionV>
                <wp:extent cx="5400040" cy="2173952"/>
                <wp:effectExtent l="0" t="0" r="0" b="0"/>
                <wp:wrapNone/>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17395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59264" behindDoc="0" locked="0" layoutInCell="1" allowOverlap="1" wp14:anchorId="30DE8FD7" wp14:editId="6540F19C">
                    <wp:simplePos x="0" y="0"/>
                    <wp:positionH relativeFrom="page">
                      <wp:posOffset>220980</wp:posOffset>
                    </wp:positionH>
                    <wp:positionV relativeFrom="page">
                      <wp:posOffset>3208020</wp:posOffset>
                    </wp:positionV>
                    <wp:extent cx="7315200" cy="5090160"/>
                    <wp:effectExtent l="0" t="0" r="0" b="1524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5090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1478" w:rsidRDefault="00AC3E56">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71478" w:rsidRPr="00F5050B">
                                      <w:rPr>
                                        <w:caps/>
                                        <w:color w:val="5B9BD5" w:themeColor="accent1"/>
                                        <w:sz w:val="64"/>
                                        <w:szCs w:val="64"/>
                                      </w:rPr>
                                      <w:t>SISTEMAS CONCURRENTES Y DISTRIBUIDOS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71478" w:rsidRDefault="00E14150">
                                    <w:pPr>
                                      <w:jc w:val="right"/>
                                      <w:rPr>
                                        <w:smallCaps/>
                                        <w:color w:val="404040" w:themeColor="text1" w:themeTint="BF"/>
                                        <w:sz w:val="36"/>
                                        <w:szCs w:val="36"/>
                                      </w:rPr>
                                    </w:pPr>
                                    <w:r>
                                      <w:rPr>
                                        <w:color w:val="404040" w:themeColor="text1" w:themeTint="BF"/>
                                        <w:sz w:val="36"/>
                                        <w:szCs w:val="36"/>
                                      </w:rPr>
                                      <w:t>PRACTICA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0DE8FD7" id="Cuadro de texto 154" o:spid="_x0000_s1027" type="#_x0000_t202" style="position:absolute;margin-left:17.4pt;margin-top:252.6pt;width:8in;height:400.8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" filled="f" stroked="f" strokeweight=".5pt">
                    <v:textbox inset="126pt,0,54pt,0">
                      <w:txbxContent>
                        <w:p w:rsidR="00B71478" w:rsidRDefault="00AC3E56">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71478" w:rsidRPr="00F5050B">
                                <w:rPr>
                                  <w:caps/>
                                  <w:color w:val="5B9BD5" w:themeColor="accent1"/>
                                  <w:sz w:val="64"/>
                                  <w:szCs w:val="64"/>
                                </w:rPr>
                                <w:t>SISTEMAS CONCURRENTES Y DISTRIBUIDOS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71478" w:rsidRDefault="00E14150">
                              <w:pPr>
                                <w:jc w:val="right"/>
                                <w:rPr>
                                  <w:smallCaps/>
                                  <w:color w:val="404040" w:themeColor="text1" w:themeTint="BF"/>
                                  <w:sz w:val="36"/>
                                  <w:szCs w:val="36"/>
                                </w:rPr>
                              </w:pPr>
                              <w:r>
                                <w:rPr>
                                  <w:color w:val="404040" w:themeColor="text1" w:themeTint="BF"/>
                                  <w:sz w:val="36"/>
                                  <w:szCs w:val="36"/>
                                </w:rPr>
                                <w:t>PRACTICA 2</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905285250"/>
        <w:docPartObj>
          <w:docPartGallery w:val="Table of Contents"/>
          <w:docPartUnique/>
        </w:docPartObj>
      </w:sdtPr>
      <w:sdtEndPr>
        <w:rPr>
          <w:b/>
          <w:bCs/>
        </w:rPr>
      </w:sdtEndPr>
      <w:sdtContent>
        <w:p w:rsidR="00B71478" w:rsidRDefault="00B71478">
          <w:pPr>
            <w:pStyle w:val="TtuloTDC"/>
          </w:pPr>
          <w:r>
            <w:t>Contenido</w:t>
          </w:r>
        </w:p>
        <w:p w:rsidR="007F3E7D" w:rsidRDefault="00B71478">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29119991" w:history="1">
            <w:r w:rsidR="007F3E7D" w:rsidRPr="00784898">
              <w:rPr>
                <w:rStyle w:val="Hipervnculo"/>
                <w:noProof/>
              </w:rPr>
              <w:t>PRODUCTOR-CONSUMIDOR SC LIFO</w:t>
            </w:r>
            <w:r w:rsidR="007F3E7D">
              <w:rPr>
                <w:noProof/>
                <w:webHidden/>
              </w:rPr>
              <w:tab/>
            </w:r>
            <w:r w:rsidR="007F3E7D">
              <w:rPr>
                <w:noProof/>
                <w:webHidden/>
              </w:rPr>
              <w:fldChar w:fldCharType="begin"/>
            </w:r>
            <w:r w:rsidR="007F3E7D">
              <w:rPr>
                <w:noProof/>
                <w:webHidden/>
              </w:rPr>
              <w:instrText xml:space="preserve"> PAGEREF _Toc529119991 \h </w:instrText>
            </w:r>
            <w:r w:rsidR="007F3E7D">
              <w:rPr>
                <w:noProof/>
                <w:webHidden/>
              </w:rPr>
            </w:r>
            <w:r w:rsidR="007F3E7D">
              <w:rPr>
                <w:noProof/>
                <w:webHidden/>
              </w:rPr>
              <w:fldChar w:fldCharType="separate"/>
            </w:r>
            <w:r w:rsidR="00A0658F">
              <w:rPr>
                <w:noProof/>
                <w:webHidden/>
              </w:rPr>
              <w:t>2</w:t>
            </w:r>
            <w:r w:rsidR="007F3E7D">
              <w:rPr>
                <w:noProof/>
                <w:webHidden/>
              </w:rPr>
              <w:fldChar w:fldCharType="end"/>
            </w:r>
          </w:hyperlink>
        </w:p>
        <w:p w:rsidR="007F3E7D" w:rsidRDefault="007F3E7D">
          <w:pPr>
            <w:pStyle w:val="TDC1"/>
            <w:tabs>
              <w:tab w:val="right" w:leader="dot" w:pos="8494"/>
            </w:tabs>
            <w:rPr>
              <w:rFonts w:eastAsiaTheme="minorEastAsia"/>
              <w:noProof/>
              <w:lang w:eastAsia="es-ES"/>
            </w:rPr>
          </w:pPr>
          <w:hyperlink w:anchor="_Toc529119992" w:history="1">
            <w:r w:rsidRPr="00784898">
              <w:rPr>
                <w:rStyle w:val="Hipervnculo"/>
                <w:noProof/>
              </w:rPr>
              <w:t>PRODUCTOR-CONSUMIDOR SC FIFO</w:t>
            </w:r>
            <w:r>
              <w:rPr>
                <w:noProof/>
                <w:webHidden/>
              </w:rPr>
              <w:tab/>
            </w:r>
            <w:r>
              <w:rPr>
                <w:noProof/>
                <w:webHidden/>
              </w:rPr>
              <w:fldChar w:fldCharType="begin"/>
            </w:r>
            <w:r>
              <w:rPr>
                <w:noProof/>
                <w:webHidden/>
              </w:rPr>
              <w:instrText xml:space="preserve"> PAGEREF _Toc529119992 \h </w:instrText>
            </w:r>
            <w:r>
              <w:rPr>
                <w:noProof/>
                <w:webHidden/>
              </w:rPr>
            </w:r>
            <w:r>
              <w:rPr>
                <w:noProof/>
                <w:webHidden/>
              </w:rPr>
              <w:fldChar w:fldCharType="separate"/>
            </w:r>
            <w:r w:rsidR="00A0658F">
              <w:rPr>
                <w:noProof/>
                <w:webHidden/>
              </w:rPr>
              <w:t>4</w:t>
            </w:r>
            <w:r>
              <w:rPr>
                <w:noProof/>
                <w:webHidden/>
              </w:rPr>
              <w:fldChar w:fldCharType="end"/>
            </w:r>
          </w:hyperlink>
        </w:p>
        <w:p w:rsidR="007F3E7D" w:rsidRDefault="007F3E7D">
          <w:pPr>
            <w:pStyle w:val="TDC1"/>
            <w:tabs>
              <w:tab w:val="right" w:leader="dot" w:pos="8494"/>
            </w:tabs>
            <w:rPr>
              <w:rFonts w:eastAsiaTheme="minorEastAsia"/>
              <w:noProof/>
              <w:lang w:eastAsia="es-ES"/>
            </w:rPr>
          </w:pPr>
          <w:hyperlink w:anchor="_Toc529119993" w:history="1">
            <w:r w:rsidRPr="00784898">
              <w:rPr>
                <w:rStyle w:val="Hipervnculo"/>
                <w:noProof/>
              </w:rPr>
              <w:t>PRODUCTOR-CONSUMIDOR SU LIFO</w:t>
            </w:r>
            <w:r>
              <w:rPr>
                <w:noProof/>
                <w:webHidden/>
              </w:rPr>
              <w:tab/>
            </w:r>
            <w:r>
              <w:rPr>
                <w:noProof/>
                <w:webHidden/>
              </w:rPr>
              <w:fldChar w:fldCharType="begin"/>
            </w:r>
            <w:r>
              <w:rPr>
                <w:noProof/>
                <w:webHidden/>
              </w:rPr>
              <w:instrText xml:space="preserve"> PAGEREF _Toc529119993 \h </w:instrText>
            </w:r>
            <w:r>
              <w:rPr>
                <w:noProof/>
                <w:webHidden/>
              </w:rPr>
            </w:r>
            <w:r>
              <w:rPr>
                <w:noProof/>
                <w:webHidden/>
              </w:rPr>
              <w:fldChar w:fldCharType="separate"/>
            </w:r>
            <w:r w:rsidR="00A0658F">
              <w:rPr>
                <w:noProof/>
                <w:webHidden/>
              </w:rPr>
              <w:t>5</w:t>
            </w:r>
            <w:r>
              <w:rPr>
                <w:noProof/>
                <w:webHidden/>
              </w:rPr>
              <w:fldChar w:fldCharType="end"/>
            </w:r>
          </w:hyperlink>
        </w:p>
        <w:p w:rsidR="007F3E7D" w:rsidRDefault="007F3E7D">
          <w:pPr>
            <w:pStyle w:val="TDC1"/>
            <w:tabs>
              <w:tab w:val="right" w:leader="dot" w:pos="8494"/>
            </w:tabs>
            <w:rPr>
              <w:rFonts w:eastAsiaTheme="minorEastAsia"/>
              <w:noProof/>
              <w:lang w:eastAsia="es-ES"/>
            </w:rPr>
          </w:pPr>
          <w:hyperlink w:anchor="_Toc529119994" w:history="1">
            <w:r w:rsidRPr="00784898">
              <w:rPr>
                <w:rStyle w:val="Hipervnculo"/>
                <w:noProof/>
              </w:rPr>
              <w:t>PRODUCTOR-CONSUMIDOR SU FIFO</w:t>
            </w:r>
            <w:r>
              <w:rPr>
                <w:noProof/>
                <w:webHidden/>
              </w:rPr>
              <w:tab/>
            </w:r>
            <w:r>
              <w:rPr>
                <w:noProof/>
                <w:webHidden/>
              </w:rPr>
              <w:fldChar w:fldCharType="begin"/>
            </w:r>
            <w:r>
              <w:rPr>
                <w:noProof/>
                <w:webHidden/>
              </w:rPr>
              <w:instrText xml:space="preserve"> PAGEREF _Toc529119994 \h </w:instrText>
            </w:r>
            <w:r>
              <w:rPr>
                <w:noProof/>
                <w:webHidden/>
              </w:rPr>
            </w:r>
            <w:r>
              <w:rPr>
                <w:noProof/>
                <w:webHidden/>
              </w:rPr>
              <w:fldChar w:fldCharType="separate"/>
            </w:r>
            <w:r w:rsidR="00A0658F">
              <w:rPr>
                <w:noProof/>
                <w:webHidden/>
              </w:rPr>
              <w:t>7</w:t>
            </w:r>
            <w:r>
              <w:rPr>
                <w:noProof/>
                <w:webHidden/>
              </w:rPr>
              <w:fldChar w:fldCharType="end"/>
            </w:r>
          </w:hyperlink>
        </w:p>
        <w:p w:rsidR="007F3E7D" w:rsidRDefault="007F3E7D">
          <w:pPr>
            <w:pStyle w:val="TDC1"/>
            <w:tabs>
              <w:tab w:val="right" w:leader="dot" w:pos="8494"/>
            </w:tabs>
            <w:rPr>
              <w:rFonts w:eastAsiaTheme="minorEastAsia"/>
              <w:noProof/>
              <w:lang w:eastAsia="es-ES"/>
            </w:rPr>
          </w:pPr>
          <w:hyperlink w:anchor="_Toc529119995" w:history="1">
            <w:r w:rsidRPr="00784898">
              <w:rPr>
                <w:rStyle w:val="Hipervnculo"/>
                <w:noProof/>
              </w:rPr>
              <w:t>FUMADORES</w:t>
            </w:r>
            <w:r>
              <w:rPr>
                <w:noProof/>
                <w:webHidden/>
              </w:rPr>
              <w:tab/>
            </w:r>
            <w:r>
              <w:rPr>
                <w:noProof/>
                <w:webHidden/>
              </w:rPr>
              <w:fldChar w:fldCharType="begin"/>
            </w:r>
            <w:r>
              <w:rPr>
                <w:noProof/>
                <w:webHidden/>
              </w:rPr>
              <w:instrText xml:space="preserve"> PAGEREF _Toc529119995 \h </w:instrText>
            </w:r>
            <w:r>
              <w:rPr>
                <w:noProof/>
                <w:webHidden/>
              </w:rPr>
            </w:r>
            <w:r>
              <w:rPr>
                <w:noProof/>
                <w:webHidden/>
              </w:rPr>
              <w:fldChar w:fldCharType="separate"/>
            </w:r>
            <w:r w:rsidR="00A0658F">
              <w:rPr>
                <w:noProof/>
                <w:webHidden/>
              </w:rPr>
              <w:t>8</w:t>
            </w:r>
            <w:r>
              <w:rPr>
                <w:noProof/>
                <w:webHidden/>
              </w:rPr>
              <w:fldChar w:fldCharType="end"/>
            </w:r>
          </w:hyperlink>
        </w:p>
        <w:p w:rsidR="007F3E7D" w:rsidRDefault="007F3E7D">
          <w:pPr>
            <w:pStyle w:val="TDC1"/>
            <w:tabs>
              <w:tab w:val="right" w:leader="dot" w:pos="8494"/>
            </w:tabs>
            <w:rPr>
              <w:rFonts w:eastAsiaTheme="minorEastAsia"/>
              <w:noProof/>
              <w:lang w:eastAsia="es-ES"/>
            </w:rPr>
          </w:pPr>
          <w:hyperlink w:anchor="_Toc529119996" w:history="1">
            <w:r w:rsidRPr="00784898">
              <w:rPr>
                <w:rStyle w:val="Hipervnculo"/>
                <w:noProof/>
              </w:rPr>
              <w:t>BARBERO DURMIENTE</w:t>
            </w:r>
            <w:r>
              <w:rPr>
                <w:noProof/>
                <w:webHidden/>
              </w:rPr>
              <w:tab/>
            </w:r>
            <w:r>
              <w:rPr>
                <w:noProof/>
                <w:webHidden/>
              </w:rPr>
              <w:fldChar w:fldCharType="begin"/>
            </w:r>
            <w:r>
              <w:rPr>
                <w:noProof/>
                <w:webHidden/>
              </w:rPr>
              <w:instrText xml:space="preserve"> PAGEREF _Toc529119996 \h </w:instrText>
            </w:r>
            <w:r>
              <w:rPr>
                <w:noProof/>
                <w:webHidden/>
              </w:rPr>
            </w:r>
            <w:r>
              <w:rPr>
                <w:noProof/>
                <w:webHidden/>
              </w:rPr>
              <w:fldChar w:fldCharType="separate"/>
            </w:r>
            <w:r w:rsidR="00A0658F">
              <w:rPr>
                <w:noProof/>
                <w:webHidden/>
              </w:rPr>
              <w:t>10</w:t>
            </w:r>
            <w:r>
              <w:rPr>
                <w:noProof/>
                <w:webHidden/>
              </w:rPr>
              <w:fldChar w:fldCharType="end"/>
            </w:r>
          </w:hyperlink>
        </w:p>
        <w:p w:rsidR="00B71478" w:rsidRDefault="00B71478">
          <w:r>
            <w:rPr>
              <w:b/>
              <w:bCs/>
            </w:rPr>
            <w:fldChar w:fldCharType="end"/>
          </w:r>
        </w:p>
      </w:sdtContent>
    </w:sdt>
    <w:p w:rsidR="00B71478" w:rsidRDefault="00B71478">
      <w:pPr>
        <w:rPr>
          <w:rFonts w:asciiTheme="majorHAnsi" w:eastAsiaTheme="majorEastAsia" w:hAnsiTheme="majorHAnsi" w:cstheme="majorBidi"/>
          <w:color w:val="2E74B5" w:themeColor="accent1" w:themeShade="BF"/>
          <w:sz w:val="32"/>
          <w:szCs w:val="32"/>
        </w:rPr>
      </w:pPr>
      <w:r>
        <w:br w:type="page"/>
      </w:r>
    </w:p>
    <w:p w:rsidR="00D75242" w:rsidRDefault="00F5050B" w:rsidP="00F5050B">
      <w:pPr>
        <w:pStyle w:val="Ttulo1"/>
      </w:pPr>
      <w:bookmarkStart w:id="2" w:name="_PRODUCTOR-CONSUMIDOR_SC_LIFO"/>
      <w:bookmarkStart w:id="3" w:name="_Toc529119991"/>
      <w:bookmarkEnd w:id="2"/>
      <w:r w:rsidRPr="00F5050B">
        <w:lastRenderedPageBreak/>
        <w:t>PRODUCTOR-CONSUMIDOR</w:t>
      </w:r>
      <w:r w:rsidR="00E14150">
        <w:t xml:space="preserve"> SC LIFO</w:t>
      </w:r>
      <w:bookmarkEnd w:id="3"/>
    </w:p>
    <w:p w:rsidR="0003551B" w:rsidRDefault="008E05CA" w:rsidP="0003551B">
      <w:pPr>
        <w:jc w:val="center"/>
      </w:pPr>
      <w:r w:rsidRPr="008E05CA">
        <w:rPr>
          <w:noProof/>
          <w:lang w:eastAsia="es-ES"/>
        </w:rPr>
        <w:drawing>
          <wp:inline distT="0" distB="0" distL="0" distR="0" wp14:anchorId="7D7D7854" wp14:editId="517E17CA">
            <wp:extent cx="3856054" cy="358171"/>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6054" cy="358171"/>
                    </a:xfrm>
                    <a:prstGeom prst="rect">
                      <a:avLst/>
                    </a:prstGeom>
                  </pic:spPr>
                </pic:pic>
              </a:graphicData>
            </a:graphic>
          </wp:inline>
        </w:drawing>
      </w:r>
    </w:p>
    <w:p w:rsidR="0003551B" w:rsidRDefault="0003551B" w:rsidP="00C66770">
      <w:r>
        <w:t xml:space="preserve">Solo declaramos un variable </w:t>
      </w:r>
      <w:proofErr w:type="spellStart"/>
      <w:r>
        <w:t>mutex</w:t>
      </w:r>
      <w:proofErr w:type="spellEnd"/>
      <w:r>
        <w:t xml:space="preserve"> para controlar las salidas por pantalla. Indicamos con dos variables globales el número de productores y el de consumidores. </w:t>
      </w:r>
    </w:p>
    <w:p w:rsidR="0003551B" w:rsidRDefault="0003551B" w:rsidP="0003551B">
      <w:pPr>
        <w:jc w:val="center"/>
      </w:pPr>
      <w:r w:rsidRPr="0003551B">
        <w:drawing>
          <wp:inline distT="0" distB="0" distL="0" distR="0" wp14:anchorId="6D638229" wp14:editId="1D8560AC">
            <wp:extent cx="3977985" cy="1996613"/>
            <wp:effectExtent l="0" t="0" r="381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7985" cy="1996613"/>
                    </a:xfrm>
                    <a:prstGeom prst="rect">
                      <a:avLst/>
                    </a:prstGeom>
                  </pic:spPr>
                </pic:pic>
              </a:graphicData>
            </a:graphic>
          </wp:inline>
        </w:drawing>
      </w:r>
    </w:p>
    <w:p w:rsidR="0003551B" w:rsidRDefault="0003551B" w:rsidP="0003551B">
      <w:r>
        <w:t xml:space="preserve">La clase del monitor va a contener en el privado al ser de tipo SC un cerrojo y dos variables de tipo </w:t>
      </w:r>
      <w:proofErr w:type="spellStart"/>
      <w:r>
        <w:t>conition_variable</w:t>
      </w:r>
      <w:proofErr w:type="spellEnd"/>
      <w:r>
        <w:t xml:space="preserve"> que las usaremos en las funciones. En la parte publica declaramos en constructor por defecto y las variables para leer valores y escribir valores.</w:t>
      </w:r>
    </w:p>
    <w:p w:rsidR="0003551B" w:rsidRDefault="0003551B" w:rsidP="0003551B">
      <w:pPr>
        <w:jc w:val="center"/>
      </w:pPr>
      <w:r w:rsidRPr="0003551B">
        <w:drawing>
          <wp:inline distT="0" distB="0" distL="0" distR="0" wp14:anchorId="20DA710A" wp14:editId="772F5C34">
            <wp:extent cx="2956816" cy="6325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6816" cy="632515"/>
                    </a:xfrm>
                    <a:prstGeom prst="rect">
                      <a:avLst/>
                    </a:prstGeom>
                  </pic:spPr>
                </pic:pic>
              </a:graphicData>
            </a:graphic>
          </wp:inline>
        </w:drawing>
      </w:r>
    </w:p>
    <w:p w:rsidR="0003551B" w:rsidRDefault="0003551B" w:rsidP="0003551B">
      <w:r>
        <w:t>Lo que hace el constructor por defecto es poner la variable que indica en el vector el número de elementos usados a 0.</w:t>
      </w:r>
    </w:p>
    <w:p w:rsidR="0003551B" w:rsidRDefault="0003551B" w:rsidP="0003551B">
      <w:pPr>
        <w:jc w:val="center"/>
      </w:pPr>
      <w:r w:rsidRPr="0003551B">
        <w:drawing>
          <wp:inline distT="0" distB="0" distL="0" distR="0" wp14:anchorId="6EF13358" wp14:editId="364BABEF">
            <wp:extent cx="5400040" cy="28009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800985"/>
                    </a:xfrm>
                    <a:prstGeom prst="rect">
                      <a:avLst/>
                    </a:prstGeom>
                  </pic:spPr>
                </pic:pic>
              </a:graphicData>
            </a:graphic>
          </wp:inline>
        </w:drawing>
      </w:r>
    </w:p>
    <w:p w:rsidR="000C2334" w:rsidRDefault="0003551B" w:rsidP="0003551B">
      <w:r>
        <w:t xml:space="preserve">Creamos un cerrojo llamado guarda de tipo </w:t>
      </w:r>
      <w:proofErr w:type="spellStart"/>
      <w:r>
        <w:t>unique_lock</w:t>
      </w:r>
      <w:proofErr w:type="spellEnd"/>
      <w:r>
        <w:t>&lt;</w:t>
      </w:r>
      <w:proofErr w:type="spellStart"/>
      <w:r>
        <w:t>mutex</w:t>
      </w:r>
      <w:proofErr w:type="spellEnd"/>
      <w:r>
        <w:t xml:space="preserve">&gt; que le pasamos por parámetro en cerrojos declarado en el </w:t>
      </w:r>
      <w:proofErr w:type="spellStart"/>
      <w:r>
        <w:t>private</w:t>
      </w:r>
      <w:proofErr w:type="spellEnd"/>
      <w:r>
        <w:t xml:space="preserve"> de la clase. </w:t>
      </w:r>
      <w:r w:rsidR="000C2334">
        <w:t xml:space="preserve">Vamos a definir </w:t>
      </w:r>
      <w:proofErr w:type="spellStart"/>
      <w:r w:rsidR="000C2334">
        <w:t>unique_lock</w:t>
      </w:r>
      <w:proofErr w:type="spellEnd"/>
      <w:r w:rsidR="000C2334">
        <w:t xml:space="preserve">, </w:t>
      </w:r>
      <w:r w:rsidR="000C2334" w:rsidRPr="000C2334">
        <w:t xml:space="preserve">es un objeto que administra un objeto de exclusión mutua con propiedad única en ambos estados: </w:t>
      </w:r>
      <w:r w:rsidR="000C2334" w:rsidRPr="000C2334">
        <w:lastRenderedPageBreak/>
        <w:t xml:space="preserve">bloqueado y desbloqueado. </w:t>
      </w:r>
      <w:r w:rsidR="000C2334">
        <w:t xml:space="preserve">Como estamos en LIFO (ultima en entrar primera en salir) devolvemos el valor apuntado por la variable </w:t>
      </w:r>
      <w:proofErr w:type="spellStart"/>
      <w:r w:rsidR="000C2334">
        <w:t>primera_libre</w:t>
      </w:r>
      <w:proofErr w:type="spellEnd"/>
      <w:r w:rsidR="000C2334">
        <w:t xml:space="preserve"> menos uno.</w:t>
      </w:r>
    </w:p>
    <w:p w:rsidR="000C2334" w:rsidRDefault="000C2334" w:rsidP="000C2334">
      <w:pPr>
        <w:jc w:val="center"/>
      </w:pPr>
      <w:r w:rsidRPr="000C2334">
        <w:drawing>
          <wp:inline distT="0" distB="0" distL="0" distR="0" wp14:anchorId="100FB822" wp14:editId="4617AEB1">
            <wp:extent cx="5400040" cy="2768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768600"/>
                    </a:xfrm>
                    <a:prstGeom prst="rect">
                      <a:avLst/>
                    </a:prstGeom>
                  </pic:spPr>
                </pic:pic>
              </a:graphicData>
            </a:graphic>
          </wp:inline>
        </w:drawing>
      </w:r>
    </w:p>
    <w:p w:rsidR="000C2334" w:rsidRDefault="000C2334" w:rsidP="000C2334">
      <w:r>
        <w:t xml:space="preserve">La función de escritura sigue el mismo esquema que la función de lectura. Solo que en vez de sacar el valor de </w:t>
      </w:r>
      <w:proofErr w:type="spellStart"/>
      <w:r>
        <w:t>primera_libre</w:t>
      </w:r>
      <w:proofErr w:type="spellEnd"/>
      <w:r>
        <w:t xml:space="preserve"> menos uno, añade un valor en la posición de buffer de </w:t>
      </w:r>
      <w:proofErr w:type="spellStart"/>
      <w:r>
        <w:t>primera_libre</w:t>
      </w:r>
      <w:proofErr w:type="spellEnd"/>
      <w:r>
        <w:t xml:space="preserve"> y esta variable la incrementa en una unidad.</w:t>
      </w:r>
    </w:p>
    <w:p w:rsidR="000C2334" w:rsidRDefault="000C2334" w:rsidP="000C2334">
      <w:r w:rsidRPr="000C2334">
        <w:drawing>
          <wp:inline distT="0" distB="0" distL="0" distR="0" wp14:anchorId="15959AF0" wp14:editId="2765AC7A">
            <wp:extent cx="5400040" cy="1385570"/>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385570"/>
                    </a:xfrm>
                    <a:prstGeom prst="rect">
                      <a:avLst/>
                    </a:prstGeom>
                  </pic:spPr>
                </pic:pic>
              </a:graphicData>
            </a:graphic>
          </wp:inline>
        </w:drawing>
      </w:r>
    </w:p>
    <w:p w:rsidR="00D75716" w:rsidRDefault="000C2334" w:rsidP="000C2334">
      <w:r>
        <w:t xml:space="preserve">La función de la hebra productora recibe los parámetros en número de productor y </w:t>
      </w:r>
      <w:r w:rsidR="00D75716">
        <w:t xml:space="preserve">un monitor del tipo de la clase que hemos declarado antes. La cual produce un valor y llama a la función de la clase escribir para guardarlo. </w:t>
      </w:r>
    </w:p>
    <w:p w:rsidR="00D75716" w:rsidRDefault="00D75716" w:rsidP="000C2334">
      <w:r w:rsidRPr="00D75716">
        <w:drawing>
          <wp:inline distT="0" distB="0" distL="0" distR="0" wp14:anchorId="02967C25" wp14:editId="62255747">
            <wp:extent cx="5400040" cy="1443355"/>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443355"/>
                    </a:xfrm>
                    <a:prstGeom prst="rect">
                      <a:avLst/>
                    </a:prstGeom>
                  </pic:spPr>
                </pic:pic>
              </a:graphicData>
            </a:graphic>
          </wp:inline>
        </w:drawing>
      </w:r>
    </w:p>
    <w:p w:rsidR="00C66770" w:rsidRPr="00C66770" w:rsidRDefault="00D75716" w:rsidP="000C2334">
      <w:r>
        <w:t xml:space="preserve">La función de la hebra del consumidor sigue la estructura de la función de la hebra </w:t>
      </w:r>
      <w:proofErr w:type="spellStart"/>
      <w:r>
        <w:t>productuora</w:t>
      </w:r>
      <w:proofErr w:type="spellEnd"/>
      <w:r>
        <w:t>.</w:t>
      </w:r>
      <w:r w:rsidR="00C66770">
        <w:br w:type="page"/>
      </w:r>
    </w:p>
    <w:p w:rsidR="004A1BF8" w:rsidRDefault="00E14150" w:rsidP="00C44870">
      <w:pPr>
        <w:pStyle w:val="Ttulo1"/>
      </w:pPr>
      <w:bookmarkStart w:id="4" w:name="_PRODUCTOR-CONSUMIDOR_SC_FIFO"/>
      <w:bookmarkStart w:id="5" w:name="_Toc529119992"/>
      <w:bookmarkEnd w:id="4"/>
      <w:r w:rsidRPr="00F5050B">
        <w:lastRenderedPageBreak/>
        <w:t>PRODUCTOR-CONSUMIDOR</w:t>
      </w:r>
      <w:r>
        <w:t xml:space="preserve"> SC FIFO</w:t>
      </w:r>
      <w:bookmarkEnd w:id="5"/>
    </w:p>
    <w:p w:rsidR="00D75716" w:rsidRDefault="00D75716" w:rsidP="00C66770">
      <w:r>
        <w:t xml:space="preserve">En este problema hemos mantenido todo idéntico a </w:t>
      </w:r>
      <w:hyperlink w:anchor="_PRODUCTOR-CONSUMIDOR_SC_LIFO" w:history="1">
        <w:r w:rsidRPr="00D75716">
          <w:rPr>
            <w:rStyle w:val="Hipervnculo"/>
          </w:rPr>
          <w:t>PRODUCTOR-CONSUMIDOR SC LIFO</w:t>
        </w:r>
      </w:hyperlink>
      <w:r>
        <w:t xml:space="preserve"> . La diferencia que poseen es la gestión de los datos en el buffer. Al ser de tipo FIFO (Primo en llegar primero en salir), solo es modificada la función leer de la clase del monitor. </w:t>
      </w:r>
    </w:p>
    <w:p w:rsidR="00D75716" w:rsidRDefault="00D75716" w:rsidP="00D75716">
      <w:pPr>
        <w:jc w:val="center"/>
      </w:pPr>
      <w:r w:rsidRPr="00D75716">
        <w:drawing>
          <wp:inline distT="0" distB="0" distL="0" distR="0" wp14:anchorId="4D9235B5" wp14:editId="7D233558">
            <wp:extent cx="5400040" cy="34480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448050"/>
                    </a:xfrm>
                    <a:prstGeom prst="rect">
                      <a:avLst/>
                    </a:prstGeom>
                  </pic:spPr>
                </pic:pic>
              </a:graphicData>
            </a:graphic>
          </wp:inline>
        </w:drawing>
      </w:r>
    </w:p>
    <w:p w:rsidR="00E14150" w:rsidRDefault="0067557E" w:rsidP="00D75716">
      <w:r>
        <w:t xml:space="preserve">Lo que hacemos es devolver siempre el prime valor del buffer y con un bucle </w:t>
      </w:r>
      <w:proofErr w:type="spellStart"/>
      <w:r>
        <w:t>for</w:t>
      </w:r>
      <w:proofErr w:type="spellEnd"/>
      <w:r>
        <w:t xml:space="preserve"> vamos pasando todos los elementos del buffer una posición atrás. </w:t>
      </w:r>
      <w:r w:rsidR="00C66770">
        <w:br w:type="page"/>
      </w:r>
    </w:p>
    <w:p w:rsidR="00E14150" w:rsidRDefault="00E14150" w:rsidP="00E14150">
      <w:pPr>
        <w:pStyle w:val="Ttulo1"/>
      </w:pPr>
      <w:bookmarkStart w:id="6" w:name="_PRODUCTOR-CONSUMIDOR_SU_LIFO"/>
      <w:bookmarkStart w:id="7" w:name="_Toc529119993"/>
      <w:bookmarkEnd w:id="6"/>
      <w:r w:rsidRPr="00F5050B">
        <w:lastRenderedPageBreak/>
        <w:t>PRODUCTOR-CONSUMIDOR</w:t>
      </w:r>
      <w:r>
        <w:t xml:space="preserve"> SU LIFO</w:t>
      </w:r>
      <w:bookmarkEnd w:id="7"/>
    </w:p>
    <w:p w:rsidR="0067557E" w:rsidRDefault="0067557E">
      <w:r>
        <w:t xml:space="preserve">Al usar un monitor SU (señala y espera urgente) incluimos su librería y su </w:t>
      </w:r>
      <w:proofErr w:type="spellStart"/>
      <w:r>
        <w:t>using</w:t>
      </w:r>
      <w:proofErr w:type="spellEnd"/>
      <w:r>
        <w:t xml:space="preserve"> </w:t>
      </w:r>
      <w:proofErr w:type="spellStart"/>
      <w:r>
        <w:t>namaspace</w:t>
      </w:r>
      <w:proofErr w:type="spellEnd"/>
    </w:p>
    <w:p w:rsidR="0067557E" w:rsidRDefault="0067557E" w:rsidP="0067557E">
      <w:pPr>
        <w:jc w:val="center"/>
      </w:pPr>
      <w:r w:rsidRPr="0067557E">
        <w:drawing>
          <wp:inline distT="0" distB="0" distL="0" distR="0" wp14:anchorId="4AC273F1" wp14:editId="20E6D1E0">
            <wp:extent cx="2065199" cy="80779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65199" cy="807790"/>
                    </a:xfrm>
                    <a:prstGeom prst="rect">
                      <a:avLst/>
                    </a:prstGeom>
                  </pic:spPr>
                </pic:pic>
              </a:graphicData>
            </a:graphic>
          </wp:inline>
        </w:drawing>
      </w:r>
    </w:p>
    <w:p w:rsidR="00194960" w:rsidRDefault="00194960" w:rsidP="00194960">
      <w:pPr>
        <w:jc w:val="center"/>
      </w:pPr>
      <w:r w:rsidRPr="00194960">
        <w:drawing>
          <wp:inline distT="0" distB="0" distL="0" distR="0" wp14:anchorId="520E3260" wp14:editId="05AF68F7">
            <wp:extent cx="3886537" cy="1943268"/>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86537" cy="1943268"/>
                    </a:xfrm>
                    <a:prstGeom prst="rect">
                      <a:avLst/>
                    </a:prstGeom>
                  </pic:spPr>
                </pic:pic>
              </a:graphicData>
            </a:graphic>
          </wp:inline>
        </w:drawing>
      </w:r>
    </w:p>
    <w:p w:rsidR="00194960" w:rsidRDefault="00194960" w:rsidP="00194960">
      <w:r>
        <w:t xml:space="preserve">La clase del monitor de tipo SU es diferente de SC, lo primero que hacemos es indicar que hay una herencia simple entre la clase del monitor que estamos declarando y la de </w:t>
      </w:r>
      <w:proofErr w:type="spellStart"/>
      <w:r>
        <w:t>HoareMonitor</w:t>
      </w:r>
      <w:proofErr w:type="spellEnd"/>
      <w:r>
        <w:t xml:space="preserve">. Donde en sus datos privados nos encontramos dos variables de tipo </w:t>
      </w:r>
      <w:proofErr w:type="spellStart"/>
      <w:r>
        <w:t>CondVar</w:t>
      </w:r>
      <w:proofErr w:type="spellEnd"/>
      <w:r>
        <w:t xml:space="preserve"> las que van a controlar si se puede leer y si se puede escribir. Y en su parte pública nos encontramos el constructor por defecto y las funciones para leer y escribir datos.</w:t>
      </w:r>
    </w:p>
    <w:p w:rsidR="00194960" w:rsidRDefault="00194960" w:rsidP="00194960">
      <w:pPr>
        <w:jc w:val="center"/>
      </w:pPr>
      <w:r w:rsidRPr="00194960">
        <w:drawing>
          <wp:inline distT="0" distB="0" distL="0" distR="0" wp14:anchorId="355A8846" wp14:editId="6D2AB646">
            <wp:extent cx="2994920" cy="9221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94920" cy="922100"/>
                    </a:xfrm>
                    <a:prstGeom prst="rect">
                      <a:avLst/>
                    </a:prstGeom>
                  </pic:spPr>
                </pic:pic>
              </a:graphicData>
            </a:graphic>
          </wp:inline>
        </w:drawing>
      </w:r>
    </w:p>
    <w:p w:rsidR="00194960" w:rsidRDefault="00194960" w:rsidP="00194960">
      <w:r>
        <w:t>Lo que hace el constructor por defecto es poner la variable que indica en el vector el número de elementos usados a 0.</w:t>
      </w:r>
      <w:r>
        <w:t xml:space="preserve"> Y las variables </w:t>
      </w:r>
      <w:proofErr w:type="spellStart"/>
      <w:r>
        <w:t>CondVar</w:t>
      </w:r>
      <w:proofErr w:type="spellEnd"/>
      <w:r>
        <w:t xml:space="preserve"> las inicializamos un </w:t>
      </w:r>
      <w:proofErr w:type="spellStart"/>
      <w:r>
        <w:t>un</w:t>
      </w:r>
      <w:proofErr w:type="spellEnd"/>
      <w:r>
        <w:t xml:space="preserve"> new.</w:t>
      </w:r>
    </w:p>
    <w:p w:rsidR="00194960" w:rsidRDefault="00194960" w:rsidP="00194960">
      <w:r>
        <w:t xml:space="preserve">Ahora las funciones no van a depender un </w:t>
      </w:r>
      <w:proofErr w:type="spellStart"/>
      <w:r>
        <w:t>unique_lock</w:t>
      </w:r>
      <w:proofErr w:type="spellEnd"/>
      <w:r>
        <w:t xml:space="preserve"> para hacer la sección crítica. En los monitores de tipo SU solo nos hace falta hacer </w:t>
      </w:r>
      <w:proofErr w:type="spellStart"/>
      <w:r>
        <w:t>signal</w:t>
      </w:r>
      <w:proofErr w:type="spellEnd"/>
      <w:r>
        <w:t xml:space="preserve"> o </w:t>
      </w:r>
      <w:proofErr w:type="spellStart"/>
      <w:r>
        <w:t>wait</w:t>
      </w:r>
      <w:proofErr w:type="spellEnd"/>
      <w:r>
        <w:t xml:space="preserve"> a las variables del tipo </w:t>
      </w:r>
      <w:proofErr w:type="spellStart"/>
      <w:r>
        <w:t>CondVar</w:t>
      </w:r>
      <w:proofErr w:type="spellEnd"/>
      <w:r>
        <w:t>.</w:t>
      </w:r>
    </w:p>
    <w:p w:rsidR="003F2947" w:rsidRDefault="003F2947" w:rsidP="00194960">
      <w:r>
        <w:t xml:space="preserve">En este caso como estamos en el modo LIFO, gestionamos los datos en el buffer igual que en </w:t>
      </w:r>
      <w:hyperlink w:anchor="_PRODUCTOR-CONSUMIDOR_SC_LIFO" w:history="1">
        <w:r w:rsidRPr="00D75716">
          <w:rPr>
            <w:rStyle w:val="Hipervnculo"/>
          </w:rPr>
          <w:t>PRODUCTOR-CONSUMIDOR SC LIFO</w:t>
        </w:r>
      </w:hyperlink>
    </w:p>
    <w:p w:rsidR="00194960" w:rsidRDefault="00194960" w:rsidP="00194960">
      <w:r w:rsidRPr="00194960">
        <w:lastRenderedPageBreak/>
        <w:drawing>
          <wp:inline distT="0" distB="0" distL="0" distR="0" wp14:anchorId="1A9F9B43" wp14:editId="78140851">
            <wp:extent cx="5400040" cy="4927600"/>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4927600"/>
                    </a:xfrm>
                    <a:prstGeom prst="rect">
                      <a:avLst/>
                    </a:prstGeom>
                  </pic:spPr>
                </pic:pic>
              </a:graphicData>
            </a:graphic>
          </wp:inline>
        </w:drawing>
      </w:r>
    </w:p>
    <w:p w:rsidR="00E14150" w:rsidRPr="00194960" w:rsidRDefault="00194960" w:rsidP="00194960">
      <w:r>
        <w:t xml:space="preserve">Las hebras del productor y del consumidor son iguales a las ya explicadas en </w:t>
      </w:r>
      <w:hyperlink w:anchor="_PRODUCTOR-CONSUMIDOR_SC_LIFO" w:history="1">
        <w:r w:rsidRPr="00D75716">
          <w:rPr>
            <w:rStyle w:val="Hipervnculo"/>
          </w:rPr>
          <w:t>PRODUCTOR-CONSUMIDOR SC LIFO</w:t>
        </w:r>
      </w:hyperlink>
      <w:r w:rsidR="00E14150">
        <w:br w:type="page"/>
      </w:r>
    </w:p>
    <w:p w:rsidR="00E14150" w:rsidRDefault="00E14150" w:rsidP="00E14150">
      <w:pPr>
        <w:pStyle w:val="Ttulo1"/>
      </w:pPr>
      <w:bookmarkStart w:id="8" w:name="_Toc529119994"/>
      <w:r w:rsidRPr="00F5050B">
        <w:lastRenderedPageBreak/>
        <w:t>PRODUCTOR-CONSUMIDOR</w:t>
      </w:r>
      <w:r>
        <w:t xml:space="preserve"> SU FIFO</w:t>
      </w:r>
      <w:bookmarkEnd w:id="8"/>
    </w:p>
    <w:p w:rsidR="00E14150" w:rsidRDefault="003F2947" w:rsidP="00E14150">
      <w:r>
        <w:t xml:space="preserve">En este problema hemos mantenido la estructura de los monitores SU explicados en </w:t>
      </w:r>
      <w:hyperlink w:anchor="_PRODUCTOR-CONSUMIDOR_SU_LIFO" w:history="1">
        <w:r w:rsidRPr="003F2947">
          <w:rPr>
            <w:rStyle w:val="Hipervnculo"/>
          </w:rPr>
          <w:t>PRODUCTOR-CONSUMIDOR SU LIFO</w:t>
        </w:r>
      </w:hyperlink>
      <w:r>
        <w:t xml:space="preserve"> pero hacemos la gestión de datos en el buffer igual que en </w:t>
      </w:r>
      <w:hyperlink w:anchor="_PRODUCTOR-CONSUMIDOR_SC_FIFO" w:history="1">
        <w:r w:rsidRPr="003F2947">
          <w:rPr>
            <w:rStyle w:val="Hipervnculo"/>
          </w:rPr>
          <w:t>PRODUCTOR-CONSUMIDOR SC FIFO</w:t>
        </w:r>
      </w:hyperlink>
      <w:r>
        <w:t>.</w:t>
      </w:r>
    </w:p>
    <w:p w:rsidR="00E14150" w:rsidRDefault="00E14150">
      <w:r>
        <w:br w:type="page"/>
      </w:r>
    </w:p>
    <w:p w:rsidR="00E14150" w:rsidRDefault="00E14150" w:rsidP="00E14150">
      <w:pPr>
        <w:pStyle w:val="Ttulo1"/>
      </w:pPr>
      <w:bookmarkStart w:id="9" w:name="_Toc529119995"/>
      <w:r>
        <w:lastRenderedPageBreak/>
        <w:t>FUMADORES</w:t>
      </w:r>
      <w:bookmarkEnd w:id="9"/>
    </w:p>
    <w:p w:rsidR="003F2947" w:rsidRDefault="003F2947">
      <w:r>
        <w:t xml:space="preserve">Vamos a modificar el problema de los fumadores de la practica 1. Ahora va a pasar a tener un monitor de tipo SU. Este problema va a contener una variable global donde vamos a indicar el número de fumadores, donde nosotros lo vamos a dejar a tres fumadores. Igual que los problemas anteriores vamos a tener una función denominada aleatorio de tipo </w:t>
      </w:r>
      <w:proofErr w:type="spellStart"/>
      <w:r>
        <w:t>template</w:t>
      </w:r>
      <w:proofErr w:type="spellEnd"/>
      <w:r>
        <w:t xml:space="preserve"> que nos va a devolver un valor entre dos pasados a la función. La función que nos simula el fumar va a dormir la hebra por un tiempo aleatorio.</w:t>
      </w:r>
    </w:p>
    <w:p w:rsidR="003F2947" w:rsidRDefault="003F2947">
      <w:r w:rsidRPr="003F2947">
        <w:drawing>
          <wp:inline distT="0" distB="0" distL="0" distR="0" wp14:anchorId="3390075C" wp14:editId="377718AF">
            <wp:extent cx="5400040" cy="2221230"/>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221230"/>
                    </a:xfrm>
                    <a:prstGeom prst="rect">
                      <a:avLst/>
                    </a:prstGeom>
                  </pic:spPr>
                </pic:pic>
              </a:graphicData>
            </a:graphic>
          </wp:inline>
        </w:drawing>
      </w:r>
    </w:p>
    <w:p w:rsidR="003F2947" w:rsidRDefault="003F2947">
      <w:r>
        <w:t>Declaramos la función producir que lo que nos va a hacer en generar un entero entre 0, 1 y 2.</w:t>
      </w:r>
    </w:p>
    <w:p w:rsidR="00EC6702" w:rsidRDefault="003F2947">
      <w:r>
        <w:t xml:space="preserve">Al crear la clase del monitor de fumador hay que indicar que tenemos una herencia simple entre clases. Esta clase en parte privada posee dos variables de tipo </w:t>
      </w:r>
      <w:proofErr w:type="spellStart"/>
      <w:r>
        <w:t>CondVar</w:t>
      </w:r>
      <w:proofErr w:type="spellEnd"/>
      <w:r>
        <w:t xml:space="preserve">, la primera va a ser un vector del tamaño según el </w:t>
      </w:r>
      <w:r w:rsidR="00EC6702">
        <w:t>número de fumadores que nos va a indicar el sí se puede fumar según el fumador; y la otra es la condición del estanquero. En la parte publica tenemos el constructor por defecto, la función para poner ingrediente, la función para recoger ingredientes y la función para esperar la recogida.</w:t>
      </w:r>
    </w:p>
    <w:p w:rsidR="00EC6702" w:rsidRDefault="00EC6702" w:rsidP="00EC6702">
      <w:pPr>
        <w:jc w:val="center"/>
      </w:pPr>
      <w:r w:rsidRPr="00EC6702">
        <w:drawing>
          <wp:inline distT="0" distB="0" distL="0" distR="0" wp14:anchorId="6EFAB741" wp14:editId="235535F8">
            <wp:extent cx="5174428" cy="1996613"/>
            <wp:effectExtent l="0" t="0" r="762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74428" cy="1996613"/>
                    </a:xfrm>
                    <a:prstGeom prst="rect">
                      <a:avLst/>
                    </a:prstGeom>
                  </pic:spPr>
                </pic:pic>
              </a:graphicData>
            </a:graphic>
          </wp:inline>
        </w:drawing>
      </w:r>
    </w:p>
    <w:p w:rsidR="00EC6702" w:rsidRDefault="00EC6702" w:rsidP="00EC6702">
      <w:r>
        <w:t xml:space="preserve">En el constructor por defecto inicializamos las variables </w:t>
      </w:r>
      <w:proofErr w:type="spellStart"/>
      <w:r>
        <w:t>CondVar</w:t>
      </w:r>
      <w:proofErr w:type="spellEnd"/>
      <w:r>
        <w:t xml:space="preserve"> a new y la variable de ingrediente disponible a -1.</w:t>
      </w:r>
    </w:p>
    <w:p w:rsidR="00EC6702" w:rsidRDefault="00EC6702" w:rsidP="00EC6702">
      <w:pPr>
        <w:jc w:val="center"/>
      </w:pPr>
      <w:r w:rsidRPr="00EC6702">
        <w:drawing>
          <wp:inline distT="0" distB="0" distL="0" distR="0" wp14:anchorId="17044097" wp14:editId="192E9E00">
            <wp:extent cx="2598420" cy="979634"/>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12230" cy="984840"/>
                    </a:xfrm>
                    <a:prstGeom prst="rect">
                      <a:avLst/>
                    </a:prstGeom>
                  </pic:spPr>
                </pic:pic>
              </a:graphicData>
            </a:graphic>
          </wp:inline>
        </w:drawing>
      </w:r>
    </w:p>
    <w:p w:rsidR="00EC6702" w:rsidRDefault="00AF6FDE" w:rsidP="00EC6702">
      <w:r>
        <w:lastRenderedPageBreak/>
        <w:t>La función poner ingrediente les da ingredientes a los fumadores. Y la función obtener ingredientes hace que el fumador coja un ingrediente. La función de espera de recogida hace esperar al estanquero para que los fumadores recojan los ingredientes.</w:t>
      </w:r>
    </w:p>
    <w:p w:rsidR="00AF6FDE" w:rsidRDefault="00AF6FDE" w:rsidP="00EC6702">
      <w:r w:rsidRPr="00AF6FDE">
        <w:drawing>
          <wp:inline distT="0" distB="0" distL="0" distR="0" wp14:anchorId="2C7021DF" wp14:editId="64D02081">
            <wp:extent cx="5400040" cy="1980565"/>
            <wp:effectExtent l="0" t="0" r="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980565"/>
                    </a:xfrm>
                    <a:prstGeom prst="rect">
                      <a:avLst/>
                    </a:prstGeom>
                  </pic:spPr>
                </pic:pic>
              </a:graphicData>
            </a:graphic>
          </wp:inline>
        </w:drawing>
      </w:r>
    </w:p>
    <w:p w:rsidR="00AF6FDE" w:rsidRDefault="00AF6FDE" w:rsidP="00EC6702">
      <w:r>
        <w:t>La función de la hebra del estanquero solo se le pasa el monitor, lo que hace es producir un ingrediente llama al monitor para poner el ingrediente en el mostrador y espera a que un fumador lo recoja.</w:t>
      </w:r>
    </w:p>
    <w:p w:rsidR="00AF6FDE" w:rsidRDefault="00AF6FDE" w:rsidP="00EC6702">
      <w:r>
        <w:t>La función de la hebra fumador se le pasa el monitor y el número de fumador, la cual obtiene un ingrediente con la función del monitor y usa la función de fumar para simular que fuma.</w:t>
      </w:r>
    </w:p>
    <w:p w:rsidR="00434A27" w:rsidRDefault="00434A27" w:rsidP="00EC6702">
      <w:r w:rsidRPr="00434A27">
        <w:drawing>
          <wp:inline distT="0" distB="0" distL="0" distR="0" wp14:anchorId="1F7BF36B" wp14:editId="713621B1">
            <wp:extent cx="5400040" cy="2910205"/>
            <wp:effectExtent l="0" t="0" r="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910205"/>
                    </a:xfrm>
                    <a:prstGeom prst="rect">
                      <a:avLst/>
                    </a:prstGeom>
                  </pic:spPr>
                </pic:pic>
              </a:graphicData>
            </a:graphic>
          </wp:inline>
        </w:drawing>
      </w:r>
    </w:p>
    <w:p w:rsidR="00E14150" w:rsidRPr="00E14150" w:rsidRDefault="00E14150" w:rsidP="00EC6702">
      <w:r>
        <w:br w:type="page"/>
      </w:r>
    </w:p>
    <w:p w:rsidR="00E14150" w:rsidRDefault="00E14150" w:rsidP="00AF6FDE">
      <w:pPr>
        <w:pStyle w:val="Ttulo1"/>
      </w:pPr>
      <w:bookmarkStart w:id="10" w:name="_Toc529119996"/>
      <w:r>
        <w:lastRenderedPageBreak/>
        <w:t>BARBERO DURMIENTE</w:t>
      </w:r>
      <w:bookmarkEnd w:id="10"/>
    </w:p>
    <w:p w:rsidR="00AF6FDE" w:rsidRDefault="00760DA3" w:rsidP="00AF6FDE">
      <w:r>
        <w:t>Realizamos un problema desde 0, en el cual tenemos un barbero y un número de clientes el cual será una variable global en el programa. En este problema vamos a gestionar una barbería con un monitor de tipo SU. Vamos a indicar en este ejemplo que vamos a tener 10 clientes, lo que viene siendo 10 hebras de tipo cliente.</w:t>
      </w:r>
    </w:p>
    <w:p w:rsidR="00760DA3" w:rsidRDefault="00760DA3" w:rsidP="00AF6FDE">
      <w:r>
        <w:t xml:space="preserve">Creamos una función de </w:t>
      </w:r>
      <w:proofErr w:type="spellStart"/>
      <w:r>
        <w:t>esperaFueraBarberia</w:t>
      </w:r>
      <w:proofErr w:type="spellEnd"/>
      <w:r>
        <w:t xml:space="preserve"> donde va a dormir la hebra por un tiempo aleatorio. Y la función </w:t>
      </w:r>
      <w:proofErr w:type="spellStart"/>
      <w:r>
        <w:t>cortarPeloCliente</w:t>
      </w:r>
      <w:proofErr w:type="spellEnd"/>
      <w:r>
        <w:t xml:space="preserve"> donde se va a dormir la hebra un tiempo aleatorio para simular el tiempo que tarda el barbero en cortar el pelo.</w:t>
      </w:r>
    </w:p>
    <w:p w:rsidR="00760DA3" w:rsidRDefault="00760DA3" w:rsidP="00AF6FDE">
      <w:r w:rsidRPr="00760DA3">
        <w:drawing>
          <wp:inline distT="0" distB="0" distL="0" distR="0" wp14:anchorId="39161632" wp14:editId="4E0AB4B9">
            <wp:extent cx="5400040" cy="282765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827655"/>
                    </a:xfrm>
                    <a:prstGeom prst="rect">
                      <a:avLst/>
                    </a:prstGeom>
                  </pic:spPr>
                </pic:pic>
              </a:graphicData>
            </a:graphic>
          </wp:inline>
        </w:drawing>
      </w:r>
    </w:p>
    <w:p w:rsidR="00760DA3" w:rsidRDefault="00760DA3" w:rsidP="00760DA3">
      <w:r>
        <w:t xml:space="preserve">Al crear la clase del monitor de </w:t>
      </w:r>
      <w:r>
        <w:t xml:space="preserve">la barbería </w:t>
      </w:r>
      <w:r>
        <w:t xml:space="preserve">hay que indicar que tenemos una herencia simple entre clases. Esta clase en parte privada posee </w:t>
      </w:r>
      <w:r>
        <w:t>tres</w:t>
      </w:r>
      <w:r>
        <w:t xml:space="preserve"> variables de tipo </w:t>
      </w:r>
      <w:proofErr w:type="spellStart"/>
      <w:r>
        <w:t>CondVar</w:t>
      </w:r>
      <w:proofErr w:type="spellEnd"/>
      <w:r>
        <w:t>, la silla; el barbero; el cliente</w:t>
      </w:r>
      <w:r>
        <w:t xml:space="preserve">. En la parte publica tenemos el constructor por defecto, la función para </w:t>
      </w:r>
      <w:r>
        <w:t>cortar pelo</w:t>
      </w:r>
      <w:r>
        <w:t xml:space="preserve">, la función para </w:t>
      </w:r>
      <w:r>
        <w:t>llamar al siguiente cliente</w:t>
      </w:r>
      <w:r>
        <w:t xml:space="preserve"> y la función para </w:t>
      </w:r>
      <w:r>
        <w:t>terminar con un cliente</w:t>
      </w:r>
      <w:r>
        <w:t>.</w:t>
      </w:r>
    </w:p>
    <w:p w:rsidR="00760DA3" w:rsidRDefault="00760DA3" w:rsidP="00760DA3">
      <w:pPr>
        <w:jc w:val="center"/>
      </w:pPr>
      <w:r w:rsidRPr="00760DA3">
        <w:drawing>
          <wp:inline distT="0" distB="0" distL="0" distR="0" wp14:anchorId="398AAA9D" wp14:editId="415CF92B">
            <wp:extent cx="3375953" cy="167654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75953" cy="1676545"/>
                    </a:xfrm>
                    <a:prstGeom prst="rect">
                      <a:avLst/>
                    </a:prstGeom>
                  </pic:spPr>
                </pic:pic>
              </a:graphicData>
            </a:graphic>
          </wp:inline>
        </w:drawing>
      </w:r>
    </w:p>
    <w:p w:rsidR="00760DA3" w:rsidRDefault="00760DA3" w:rsidP="00760DA3">
      <w:r>
        <w:t xml:space="preserve">En el constructor por defecto inicializamos las variables </w:t>
      </w:r>
      <w:proofErr w:type="spellStart"/>
      <w:r>
        <w:t>CondVar</w:t>
      </w:r>
      <w:proofErr w:type="spellEnd"/>
      <w:r>
        <w:t xml:space="preserve"> a new</w:t>
      </w:r>
      <w:r>
        <w:t>.</w:t>
      </w:r>
    </w:p>
    <w:p w:rsidR="00760DA3" w:rsidRDefault="00760DA3" w:rsidP="00760DA3">
      <w:pPr>
        <w:jc w:val="center"/>
      </w:pPr>
      <w:r w:rsidRPr="00760DA3">
        <w:drawing>
          <wp:inline distT="0" distB="0" distL="0" distR="0" wp14:anchorId="334C6D7A" wp14:editId="17065251">
            <wp:extent cx="2347163" cy="914479"/>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47163" cy="914479"/>
                    </a:xfrm>
                    <a:prstGeom prst="rect">
                      <a:avLst/>
                    </a:prstGeom>
                  </pic:spPr>
                </pic:pic>
              </a:graphicData>
            </a:graphic>
          </wp:inline>
        </w:drawing>
      </w:r>
    </w:p>
    <w:p w:rsidR="00760DA3" w:rsidRDefault="008F105F" w:rsidP="00760DA3">
      <w:proofErr w:type="gramStart"/>
      <w:r>
        <w:lastRenderedPageBreak/>
        <w:t>La función para cortar pelo son</w:t>
      </w:r>
      <w:proofErr w:type="gramEnd"/>
      <w:r>
        <w:t xml:space="preserve"> condicionales anidados. Si no hay cliente sentado tenemos dos opciones sentarnos a cortarnos el pelo en el caso que este el barbero despierto, sino lo despertamos primero. Si hay cliente sentado en la silla esperamos a que se vaya.</w:t>
      </w:r>
    </w:p>
    <w:p w:rsidR="008F105F" w:rsidRDefault="008F105F" w:rsidP="008F105F">
      <w:pPr>
        <w:jc w:val="center"/>
      </w:pPr>
      <w:r w:rsidRPr="008F105F">
        <w:drawing>
          <wp:inline distT="0" distB="0" distL="0" distR="0" wp14:anchorId="05617761" wp14:editId="5DBB93FB">
            <wp:extent cx="4508500" cy="2368765"/>
            <wp:effectExtent l="0" t="0" r="635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16826" cy="2373139"/>
                    </a:xfrm>
                    <a:prstGeom prst="rect">
                      <a:avLst/>
                    </a:prstGeom>
                  </pic:spPr>
                </pic:pic>
              </a:graphicData>
            </a:graphic>
          </wp:inline>
        </w:drawing>
      </w:r>
    </w:p>
    <w:p w:rsidR="008F105F" w:rsidRDefault="008F105F" w:rsidP="00760DA3">
      <w:r>
        <w:t>La función del siguiente cliente lo que hace es si hay cliente esperando el barbero lo coge sino se duerme.</w:t>
      </w:r>
    </w:p>
    <w:p w:rsidR="008F105F" w:rsidRDefault="008F105F" w:rsidP="008F105F">
      <w:pPr>
        <w:jc w:val="center"/>
      </w:pPr>
      <w:r w:rsidRPr="008F105F">
        <w:drawing>
          <wp:inline distT="0" distB="0" distL="0" distR="0" wp14:anchorId="3CADCA7B" wp14:editId="68C707EF">
            <wp:extent cx="4166536" cy="1299348"/>
            <wp:effectExtent l="0" t="0" r="571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93019" cy="1307607"/>
                    </a:xfrm>
                    <a:prstGeom prst="rect">
                      <a:avLst/>
                    </a:prstGeom>
                  </pic:spPr>
                </pic:pic>
              </a:graphicData>
            </a:graphic>
          </wp:inline>
        </w:drawing>
      </w:r>
    </w:p>
    <w:p w:rsidR="008F105F" w:rsidRDefault="008F105F" w:rsidP="00760DA3">
      <w:r>
        <w:t>La función de fin de cliente lo que hace es indicar que le cliente deja libre la silla del barbero.</w:t>
      </w:r>
    </w:p>
    <w:p w:rsidR="008F105F" w:rsidRDefault="008F105F" w:rsidP="008F105F">
      <w:pPr>
        <w:jc w:val="center"/>
      </w:pPr>
      <w:r w:rsidRPr="008F105F">
        <w:drawing>
          <wp:inline distT="0" distB="0" distL="0" distR="0" wp14:anchorId="1D7828F9" wp14:editId="1D871524">
            <wp:extent cx="3829762" cy="568833"/>
            <wp:effectExtent l="0" t="0" r="0" b="3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99905" cy="579251"/>
                    </a:xfrm>
                    <a:prstGeom prst="rect">
                      <a:avLst/>
                    </a:prstGeom>
                  </pic:spPr>
                </pic:pic>
              </a:graphicData>
            </a:graphic>
          </wp:inline>
        </w:drawing>
      </w:r>
    </w:p>
    <w:p w:rsidR="008F105F" w:rsidRDefault="008F105F" w:rsidP="00760DA3">
      <w:r>
        <w:t>La función hebra del barbero lo que hace es llamar al siguiente cliente, cortarle el pelo e indicar que acaba con él. La función hebra del cliente lo que hace es cortarse el pelo y esperar a la siguiente vez.</w:t>
      </w:r>
    </w:p>
    <w:p w:rsidR="008F105F" w:rsidRPr="00AF6FDE" w:rsidRDefault="008F105F" w:rsidP="008F105F">
      <w:pPr>
        <w:jc w:val="center"/>
      </w:pPr>
      <w:r w:rsidRPr="008F105F">
        <w:drawing>
          <wp:inline distT="0" distB="0" distL="0" distR="0" wp14:anchorId="2AEFED9E" wp14:editId="517B9453">
            <wp:extent cx="3944844" cy="223266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76248" cy="2307031"/>
                    </a:xfrm>
                    <a:prstGeom prst="rect">
                      <a:avLst/>
                    </a:prstGeom>
                  </pic:spPr>
                </pic:pic>
              </a:graphicData>
            </a:graphic>
          </wp:inline>
        </w:drawing>
      </w:r>
    </w:p>
    <w:sectPr w:rsidR="008F105F" w:rsidRPr="00AF6FDE" w:rsidSect="00F5050B">
      <w:footerReference w:type="default" r:id="rId3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3E56" w:rsidRDefault="00AC3E56" w:rsidP="007F3E7D">
      <w:pPr>
        <w:spacing w:after="0" w:line="240" w:lineRule="auto"/>
      </w:pPr>
      <w:r>
        <w:separator/>
      </w:r>
    </w:p>
  </w:endnote>
  <w:endnote w:type="continuationSeparator" w:id="0">
    <w:p w:rsidR="00AC3E56" w:rsidRDefault="00AC3E56" w:rsidP="007F3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2787560"/>
      <w:docPartObj>
        <w:docPartGallery w:val="Page Numbers (Bottom of Page)"/>
        <w:docPartUnique/>
      </w:docPartObj>
    </w:sdtPr>
    <w:sdtContent>
      <w:sdt>
        <w:sdtPr>
          <w:id w:val="1728636285"/>
          <w:docPartObj>
            <w:docPartGallery w:val="Page Numbers (Top of Page)"/>
            <w:docPartUnique/>
          </w:docPartObj>
        </w:sdtPr>
        <w:sdtContent>
          <w:p w:rsidR="007F3E7D" w:rsidRDefault="007F3E7D">
            <w:pPr>
              <w:pStyle w:val="Piedepgina"/>
              <w:jc w:val="center"/>
            </w:pPr>
            <w:r>
              <w:t xml:space="preserve">Página </w:t>
            </w:r>
            <w:r>
              <w:rPr>
                <w:b/>
                <w:bCs/>
                <w:sz w:val="24"/>
                <w:szCs w:val="24"/>
              </w:rPr>
              <w:fldChar w:fldCharType="begin"/>
            </w:r>
            <w:r>
              <w:rPr>
                <w:b/>
                <w:bCs/>
              </w:rPr>
              <w:instrText>PAGE</w:instrText>
            </w:r>
            <w:r>
              <w:rPr>
                <w:b/>
                <w:bCs/>
                <w:sz w:val="24"/>
                <w:szCs w:val="24"/>
              </w:rPr>
              <w:fldChar w:fldCharType="separate"/>
            </w:r>
            <w:r w:rsidR="00A0658F">
              <w:rPr>
                <w:b/>
                <w:bCs/>
                <w:noProof/>
              </w:rPr>
              <w:t>1</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A0658F">
              <w:rPr>
                <w:b/>
                <w:bCs/>
                <w:noProof/>
              </w:rPr>
              <w:t>11</w:t>
            </w:r>
            <w:r>
              <w:rPr>
                <w:b/>
                <w:bCs/>
                <w:sz w:val="24"/>
                <w:szCs w:val="24"/>
              </w:rPr>
              <w:fldChar w:fldCharType="end"/>
            </w:r>
          </w:p>
        </w:sdtContent>
      </w:sdt>
    </w:sdtContent>
  </w:sdt>
  <w:p w:rsidR="007F3E7D" w:rsidRDefault="007F3E7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3E56" w:rsidRDefault="00AC3E56" w:rsidP="007F3E7D">
      <w:pPr>
        <w:spacing w:after="0" w:line="240" w:lineRule="auto"/>
      </w:pPr>
      <w:r>
        <w:separator/>
      </w:r>
    </w:p>
  </w:footnote>
  <w:footnote w:type="continuationSeparator" w:id="0">
    <w:p w:rsidR="00AC3E56" w:rsidRDefault="00AC3E56" w:rsidP="007F3E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50B"/>
    <w:rsid w:val="0003551B"/>
    <w:rsid w:val="000C2334"/>
    <w:rsid w:val="000C41AC"/>
    <w:rsid w:val="00194960"/>
    <w:rsid w:val="003F2947"/>
    <w:rsid w:val="00434A27"/>
    <w:rsid w:val="004A1BF8"/>
    <w:rsid w:val="0067557E"/>
    <w:rsid w:val="00760DA3"/>
    <w:rsid w:val="007F3E7D"/>
    <w:rsid w:val="00875E09"/>
    <w:rsid w:val="008E05CA"/>
    <w:rsid w:val="008F105F"/>
    <w:rsid w:val="00A0658F"/>
    <w:rsid w:val="00A545CB"/>
    <w:rsid w:val="00AC3E56"/>
    <w:rsid w:val="00AF6FDE"/>
    <w:rsid w:val="00B71478"/>
    <w:rsid w:val="00C44870"/>
    <w:rsid w:val="00C66770"/>
    <w:rsid w:val="00D75242"/>
    <w:rsid w:val="00D75716"/>
    <w:rsid w:val="00E14150"/>
    <w:rsid w:val="00EC6702"/>
    <w:rsid w:val="00F5050B"/>
    <w:rsid w:val="00FE31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58B7F"/>
  <w15:chartTrackingRefBased/>
  <w15:docId w15:val="{91B8C421-E5C8-42D5-8280-EE7441585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505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141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5050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5050B"/>
    <w:rPr>
      <w:rFonts w:eastAsiaTheme="minorEastAsia"/>
      <w:lang w:eastAsia="es-ES"/>
    </w:rPr>
  </w:style>
  <w:style w:type="character" w:customStyle="1" w:styleId="Ttulo1Car">
    <w:name w:val="Título 1 Car"/>
    <w:basedOn w:val="Fuentedeprrafopredeter"/>
    <w:link w:val="Ttulo1"/>
    <w:uiPriority w:val="9"/>
    <w:rsid w:val="00F5050B"/>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B71478"/>
    <w:pPr>
      <w:outlineLvl w:val="9"/>
    </w:pPr>
    <w:rPr>
      <w:lang w:eastAsia="es-ES"/>
    </w:rPr>
  </w:style>
  <w:style w:type="paragraph" w:styleId="TDC1">
    <w:name w:val="toc 1"/>
    <w:basedOn w:val="Normal"/>
    <w:next w:val="Normal"/>
    <w:autoRedefine/>
    <w:uiPriority w:val="39"/>
    <w:unhideWhenUsed/>
    <w:rsid w:val="00B71478"/>
    <w:pPr>
      <w:spacing w:after="100"/>
    </w:pPr>
  </w:style>
  <w:style w:type="character" w:styleId="Hipervnculo">
    <w:name w:val="Hyperlink"/>
    <w:basedOn w:val="Fuentedeprrafopredeter"/>
    <w:uiPriority w:val="99"/>
    <w:unhideWhenUsed/>
    <w:rsid w:val="00B71478"/>
    <w:rPr>
      <w:color w:val="0563C1" w:themeColor="hyperlink"/>
      <w:u w:val="single"/>
    </w:rPr>
  </w:style>
  <w:style w:type="character" w:customStyle="1" w:styleId="Ttulo2Car">
    <w:name w:val="Título 2 Car"/>
    <w:basedOn w:val="Fuentedeprrafopredeter"/>
    <w:link w:val="Ttulo2"/>
    <w:uiPriority w:val="9"/>
    <w:rsid w:val="00E14150"/>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7F3E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3E7D"/>
  </w:style>
  <w:style w:type="paragraph" w:styleId="Piedepgina">
    <w:name w:val="footer"/>
    <w:basedOn w:val="Normal"/>
    <w:link w:val="PiedepginaCar"/>
    <w:uiPriority w:val="99"/>
    <w:unhideWhenUsed/>
    <w:rsid w:val="007F3E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3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josepadial@correo.ugr.es</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CAF526-0821-431B-83C1-ACE13AB0B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1877</TotalTime>
  <Pages>1</Pages>
  <Words>1204</Words>
  <Characters>6625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SISTEMAS CONCURRENTES Y DISTRIBUIDOS</vt:lpstr>
    </vt:vector>
  </TitlesOfParts>
  <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CONCURRENTES Y DISTRIBUIDOS</dc:title>
  <dc:subject>PRACTICA 2</dc:subject>
  <dc:creator>Jose Antonio Padial Molina</dc:creator>
  <cp:keywords/>
  <dc:description/>
  <cp:lastModifiedBy>Jose Antonio Padial Molina</cp:lastModifiedBy>
  <cp:revision>11</cp:revision>
  <cp:lastPrinted>2018-11-04T17:38:00Z</cp:lastPrinted>
  <dcterms:created xsi:type="dcterms:W3CDTF">2018-10-11T14:39:00Z</dcterms:created>
  <dcterms:modified xsi:type="dcterms:W3CDTF">2018-11-04T17:39:00Z</dcterms:modified>
</cp:coreProperties>
</file>