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3F6" w:rsidRDefault="007513F6" w:rsidP="007513F6">
      <w:pPr>
        <w:pStyle w:val="Ttulo1"/>
        <w:jc w:val="both"/>
      </w:pPr>
      <w:r>
        <w:t xml:space="preserve">Concurso </w:t>
      </w:r>
      <w:proofErr w:type="spellStart"/>
      <w:r>
        <w:t>Cemdo</w:t>
      </w:r>
      <w:proofErr w:type="spellEnd"/>
      <w:r>
        <w:t xml:space="preserve"> </w:t>
      </w:r>
      <w:r>
        <w:rPr>
          <w:rStyle w:val="Textoennegrita"/>
        </w:rPr>
        <w:t>Usina Solar Fotovoltaica CEMDO I</w:t>
      </w:r>
      <w:r>
        <w:t xml:space="preserve"> </w:t>
      </w:r>
    </w:p>
    <w:p w:rsidR="009B4B84" w:rsidRDefault="009B4B84" w:rsidP="007513F6">
      <w:pPr>
        <w:pStyle w:val="Ttulo1"/>
        <w:jc w:val="both"/>
      </w:pPr>
      <w:r>
        <w:t>Funcionamiento del Sitio</w:t>
      </w:r>
    </w:p>
    <w:p w:rsidR="009B4B84" w:rsidRDefault="009B4B84" w:rsidP="007513F6">
      <w:pPr>
        <w:pStyle w:val="NormalWeb"/>
        <w:jc w:val="both"/>
      </w:pPr>
      <w:r>
        <w:t xml:space="preserve">El sitio web </w:t>
      </w:r>
      <w:r>
        <w:rPr>
          <w:rStyle w:val="Textoennegrita"/>
        </w:rPr>
        <w:t>“Usina Solar Fotovoltaica CEMDO I”</w:t>
      </w:r>
      <w:r>
        <w:t xml:space="preserve"> está diseñado no solo para informar, sino también para involucrar activamente al usuario mediante una experiencia interactiva, atractiva y educativa. Las principales virtudes del sitio son:</w:t>
      </w:r>
      <w:bookmarkStart w:id="0" w:name="_GoBack"/>
    </w:p>
    <w:bookmarkEnd w:id="0"/>
    <w:p w:rsidR="009B4B84" w:rsidRDefault="009B4B84" w:rsidP="007513F6">
      <w:pPr>
        <w:pStyle w:val="NormalWeb"/>
        <w:numPr>
          <w:ilvl w:val="0"/>
          <w:numId w:val="5"/>
        </w:numPr>
      </w:pPr>
      <w:r>
        <w:rPr>
          <w:rStyle w:val="Textoennegrita"/>
        </w:rPr>
        <w:t>Navegación clara y accesible:</w:t>
      </w:r>
      <w:r>
        <w:br/>
        <w:t>Un menú fijo y estructurado permite acceder con rapidez a todas las secciones, facilitando que el usuario explore el contenido sin perderse.</w:t>
      </w:r>
    </w:p>
    <w:p w:rsidR="009B4B84" w:rsidRDefault="009B4B84" w:rsidP="007513F6">
      <w:pPr>
        <w:pStyle w:val="NormalWeb"/>
        <w:numPr>
          <w:ilvl w:val="0"/>
          <w:numId w:val="5"/>
        </w:numPr>
      </w:pPr>
      <w:r>
        <w:rPr>
          <w:rStyle w:val="Textoennegrita"/>
        </w:rPr>
        <w:t>Interactividad como eje central:</w:t>
      </w:r>
      <w:r>
        <w:br/>
        <w:t>La interactividad es uno de los pilares del sitio, ofreciendo a los visitantes múltiples herramientas para participar activamente y aprender de forma práctica sobre la energía solar:</w:t>
      </w:r>
    </w:p>
    <w:p w:rsidR="009B4B84" w:rsidRDefault="009B4B84" w:rsidP="007513F6">
      <w:pPr>
        <w:pStyle w:val="NormalWeb"/>
        <w:numPr>
          <w:ilvl w:val="1"/>
          <w:numId w:val="5"/>
        </w:numPr>
      </w:pPr>
      <w:r>
        <w:rPr>
          <w:rStyle w:val="Textoennegrita"/>
        </w:rPr>
        <w:t>Calculadora de ahorro energético:</w:t>
      </w:r>
      <w:r>
        <w:t xml:space="preserve"> Permite al usuario ingresar su consumo eléctrico y obtener estimaciones personalizadas sobre ahorro económico y reducción de emisiones de CO₂. Esta función acerca de manera tangible los beneficios del proyecto a la vida cotidiana de cada persona.</w:t>
      </w:r>
    </w:p>
    <w:p w:rsidR="009B4B84" w:rsidRDefault="009B4B84" w:rsidP="007513F6">
      <w:pPr>
        <w:pStyle w:val="NormalWeb"/>
        <w:numPr>
          <w:ilvl w:val="1"/>
          <w:numId w:val="5"/>
        </w:numPr>
      </w:pPr>
      <w:proofErr w:type="spellStart"/>
      <w:r>
        <w:rPr>
          <w:rStyle w:val="Textoennegrita"/>
        </w:rPr>
        <w:t>Trivia</w:t>
      </w:r>
      <w:proofErr w:type="spellEnd"/>
      <w:r>
        <w:rPr>
          <w:rStyle w:val="Textoennegrita"/>
        </w:rPr>
        <w:t xml:space="preserve"> educativa:</w:t>
      </w:r>
      <w:r>
        <w:t xml:space="preserve"> Una serie de preguntas con retroalimentación inmediata que convierte la información en un juego dinámico y motivador, promoviendo el aprendizaje significativo sobre energías renovables y sostenibilidad.</w:t>
      </w:r>
    </w:p>
    <w:p w:rsidR="009B4B84" w:rsidRDefault="009B4B84" w:rsidP="007513F6">
      <w:pPr>
        <w:pStyle w:val="NormalWeb"/>
        <w:numPr>
          <w:ilvl w:val="1"/>
          <w:numId w:val="5"/>
        </w:numPr>
      </w:pPr>
      <w:r>
        <w:rPr>
          <w:rStyle w:val="Textoennegrita"/>
        </w:rPr>
        <w:t>Gráficos dinámicos de producción energética:</w:t>
      </w:r>
      <w:r>
        <w:t xml:space="preserve"> Visualizaciones interactivas que simulan la generación de energía en tiempo real, con controles para iniciar, detener y reiniciar la simulación. Esto facilita la comprensión visual y práctica del funcionamiento de la usina solar.</w:t>
      </w:r>
    </w:p>
    <w:p w:rsidR="009B4B84" w:rsidRDefault="009B4B84" w:rsidP="007513F6">
      <w:pPr>
        <w:pStyle w:val="NormalWeb"/>
        <w:ind w:left="720"/>
      </w:pPr>
      <w:r>
        <w:t>Esta interactividad no solo hace el sitio más atractivo, sino que también fomenta la educación ambiental y el compromiso ciudadano con el proyecto.</w:t>
      </w:r>
    </w:p>
    <w:p w:rsidR="009B4B84" w:rsidRDefault="009B4B84" w:rsidP="007513F6">
      <w:pPr>
        <w:pStyle w:val="NormalWeb"/>
        <w:numPr>
          <w:ilvl w:val="0"/>
          <w:numId w:val="5"/>
        </w:numPr>
      </w:pPr>
      <w:r>
        <w:rPr>
          <w:rStyle w:val="Textoennegrita"/>
        </w:rPr>
        <w:t>Contenido multimedia enriquecido:</w:t>
      </w:r>
      <w:r>
        <w:br/>
        <w:t>Videos y galerías de imágenes de alta calidad complementan la experiencia, mostrando el impacto real de la usina y facilitando la conexión emocional con la comunidad.</w:t>
      </w:r>
    </w:p>
    <w:p w:rsidR="009B4B84" w:rsidRDefault="009B4B84" w:rsidP="007513F6">
      <w:pPr>
        <w:pStyle w:val="NormalWeb"/>
        <w:numPr>
          <w:ilvl w:val="0"/>
          <w:numId w:val="5"/>
        </w:numPr>
      </w:pPr>
      <w:r>
        <w:rPr>
          <w:rStyle w:val="Textoennegrita"/>
        </w:rPr>
        <w:t>Mapa interactivo avanzado:</w:t>
      </w:r>
      <w:r>
        <w:br/>
        <w:t xml:space="preserve">Integrado con </w:t>
      </w:r>
      <w:proofErr w:type="spellStart"/>
      <w:r>
        <w:t>Leaflet</w:t>
      </w:r>
      <w:proofErr w:type="spellEnd"/>
      <w:r>
        <w:t>, el mapa permite a los usuarios explorar la ubicación exacta de la usina con opciones de vista satelital o callejera, facilitando la comprensión espacial y geográfica del proyecto.</w:t>
      </w:r>
    </w:p>
    <w:p w:rsidR="009B4B84" w:rsidRDefault="009B4B84" w:rsidP="007513F6">
      <w:pPr>
        <w:pStyle w:val="NormalWeb"/>
        <w:numPr>
          <w:ilvl w:val="0"/>
          <w:numId w:val="5"/>
        </w:numPr>
      </w:pPr>
      <w:r>
        <w:rPr>
          <w:rStyle w:val="Textoennegrita"/>
        </w:rPr>
        <w:t>Accesibilidad y personalización:</w:t>
      </w:r>
      <w:r>
        <w:br/>
        <w:t>El sitio respeta los estándares de accesibilidad web y permite cambiar entre temas claro y oscuro, así como alternar entre español e inglés, asegurando que cualquier usuario pueda navegar con comodidad y según sus preferencias.</w:t>
      </w:r>
    </w:p>
    <w:p w:rsidR="009B4B84" w:rsidRDefault="009B4B84" w:rsidP="007513F6">
      <w:r>
        <w:pict>
          <v:rect id="_x0000_i1025" style="width:0;height:1.5pt" o:hrstd="t" o:hr="t" fillcolor="#a0a0a0" stroked="f"/>
        </w:pict>
      </w:r>
    </w:p>
    <w:p w:rsidR="009B4B84" w:rsidRDefault="009B4B84" w:rsidP="007513F6">
      <w:pPr>
        <w:pStyle w:val="Ttulo2"/>
      </w:pPr>
      <w:r>
        <w:lastRenderedPageBreak/>
        <w:t>Diseño del Sitio</w:t>
      </w:r>
    </w:p>
    <w:p w:rsidR="009B4B84" w:rsidRDefault="009B4B84" w:rsidP="007513F6">
      <w:pPr>
        <w:pStyle w:val="NormalWeb"/>
      </w:pPr>
      <w:r>
        <w:t>El diseño ha sido desarrollado para potenciar la experiencia interactiva y el compromiso del usuario, integrando:</w:t>
      </w:r>
    </w:p>
    <w:p w:rsidR="009B4B84" w:rsidRDefault="009B4B84" w:rsidP="007513F6">
      <w:pPr>
        <w:pStyle w:val="NormalWeb"/>
        <w:numPr>
          <w:ilvl w:val="0"/>
          <w:numId w:val="6"/>
        </w:numPr>
      </w:pPr>
      <w:r>
        <w:rPr>
          <w:rStyle w:val="Textoennegrita"/>
        </w:rPr>
        <w:t>Estética moderna y funcional:</w:t>
      </w:r>
      <w:r>
        <w:br/>
        <w:t>Una paleta equilibrada, tipografía legible y una estructura ordenada que facilitan la lectura y la interacción.</w:t>
      </w:r>
    </w:p>
    <w:p w:rsidR="009B4B84" w:rsidRDefault="009B4B84" w:rsidP="007513F6">
      <w:pPr>
        <w:pStyle w:val="NormalWeb"/>
        <w:numPr>
          <w:ilvl w:val="0"/>
          <w:numId w:val="6"/>
        </w:numPr>
      </w:pPr>
      <w:r>
        <w:rPr>
          <w:rStyle w:val="Textoennegrita"/>
        </w:rPr>
        <w:t>Diseño responsivo:</w:t>
      </w:r>
      <w:r>
        <w:br/>
        <w:t xml:space="preserve">Adaptable a todo tipo de dispositivos, garantizando que la interactividad se mantenga fluida y accesible desde móviles, </w:t>
      </w:r>
      <w:proofErr w:type="spellStart"/>
      <w:r>
        <w:t>tablets</w:t>
      </w:r>
      <w:proofErr w:type="spellEnd"/>
      <w:r>
        <w:t xml:space="preserve"> o computadoras.</w:t>
      </w:r>
    </w:p>
    <w:p w:rsidR="009B4B84" w:rsidRDefault="009B4B84" w:rsidP="007513F6">
      <w:pPr>
        <w:pStyle w:val="NormalWeb"/>
        <w:numPr>
          <w:ilvl w:val="0"/>
          <w:numId w:val="6"/>
        </w:numPr>
      </w:pPr>
      <w:r>
        <w:rPr>
          <w:rStyle w:val="Textoennegrita"/>
        </w:rPr>
        <w:t>Elementos interactivos intuitivos:</w:t>
      </w:r>
      <w:r>
        <w:br/>
        <w:t>Botones, formularios y controles con retroalimentación visual inmediata para que el usuario se sienta siempre acompañado en su navegación y exploración.</w:t>
      </w:r>
    </w:p>
    <w:p w:rsidR="009B4B84" w:rsidRDefault="009B4B84" w:rsidP="007513F6">
      <w:pPr>
        <w:pStyle w:val="NormalWeb"/>
        <w:numPr>
          <w:ilvl w:val="0"/>
          <w:numId w:val="6"/>
        </w:numPr>
      </w:pPr>
      <w:r>
        <w:rPr>
          <w:rStyle w:val="Textoennegrita"/>
        </w:rPr>
        <w:t>Integración del mapa con control de capas:</w:t>
      </w:r>
      <w:r>
        <w:br/>
        <w:t>La alternancia entre vistas satelital y callejera permite al usuario explorar el entorno desde distintas perspectivas, enriqueciendo la experiencia visual.</w:t>
      </w:r>
    </w:p>
    <w:p w:rsidR="009B4B84" w:rsidRDefault="009B4B84" w:rsidP="007513F6">
      <w:pPr>
        <w:jc w:val="both"/>
      </w:pPr>
      <w:r>
        <w:pict>
          <v:rect id="_x0000_i1026" style="width:0;height:1.5pt" o:hralign="center" o:hrstd="t" o:hr="t" fillcolor="#a0a0a0" stroked="f"/>
        </w:pict>
      </w:r>
    </w:p>
    <w:p w:rsidR="009B4B84" w:rsidRDefault="009B4B84" w:rsidP="007513F6">
      <w:pPr>
        <w:pStyle w:val="Ttulo2"/>
        <w:jc w:val="both"/>
      </w:pPr>
      <w:r>
        <w:t>Lista de Participantes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034"/>
        <w:gridCol w:w="2855"/>
      </w:tblGrid>
      <w:tr w:rsidR="009B4B84" w:rsidTr="009B4B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4B84" w:rsidRDefault="009B4B84" w:rsidP="007513F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Nombre Completo</w:t>
            </w:r>
          </w:p>
        </w:tc>
        <w:tc>
          <w:tcPr>
            <w:tcW w:w="0" w:type="auto"/>
            <w:vAlign w:val="center"/>
            <w:hideMark/>
          </w:tcPr>
          <w:p w:rsidR="009B4B84" w:rsidRDefault="009B4B84" w:rsidP="007513F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DNI</w:t>
            </w:r>
          </w:p>
        </w:tc>
        <w:tc>
          <w:tcPr>
            <w:tcW w:w="0" w:type="auto"/>
            <w:vAlign w:val="center"/>
            <w:hideMark/>
          </w:tcPr>
          <w:p w:rsidR="009B4B84" w:rsidRDefault="009B4B84" w:rsidP="007513F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Rol</w:t>
            </w:r>
          </w:p>
        </w:tc>
      </w:tr>
      <w:tr w:rsidR="009B4B84" w:rsidTr="009B4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B84" w:rsidRDefault="009B4B84" w:rsidP="007513F6">
            <w:pPr>
              <w:jc w:val="both"/>
              <w:rPr>
                <w:sz w:val="24"/>
                <w:szCs w:val="24"/>
              </w:rPr>
            </w:pPr>
            <w:r>
              <w:t>Parsons Tiziano</w:t>
            </w:r>
          </w:p>
        </w:tc>
        <w:tc>
          <w:tcPr>
            <w:tcW w:w="0" w:type="auto"/>
            <w:vAlign w:val="center"/>
            <w:hideMark/>
          </w:tcPr>
          <w:p w:rsidR="009B4B84" w:rsidRDefault="005C57CE" w:rsidP="007513F6">
            <w:pPr>
              <w:jc w:val="both"/>
              <w:rPr>
                <w:sz w:val="24"/>
                <w:szCs w:val="24"/>
              </w:rPr>
            </w:pPr>
            <w:r w:rsidRPr="005C57CE">
              <w:rPr>
                <w:sz w:val="24"/>
                <w:szCs w:val="24"/>
              </w:rPr>
              <w:t>48118285</w:t>
            </w:r>
          </w:p>
        </w:tc>
        <w:tc>
          <w:tcPr>
            <w:tcW w:w="0" w:type="auto"/>
            <w:vAlign w:val="center"/>
            <w:hideMark/>
          </w:tcPr>
          <w:p w:rsidR="009B4B84" w:rsidRDefault="009B4B84" w:rsidP="007513F6">
            <w:pPr>
              <w:jc w:val="both"/>
              <w:rPr>
                <w:sz w:val="24"/>
                <w:szCs w:val="24"/>
              </w:rPr>
            </w:pPr>
            <w:r>
              <w:t>Programación</w:t>
            </w:r>
          </w:p>
        </w:tc>
      </w:tr>
      <w:tr w:rsidR="009B4B84" w:rsidTr="009B4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B84" w:rsidRDefault="009B4B84" w:rsidP="007513F6">
            <w:pPr>
              <w:jc w:val="both"/>
              <w:rPr>
                <w:sz w:val="24"/>
                <w:szCs w:val="24"/>
              </w:rPr>
            </w:pPr>
            <w:proofErr w:type="spellStart"/>
            <w:r>
              <w:t>Ugolini</w:t>
            </w:r>
            <w:proofErr w:type="spellEnd"/>
            <w:r>
              <w:t xml:space="preserve"> Gianluca</w:t>
            </w:r>
          </w:p>
        </w:tc>
        <w:tc>
          <w:tcPr>
            <w:tcW w:w="0" w:type="auto"/>
            <w:vAlign w:val="center"/>
            <w:hideMark/>
          </w:tcPr>
          <w:p w:rsidR="009B4B84" w:rsidRDefault="009B4B84" w:rsidP="007513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B4B84" w:rsidRDefault="009B4B84" w:rsidP="007513F6">
            <w:pPr>
              <w:jc w:val="both"/>
              <w:rPr>
                <w:sz w:val="24"/>
                <w:szCs w:val="24"/>
              </w:rPr>
            </w:pPr>
            <w:r>
              <w:t>Programación</w:t>
            </w:r>
          </w:p>
        </w:tc>
      </w:tr>
      <w:tr w:rsidR="009B4B84" w:rsidTr="009B4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B84" w:rsidRDefault="009B4B84" w:rsidP="007513F6">
            <w:pPr>
              <w:jc w:val="both"/>
              <w:rPr>
                <w:sz w:val="24"/>
                <w:szCs w:val="24"/>
              </w:rPr>
            </w:pPr>
            <w:r>
              <w:t>Lucero Valentín</w:t>
            </w:r>
          </w:p>
        </w:tc>
        <w:tc>
          <w:tcPr>
            <w:tcW w:w="0" w:type="auto"/>
            <w:vAlign w:val="center"/>
            <w:hideMark/>
          </w:tcPr>
          <w:p w:rsidR="009B4B84" w:rsidRDefault="00FB61B8" w:rsidP="007513F6">
            <w:pPr>
              <w:jc w:val="both"/>
              <w:rPr>
                <w:sz w:val="24"/>
                <w:szCs w:val="24"/>
              </w:rPr>
            </w:pPr>
            <w:r w:rsidRPr="00FB61B8">
              <w:rPr>
                <w:sz w:val="24"/>
                <w:szCs w:val="24"/>
              </w:rPr>
              <w:t>48450453</w:t>
            </w:r>
          </w:p>
        </w:tc>
        <w:tc>
          <w:tcPr>
            <w:tcW w:w="0" w:type="auto"/>
            <w:vAlign w:val="center"/>
            <w:hideMark/>
          </w:tcPr>
          <w:p w:rsidR="009B4B84" w:rsidRDefault="009B4B84" w:rsidP="007513F6">
            <w:pPr>
              <w:jc w:val="both"/>
              <w:rPr>
                <w:sz w:val="24"/>
                <w:szCs w:val="24"/>
              </w:rPr>
            </w:pPr>
            <w:r>
              <w:t>Diseño gráfico</w:t>
            </w:r>
          </w:p>
        </w:tc>
      </w:tr>
      <w:tr w:rsidR="009B4B84" w:rsidTr="009B4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B84" w:rsidRDefault="009B4B84" w:rsidP="007513F6">
            <w:pPr>
              <w:jc w:val="both"/>
              <w:rPr>
                <w:sz w:val="24"/>
                <w:szCs w:val="24"/>
              </w:rPr>
            </w:pPr>
            <w:r>
              <w:t>Orozco Jeremías</w:t>
            </w:r>
          </w:p>
        </w:tc>
        <w:tc>
          <w:tcPr>
            <w:tcW w:w="0" w:type="auto"/>
            <w:vAlign w:val="center"/>
            <w:hideMark/>
          </w:tcPr>
          <w:p w:rsidR="009B4B84" w:rsidRDefault="00FB61B8" w:rsidP="007513F6">
            <w:pPr>
              <w:jc w:val="both"/>
              <w:rPr>
                <w:sz w:val="24"/>
                <w:szCs w:val="24"/>
              </w:rPr>
            </w:pPr>
            <w:r w:rsidRPr="00FB61B8">
              <w:rPr>
                <w:sz w:val="24"/>
                <w:szCs w:val="24"/>
              </w:rPr>
              <w:t>49999953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B4B84" w:rsidRDefault="009B4B84" w:rsidP="007513F6">
            <w:pPr>
              <w:jc w:val="both"/>
              <w:rPr>
                <w:sz w:val="24"/>
                <w:szCs w:val="24"/>
              </w:rPr>
            </w:pPr>
            <w:r>
              <w:t>Contenido y Control de Calidad</w:t>
            </w:r>
          </w:p>
        </w:tc>
      </w:tr>
    </w:tbl>
    <w:p w:rsidR="009B4B84" w:rsidRDefault="009B4B84" w:rsidP="007513F6">
      <w:pPr>
        <w:jc w:val="both"/>
      </w:pPr>
      <w:r>
        <w:pict>
          <v:rect id="_x0000_i1027" style="width:0;height:1.5pt" o:hralign="center" o:hrstd="t" o:hr="t" fillcolor="#a0a0a0" stroked="f"/>
        </w:pict>
      </w:r>
    </w:p>
    <w:p w:rsidR="009B4B84" w:rsidRDefault="009B4B84" w:rsidP="007513F6">
      <w:pPr>
        <w:pStyle w:val="Ttulo2"/>
        <w:jc w:val="both"/>
      </w:pPr>
      <w:r>
        <w:t>Profesor Coordinador</w:t>
      </w:r>
    </w:p>
    <w:p w:rsidR="009B4B84" w:rsidRDefault="009B4B84" w:rsidP="007513F6">
      <w:pPr>
        <w:pStyle w:val="NormalWeb"/>
        <w:numPr>
          <w:ilvl w:val="0"/>
          <w:numId w:val="7"/>
        </w:numPr>
        <w:jc w:val="both"/>
      </w:pPr>
      <w:r>
        <w:rPr>
          <w:rStyle w:val="Textoennegrita"/>
        </w:rPr>
        <w:t>Nombre y Apellido:</w:t>
      </w:r>
      <w:r>
        <w:t xml:space="preserve"> José </w:t>
      </w:r>
      <w:proofErr w:type="spellStart"/>
      <w:r>
        <w:t>Pantaleo</w:t>
      </w:r>
      <w:proofErr w:type="spellEnd"/>
    </w:p>
    <w:p w:rsidR="009B4B84" w:rsidRDefault="009B4B84" w:rsidP="007513F6">
      <w:pPr>
        <w:jc w:val="both"/>
      </w:pPr>
      <w:r>
        <w:pict>
          <v:rect id="_x0000_i1028" style="width:0;height:1.5pt" o:hralign="center" o:hrstd="t" o:hr="t" fillcolor="#a0a0a0" stroked="f"/>
        </w:pict>
      </w:r>
    </w:p>
    <w:p w:rsidR="009B4B84" w:rsidRDefault="009B4B84" w:rsidP="007513F6">
      <w:pPr>
        <w:pStyle w:val="Ttulo2"/>
        <w:jc w:val="both"/>
      </w:pPr>
      <w:r>
        <w:t>Contacto</w:t>
      </w:r>
    </w:p>
    <w:p w:rsidR="009B4B84" w:rsidRDefault="009B4B84" w:rsidP="007513F6">
      <w:pPr>
        <w:pStyle w:val="NormalWeb"/>
        <w:numPr>
          <w:ilvl w:val="0"/>
          <w:numId w:val="8"/>
        </w:numPr>
        <w:jc w:val="both"/>
      </w:pPr>
      <w:r>
        <w:rPr>
          <w:rStyle w:val="Textoennegrita"/>
        </w:rPr>
        <w:t xml:space="preserve">Número de </w:t>
      </w:r>
      <w:proofErr w:type="spellStart"/>
      <w:r>
        <w:rPr>
          <w:rStyle w:val="Textoennegrita"/>
        </w:rPr>
        <w:t>WhatsApp</w:t>
      </w:r>
      <w:proofErr w:type="spellEnd"/>
      <w:r>
        <w:rPr>
          <w:rStyle w:val="Textoennegrita"/>
        </w:rPr>
        <w:t>:</w:t>
      </w:r>
      <w:r>
        <w:t xml:space="preserve"> +54 3544 559428</w:t>
      </w:r>
    </w:p>
    <w:p w:rsidR="00AF67CA" w:rsidRPr="009B4B84" w:rsidRDefault="007513F6" w:rsidP="007513F6">
      <w:pPr>
        <w:jc w:val="both"/>
      </w:pPr>
    </w:p>
    <w:sectPr w:rsidR="00AF67CA" w:rsidRPr="009B4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A6B6F"/>
    <w:multiLevelType w:val="multilevel"/>
    <w:tmpl w:val="8092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F795B"/>
    <w:multiLevelType w:val="multilevel"/>
    <w:tmpl w:val="D00A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5449A"/>
    <w:multiLevelType w:val="multilevel"/>
    <w:tmpl w:val="1FBE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65B22"/>
    <w:multiLevelType w:val="multilevel"/>
    <w:tmpl w:val="F636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FE02A8"/>
    <w:multiLevelType w:val="multilevel"/>
    <w:tmpl w:val="151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8C2E0D"/>
    <w:multiLevelType w:val="multilevel"/>
    <w:tmpl w:val="CD88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DF44BA"/>
    <w:multiLevelType w:val="multilevel"/>
    <w:tmpl w:val="C120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540C6F"/>
    <w:multiLevelType w:val="multilevel"/>
    <w:tmpl w:val="5C48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84"/>
    <w:rsid w:val="00123B71"/>
    <w:rsid w:val="005C57CE"/>
    <w:rsid w:val="007513F6"/>
    <w:rsid w:val="009B4B84"/>
    <w:rsid w:val="00E949BC"/>
    <w:rsid w:val="00FB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B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B4B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B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4B8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B4B8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B4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B4B8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B4B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B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B4B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B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4B8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B4B8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B4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B4B8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B4B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2025-09-15T13:32:00Z</dcterms:created>
  <dcterms:modified xsi:type="dcterms:W3CDTF">2025-09-15T14:01:00Z</dcterms:modified>
</cp:coreProperties>
</file>