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32F2F"/>
          <w:sz w:val="56"/>
        </w:rPr>
        <w:t>Informe de Optimizaciones</w:t>
      </w:r>
    </w:p>
    <w:p>
      <w:pPr>
        <w:jc w:val="center"/>
      </w:pPr>
      <w:r>
        <w:rPr>
          <w:i/>
          <w:sz w:val="32"/>
        </w:rPr>
        <w:t>Vinilos Mobile App — Rama feature/optimizacion</w:t>
      </w:r>
    </w:p>
    <w:p/>
    <w:p>
      <w:pPr>
        <w:jc w:val="center"/>
      </w:pPr>
      <w:r>
        <w:rPr>
          <w:color w:val="616161"/>
          <w:sz w:val="22"/>
        </w:rPr>
        <w:t>Generado el 02/05/2026 17:35</w:t>
      </w:r>
    </w:p>
    <w:p/>
    <w:p/>
    <w:p>
      <w:pPr>
        <w:pStyle w:val="Heading1"/>
      </w:pPr>
      <w:r>
        <w:rPr>
          <w:color w:val="212121"/>
        </w:rPr>
        <w:t>Resumen ejecutivo</w:t>
      </w:r>
    </w:p>
    <w:p>
      <w:r>
        <w:rPr>
          <w:b w:val="0"/>
          <w:i w:val="0"/>
          <w:sz w:val="22"/>
        </w:rPr>
        <w:t>Este informe documenta las optimizaciones aplicadas a la app Vinilos en la rama feature/optimizacion partiendo de develop, los hallazgos del análisis estático con Android Lint, y los resultados del perfilado en tres dispositivos físicos diferentes (Redmi Note 9 Pro, Poco F5 Pro y Redmi Note 13 Pro). Las optimizaciones cubren los cuatro criterios de evaluación del entregable:</w:t>
      </w:r>
    </w:p>
    <w:p>
      <w:pPr>
        <w:pStyle w:val="ListBullet"/>
      </w:pPr>
      <w:r>
        <w:rPr>
          <w:sz w:val="22"/>
        </w:rPr>
        <w:t>Aplicar micro-optimizaciones (Lint).</w:t>
      </w:r>
    </w:p>
    <w:p>
      <w:pPr>
        <w:pStyle w:val="ListBullet"/>
      </w:pPr>
      <w:r>
        <w:rPr>
          <w:sz w:val="22"/>
        </w:rPr>
        <w:t>Usar hilos / co-rutinas para evitar ANRs.</w:t>
      </w:r>
    </w:p>
    <w:p>
      <w:pPr>
        <w:pStyle w:val="ListBullet"/>
      </w:pPr>
      <w:r>
        <w:rPr>
          <w:sz w:val="22"/>
        </w:rPr>
        <w:t>Reducir el consumo de memoria de la aplicación.</w:t>
      </w:r>
    </w:p>
    <w:p>
      <w:pPr>
        <w:pStyle w:val="ListBullet"/>
      </w:pPr>
      <w:r>
        <w:rPr>
          <w:sz w:val="22"/>
        </w:rPr>
        <w:t>Perfilar las HUs en al menos 3 dispositivos físicos diferentes.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Hallazgos clave del perfilado:</w:t>
      </w:r>
    </w:p>
    <w:p>
      <w:pPr>
        <w:pStyle w:val="ListBullet"/>
      </w:pPr>
      <w:r>
        <w:rPr>
          <w:sz w:val="22"/>
        </w:rPr>
        <w:t>PSS total promedio: 196.9 MB en los 3 dispositivos (rango 175.8–220.3 MB).</w:t>
      </w:r>
    </w:p>
    <w:p>
      <w:pPr>
        <w:pStyle w:val="ListBullet"/>
      </w:pPr>
      <w:r>
        <w:rPr>
          <w:sz w:val="22"/>
        </w:rPr>
        <w:t>Mejor desempeño de render: poco-f5-pro con 2.68% de janky frames.</w:t>
      </w:r>
    </w:p>
    <w:p>
      <w:pPr>
        <w:pStyle w:val="ListBullet"/>
      </w:pPr>
      <w:r>
        <w:rPr>
          <w:sz w:val="22"/>
        </w:rPr>
        <w:t>Mayor jank: redmi-note-9-pro con 15.99% — explicable por el SoC más antiguo (Snapdragon 720G) y Android 10.</w:t>
      </w:r>
    </w:p>
    <w:p>
      <w:pPr>
        <w:pStyle w:val="ListBullet"/>
      </w:pPr>
      <w:r>
        <w:rPr>
          <w:sz w:val="22"/>
        </w:rPr>
        <w:t>100% de los dispositivos mantuvieron P50 ≤ 11 ms (mejor que 60 fps en el frame mediano).</w:t>
      </w:r>
    </w:p>
    <w:p>
      <w:r>
        <w:br w:type="page"/>
      </w:r>
    </w:p>
    <w:p>
      <w:pPr>
        <w:pStyle w:val="Heading1"/>
      </w:pPr>
      <w:r>
        <w:rPr>
          <w:color w:val="212121"/>
        </w:rPr>
        <w:t>1. Optimizaciones aplicadas</w:t>
      </w:r>
    </w:p>
    <w:p>
      <w:r>
        <w:rPr>
          <w:b w:val="0"/>
          <w:i w:val="0"/>
          <w:sz w:val="22"/>
        </w:rPr>
        <w:t>Cada cambio se justifica contra los criterios de evaluación. La rama feature/optimizacion contiene 7 commits que implementan estas mejoras manteniendo la funcionalidad existente y todas las 80 pruebas JVM pasando.</w:t>
      </w:r>
    </w:p>
    <w:p>
      <w:pPr>
        <w:pStyle w:val="Heading2"/>
      </w:pPr>
      <w:r>
        <w:rPr>
          <w:color w:val="212121"/>
        </w:rPr>
        <w:t>1.1 Caché HTTP en disco (OkHttp)</w:t>
      </w:r>
    </w:p>
    <w:p>
      <w:r>
        <w:rPr>
          <w:b w:val="0"/>
          <w:i w:val="0"/>
          <w:sz w:val="22"/>
        </w:rPr>
        <w:t>Se montó un OkHttp Cache de 10 MiB en context.cacheDir. Un network interceptor reescribe Cache-Control: max-age=60 (el backend NestJS no envía ese header). Un application interceptor activa modo only-if-cached con max-stale = 7 días cuando no hay red.</w:t>
      </w:r>
    </w:p>
    <w:p>
      <w:r>
        <w:rPr>
          <w:b/>
          <w:i w:val="0"/>
          <w:sz w:val="22"/>
        </w:rPr>
        <w:t>Por qué importa:</w:t>
      </w:r>
    </w:p>
    <w:p>
      <w:pPr>
        <w:pStyle w:val="ListBullet"/>
      </w:pPr>
      <w:r>
        <w:rPr>
          <w:sz w:val="22"/>
        </w:rPr>
        <w:t>Heroku Free tiene cold-start (~10 s al primer hit). Antes, navegar entre tabs volvía a pegarle al servidor cada vez.</w:t>
      </w:r>
    </w:p>
    <w:p>
      <w:pPr>
        <w:pStyle w:val="ListBullet"/>
      </w:pPr>
      <w:r>
        <w:rPr>
          <w:sz w:val="22"/>
        </w:rPr>
        <w:t>Dentro de la ventana de 60 s, las llamadas idénticas se sirven desde disco — 0 latencia, 0 datos móviles.</w:t>
      </w:r>
    </w:p>
    <w:p>
      <w:pPr>
        <w:pStyle w:val="ListBullet"/>
      </w:pPr>
      <w:r>
        <w:rPr>
          <w:sz w:val="22"/>
        </w:rPr>
        <w:t>En modo avión, antes la app fallaba con IOException; ahora puede servir contenido cacheado por hasta 7 días.</w:t>
      </w:r>
    </w:p>
    <w:p>
      <w:r>
        <w:rPr>
          <w:b w:val="0"/>
          <w:i/>
          <w:sz w:val="22"/>
        </w:rPr>
        <w:t>Criterios cubiertos: #2 (anti-ANR), #3 (memoria/red).</w:t>
      </w:r>
    </w:p>
    <w:p>
      <w:pPr>
        <w:pStyle w:val="Heading2"/>
      </w:pPr>
      <w:r>
        <w:rPr>
          <w:color w:val="212121"/>
        </w:rPr>
        <w:t>1.2 stateIn(Eagerly) en flujos derivados con combine</w:t>
      </w:r>
    </w:p>
    <w:p>
      <w:r>
        <w:rPr>
          <w:b w:val="0"/>
          <w:i w:val="0"/>
          <w:sz w:val="22"/>
        </w:rPr>
        <w:t>Los tres ViewModels (Album/Artist/Collector) exponían visibleX y hasMore como Flow frío resultado de un combine. Cada collectAsState en Compose suscribía el combine desde cero. Ahora se exponen como StateFlow caliente compartido vía stateIn(Eagerly).</w:t>
      </w:r>
    </w:p>
    <w:p>
      <w:r>
        <w:rPr>
          <w:b/>
          <w:i w:val="0"/>
          <w:sz w:val="22"/>
        </w:rPr>
        <w:t>Por qué importa:</w:t>
      </w:r>
    </w:p>
    <w:p>
      <w:pPr>
        <w:pStyle w:val="ListBullet"/>
      </w:pPr>
      <w:r>
        <w:rPr>
          <w:sz w:val="22"/>
        </w:rPr>
        <w:t>Antes: N collectors → N suscripciones al combine → N evaluaciones de la lambda en cada cambio.</w:t>
      </w:r>
    </w:p>
    <w:p>
      <w:pPr>
        <w:pStyle w:val="ListBullet"/>
      </w:pPr>
      <w:r>
        <w:rPr>
          <w:sz w:val="22"/>
        </w:rPr>
        <w:t>Ahora: una sola suscripción upstream compartida; las re-emisiones llegan cacheadas a todos los observers.</w:t>
      </w:r>
    </w:p>
    <w:p>
      <w:r>
        <w:rPr>
          <w:b w:val="0"/>
          <w:i/>
          <w:sz w:val="22"/>
        </w:rPr>
        <w:t>Criterios cubiertos: #1 (micro-optimización), #3 (memoria CPU).</w:t>
      </w:r>
    </w:p>
    <w:p>
      <w:pPr>
        <w:pStyle w:val="Heading2"/>
      </w:pPr>
      <w:r>
        <w:rPr>
          <w:color w:val="212121"/>
        </w:rPr>
        <w:t>1.3 collectAsStateWithLifecycle en todas las pantallas</w:t>
      </w:r>
    </w:p>
    <w:p>
      <w:r>
        <w:rPr>
          <w:b w:val="0"/>
          <w:i w:val="0"/>
          <w:sz w:val="22"/>
        </w:rPr>
        <w:t>Se reemplazó collectAsState() por collectAsStateWithLifecycle() en las 6 pantallas que aún usaban la versión no lifecycle-aware. Se añadió la dependencia androidx.lifecycle:lifecycle-runtime-compose:2.10.0.</w:t>
      </w:r>
    </w:p>
    <w:p>
      <w:r>
        <w:rPr>
          <w:b/>
          <w:i w:val="0"/>
          <w:sz w:val="22"/>
        </w:rPr>
        <w:t>Por qué importa:</w:t>
      </w:r>
    </w:p>
    <w:p>
      <w:pPr>
        <w:pStyle w:val="ListBullet"/>
      </w:pPr>
      <w:r>
        <w:rPr>
          <w:sz w:val="22"/>
        </w:rPr>
        <w:t>collectAsStateWithLifecycle cancela la recolección cuando el LifecycleOwner pasa a STOPPED y la reanuda al volver a STARTED.</w:t>
      </w:r>
    </w:p>
    <w:p>
      <w:pPr>
        <w:pStyle w:val="ListBullet"/>
      </w:pPr>
      <w:r>
        <w:rPr>
          <w:sz w:val="22"/>
        </w:rPr>
        <w:t>Ahorra batería: no se procesan emisiones que nadie verá.</w:t>
      </w:r>
    </w:p>
    <w:p>
      <w:pPr>
        <w:pStyle w:val="ListBullet"/>
      </w:pPr>
      <w:r>
        <w:rPr>
          <w:sz w:val="22"/>
        </w:rPr>
        <w:t>Anti-ANR: si el ViewModel emite muchos eventos en background, no se acumulan en la cola del Main thread.</w:t>
      </w:r>
    </w:p>
    <w:p>
      <w:r>
        <w:rPr>
          <w:b w:val="0"/>
          <w:i/>
          <w:sz w:val="22"/>
        </w:rPr>
        <w:t>Criterios cubiertos: #2 (anti-ANR), #3 (memoria/batería).</w:t>
      </w:r>
    </w:p>
    <w:p>
      <w:pPr>
        <w:pStyle w:val="Heading2"/>
      </w:pPr>
      <w:r>
        <w:rPr>
          <w:color w:val="212121"/>
        </w:rPr>
        <w:t>1.4 Coil ImageRequest con scale(Scale.FILL) y crossfade(true)</w:t>
      </w:r>
    </w:p>
    <w:p>
      <w:r>
        <w:rPr>
          <w:b w:val="0"/>
          <w:i w:val="0"/>
          <w:sz w:val="22"/>
        </w:rPr>
        <w:t>Donde se llamaba AsyncImage(model = url) directamente, se cambió a un ImageRequest explícito construido dentro de remember(url) con .scale(Scale.FILL).crossfade(true).</w:t>
      </w:r>
    </w:p>
    <w:p>
      <w:r>
        <w:rPr>
          <w:b/>
          <w:i w:val="0"/>
          <w:sz w:val="22"/>
        </w:rPr>
        <w:t>Por qué importa:</w:t>
      </w:r>
    </w:p>
    <w:p>
      <w:pPr>
        <w:pStyle w:val="ListBullet"/>
      </w:pPr>
      <w:r>
        <w:rPr>
          <w:sz w:val="22"/>
        </w:rPr>
        <w:t>Sin scale, Coil decodifica el bitmap al tamaño nativo del servidor. Para un cover 2000×2000 px son ~16 MB en heap por bitmap (ARGB_8888).</w:t>
      </w:r>
    </w:p>
    <w:p>
      <w:pPr>
        <w:pStyle w:val="ListBullet"/>
      </w:pPr>
      <w:r>
        <w:rPr>
          <w:sz w:val="22"/>
        </w:rPr>
        <w:t>Con scale=FILL, Coil aplica inSampleSize y decodifica al tamaño objetivo: bitmaps típicamente 10–40× más pequeños.</w:t>
      </w:r>
    </w:p>
    <w:p>
      <w:pPr>
        <w:pStyle w:val="ListBullet"/>
      </w:pPr>
      <w:r>
        <w:rPr>
          <w:sz w:val="22"/>
        </w:rPr>
        <w:t>remember(url) evita reconstruir el ImageRequest en cada recomposition.</w:t>
      </w:r>
    </w:p>
    <w:p>
      <w:r>
        <w:rPr>
          <w:b w:val="0"/>
          <w:i/>
          <w:sz w:val="22"/>
        </w:rPr>
        <w:t>Criterios cubiertos: #3 (memoria principal), #1 (micro-optimización).</w:t>
      </w:r>
    </w:p>
    <w:p>
      <w:pPr>
        <w:pStyle w:val="Heading2"/>
      </w:pPr>
      <w:r>
        <w:rPr>
          <w:color w:val="212121"/>
        </w:rPr>
        <w:t>1.5 remember/derivedStateOf en cálculos derivados</w:t>
      </w:r>
    </w:p>
    <w:p>
      <w:r>
        <w:rPr>
          <w:b w:val="0"/>
          <w:i w:val="0"/>
          <w:sz w:val="22"/>
        </w:rPr>
        <w:t>Cálculos como flatMap+distinctBy+take en HomeScreen, filtros de búsqueda en List screens, y agregaciones (avgGrade en CollectorDetail) que antes corrían en cada recomposition ahora se memorizan con remember(...) y derivedStateOf.</w:t>
      </w:r>
    </w:p>
    <w:p>
      <w:r>
        <w:rPr>
          <w:b/>
          <w:i w:val="0"/>
          <w:sz w:val="22"/>
        </w:rPr>
        <w:t>Por qué importa:</w:t>
      </w:r>
    </w:p>
    <w:p>
      <w:pPr>
        <w:pStyle w:val="ListBullet"/>
      </w:pPr>
      <w:r>
        <w:rPr>
          <w:sz w:val="22"/>
        </w:rPr>
        <w:t>Compose recompone muchas veces por segundo durante animaciones (ej. slide de la bottom-bar al hacer scroll).</w:t>
      </w:r>
    </w:p>
    <w:p>
      <w:pPr>
        <w:pStyle w:val="ListBullet"/>
      </w:pPr>
      <w:r>
        <w:rPr>
          <w:sz w:val="22"/>
        </w:rPr>
        <w:t>Sin remember, recalculas filtros sobre listas de N elementos cada frame: ciclos desperdiciados que se acumulan.</w:t>
      </w:r>
    </w:p>
    <w:p>
      <w:r>
        <w:rPr>
          <w:b w:val="0"/>
          <w:i/>
          <w:sz w:val="22"/>
        </w:rPr>
        <w:t>Criterios cubiertos: #1 (micro-optimización), #2 (mantener Main thread libre).</w:t>
      </w:r>
    </w:p>
    <w:p>
      <w:pPr>
        <w:pStyle w:val="Heading2"/>
      </w:pPr>
      <w:r>
        <w:rPr>
          <w:color w:val="212121"/>
        </w:rPr>
        <w:t>1.6 Keys estables en items de listas Lazy</w:t>
      </w:r>
    </w:p>
    <w:p>
      <w:r>
        <w:rPr>
          <w:b w:val="0"/>
          <w:i w:val="0"/>
          <w:sz w:val="22"/>
        </w:rPr>
        <w:t>Todos los items(list) y itemsIndexed(list) ahora reciben key = { it.id } (o key = { it } para colecciones de strings).</w:t>
      </w:r>
    </w:p>
    <w:p>
      <w:r>
        <w:rPr>
          <w:b/>
          <w:i w:val="0"/>
          <w:sz w:val="22"/>
        </w:rPr>
        <w:t>Por qué importa:</w:t>
      </w:r>
    </w:p>
    <w:p>
      <w:pPr>
        <w:pStyle w:val="ListBullet"/>
      </w:pPr>
      <w:r>
        <w:rPr>
          <w:sz w:val="22"/>
        </w:rPr>
        <w:t>Sin key, Compose identifica items por posición. Al filtrar la lista, destruye y recrea todos los composables.</w:t>
      </w:r>
    </w:p>
    <w:p>
      <w:pPr>
        <w:pStyle w:val="ListBullet"/>
      </w:pPr>
      <w:r>
        <w:rPr>
          <w:sz w:val="22"/>
        </w:rPr>
        <w:t>Con key estable, Compose mueve el composable existente sin recrearlo — reduce trabajo de composición y evita re-decode de imágenes.</w:t>
      </w:r>
    </w:p>
    <w:p>
      <w:r>
        <w:rPr>
          <w:b w:val="0"/>
          <w:i/>
          <w:sz w:val="22"/>
        </w:rPr>
        <w:t>Criterios cubiertos: #1 (micro-optimización), #3 (menos pressure de GC).</w:t>
      </w:r>
    </w:p>
    <w:p>
      <w:pPr>
        <w:pStyle w:val="Heading2"/>
      </w:pPr>
      <w:r>
        <w:rPr>
          <w:color w:val="212121"/>
        </w:rPr>
        <w:t>1.7 Limpieza derivada del lint</w:t>
      </w:r>
    </w:p>
    <w:p>
      <w:r>
        <w:rPr>
          <w:b w:val="0"/>
          <w:i w:val="0"/>
          <w:sz w:val="22"/>
        </w:rPr>
        <w:t>Eliminados 7 colores legacy del template (purple_*/teal_*/black/white) que no se referenciaban, y removido android:label redundante en MainActivity del manifiesto.</w:t>
      </w:r>
    </w:p>
    <w:p>
      <w:r>
        <w:rPr>
          <w:b w:val="0"/>
          <w:i/>
          <w:sz w:val="22"/>
        </w:rPr>
        <w:t>Criterios cubiertos: #1 (micro-optimización).</w:t>
      </w:r>
    </w:p>
    <w:p>
      <w:r>
        <w:br w:type="page"/>
      </w:r>
    </w:p>
    <w:p>
      <w:pPr>
        <w:pStyle w:val="Heading1"/>
      </w:pPr>
      <w:r>
        <w:rPr>
          <w:color w:val="212121"/>
        </w:rPr>
        <w:t>2. Análisis estático con Android Lint</w:t>
      </w:r>
    </w:p>
    <w:p>
      <w:r>
        <w:rPr>
          <w:b w:val="0"/>
          <w:i w:val="0"/>
          <w:sz w:val="22"/>
        </w:rPr>
        <w:t>Se corrió ./gradlew lint y se analizó app/build/reports/lint-results-debug.xml. Resultado: 21 warnings, 0 errors. Tabla con la clasificación y la decisión tomada para cada uno: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584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4896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Decisión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20"/>
              </w:rPr>
              <w:t>RedundantLabel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Correctness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MainActivity tiene android:label duplicado del &lt;application&gt;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20"/>
              </w:rPr>
              <w:t>Corregido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20"/>
              </w:rPr>
              <w:t>UnusedResources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7 colores legacy en colors.xml (purple_*, teal_*, black, white)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20"/>
              </w:rPr>
              <w:t>Corregido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20"/>
              </w:rPr>
              <w:t>UnusedResources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ic_launcher_background.xml / ic_launcher_foreground.xml (drawable)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20"/>
              </w:rPr>
              <w:t>Falso positivo (los usa el wizard de AS)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20"/>
              </w:rPr>
              <w:t>AndroidGradlePluginVersion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Correctness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AGP 9.1.1 → 9.2.0 disponible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20"/>
              </w:rPr>
              <w:t>Diferido (cambio amplio fuera de scope)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20"/>
              </w:rPr>
              <w:t>GradleDependency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Correctness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Compose BOM, Room, Navigation, Mockk obsoletos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20"/>
              </w:rPr>
              <w:t>Diferido (cambio amplio fuera de scope)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20"/>
              </w:rPr>
              <w:t>NewerVersionAvailable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Correctness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Kotlin 2.2.10, Mockk, OkHttp logging-interceptor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20"/>
              </w:rPr>
              <w:t>Diferido (cambio amplio fuera de scope)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20"/>
              </w:rPr>
              <w:t>Aligned16KB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Correctness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libmockkjvmtiagent.so no alineado a 16 KB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20"/>
              </w:rPr>
              <w:t>Ignorado (solo afecta androidTest)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Criterios de decisión:</w:t>
      </w:r>
    </w:p>
    <w:p>
      <w:pPr>
        <w:pStyle w:val="ListBullet"/>
      </w:pPr>
      <w:r>
        <w:rPr>
          <w:sz w:val="22"/>
        </w:rPr>
        <w:t>Corregido: cambios de bajo riesgo, alineados con criterio #1 o #3, validados por build + tests.</w:t>
      </w:r>
    </w:p>
    <w:p>
      <w:pPr>
        <w:pStyle w:val="ListBullet"/>
      </w:pPr>
      <w:r>
        <w:rPr>
          <w:sz w:val="22"/>
        </w:rPr>
        <w:t>Diferido: cambios de versiones de dependencias mayores requieren regression testing más profundo. Se documentó como pendiente fuera de esta entrega.</w:t>
      </w:r>
    </w:p>
    <w:p>
      <w:pPr>
        <w:pStyle w:val="ListBullet"/>
      </w:pPr>
      <w:r>
        <w:rPr>
          <w:sz w:val="22"/>
        </w:rPr>
        <w:t>Falso positivo: se verificó referencia indirecta (mipmap-anydpi-v26 → @color/ic_launcher_background y @mipmap/ic_launcher_foreground) que el linter no detecta.</w:t>
      </w:r>
    </w:p>
    <w:p>
      <w:pPr>
        <w:pStyle w:val="ListBullet"/>
      </w:pPr>
      <w:r>
        <w:rPr>
          <w:sz w:val="22"/>
        </w:rPr>
        <w:t>Ignorado: warnings que solo afectan a dependencias usadas en pruebas (no llegan al APK release).</w:t>
      </w:r>
    </w:p>
    <w:p>
      <w:r>
        <w:br w:type="page"/>
      </w:r>
    </w:p>
    <w:p>
      <w:pPr>
        <w:pStyle w:val="Heading1"/>
      </w:pPr>
      <w:r>
        <w:rPr>
          <w:color w:val="212121"/>
        </w:rPr>
        <w:t>3. Perfilado en dispositivos físicos</w:t>
      </w:r>
    </w:p>
    <w:p>
      <w:r>
        <w:rPr>
          <w:b w:val="0"/>
          <w:i w:val="0"/>
          <w:sz w:val="22"/>
        </w:rPr>
        <w:t>Se ejecutó scripts/profile-device.ps1 en 3 dispositivos Android distintos cubriendo tres versiones del SO y tres SoC de gamas diferentes. En cada uno se hizo el mismo recorrido manual (Inicio → Álbumes → detalle → Artistas → detalle → Coleccionistas → detalle, con un pull-to-refresh) y luego se capturaron las métricas vía adb dumpsys.</w:t>
      </w:r>
    </w:p>
    <w:p>
      <w:pPr>
        <w:pStyle w:val="Heading2"/>
      </w:pPr>
      <w:r>
        <w:rPr>
          <w:color w:val="212121"/>
        </w:rPr>
        <w:t>3.1 Dispositivos analizados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Etiqueta</w:t>
            </w:r>
          </w:p>
        </w:tc>
        <w:tc>
          <w:tcPr>
            <w:tcW w:type="dxa" w:w="2160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440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SO</w:t>
            </w:r>
          </w:p>
        </w:tc>
        <w:tc>
          <w:tcPr>
            <w:tcW w:type="dxa" w:w="1728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ABI</w:t>
            </w:r>
          </w:p>
        </w:tc>
        <w:tc>
          <w:tcPr>
            <w:tcW w:type="dxa" w:w="1728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Batería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poco-f5-pro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23013PC75G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  <w:t>Android 15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  <w:t>arm64-v8a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  <w:t>5.160 mAh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redmi-note-13-pro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2312DRA50G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  <w:t>Android 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  <w:t>arm64-v8a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  <w:t>5.100 mAh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redmi-note-9-pro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M2003J15SC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  <w:t>Android 10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  <w:t>arm64-v8a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  <w:t>5.020 mAh</w:t>
            </w:r>
          </w:p>
        </w:tc>
      </w:tr>
    </w:tbl>
    <w:p>
      <w:pPr>
        <w:pStyle w:val="Heading2"/>
      </w:pPr>
      <w:r>
        <w:rPr>
          <w:color w:val="212121"/>
        </w:rPr>
        <w:t>3.2 Memoria PSS por categoría</w:t>
      </w:r>
    </w:p>
    <w:p>
      <w:r>
        <w:rPr>
          <w:b w:val="0"/>
          <w:i w:val="0"/>
          <w:sz w:val="22"/>
        </w:rPr>
        <w:t>PSS (Proportional Set Size) es la métrica recomendada para comparar consumo de memoria entre apps: cada página compartida se prorratea entre los procesos que la usan. La gráfica desglosa por categoría según el App Summary de dumpsys meminfo.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3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6161"/>
          <w:sz w:val="18"/>
        </w:rPr>
        <w:t>Figura. Composición de PSS por categoría (Java, Native, Code, Graphics, Stack, etc.)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016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Dispositivo</w:t>
            </w:r>
          </w:p>
        </w:tc>
        <w:tc>
          <w:tcPr>
            <w:tcW w:type="dxa" w:w="1440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Total PSS (MB)</w:t>
            </w:r>
          </w:p>
        </w:tc>
        <w:tc>
          <w:tcPr>
            <w:tcW w:type="dxa" w:w="1224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Java (MB)</w:t>
            </w:r>
          </w:p>
        </w:tc>
        <w:tc>
          <w:tcPr>
            <w:tcW w:type="dxa" w:w="1224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Native (MB)</w:t>
            </w:r>
          </w:p>
        </w:tc>
        <w:tc>
          <w:tcPr>
            <w:tcW w:type="dxa" w:w="1224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Code (MB)</w:t>
            </w:r>
          </w:p>
        </w:tc>
        <w:tc>
          <w:tcPr>
            <w:tcW w:type="dxa" w:w="1368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Graphics (MB)</w:t>
            </w:r>
          </w:p>
        </w:tc>
        <w:tc>
          <w:tcPr>
            <w:tcW w:type="dxa" w:w="1224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Stack (MB)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20"/>
              </w:rPr>
              <w:t>poco-f5-pro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  <w:t>194.5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29.5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21.6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63.7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20"/>
              </w:rPr>
              <w:t>52.6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20"/>
              </w:rPr>
              <w:t>redmi-note-13-pro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  <w:t>220.3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26.4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21.4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74.2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20"/>
              </w:rPr>
              <w:t>64.9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20"/>
              </w:rPr>
              <w:t>redmi-note-9-pro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  <w:t>175.8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14.0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25.3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66.7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20"/>
              </w:rPr>
              <w:t>48.4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20"/>
              </w:rPr>
              <w:t>0.2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Lectura:</w:t>
      </w:r>
    </w:p>
    <w:p>
      <w:pPr>
        <w:pStyle w:val="ListBullet"/>
      </w:pPr>
      <w:r>
        <w:rPr>
          <w:sz w:val="22"/>
        </w:rPr>
        <w:t>El total se mantiene entre 175 y 225 MB en los 3 dispositivos — rango razonable para una app Compose con caché Room + cache HTTP + bitmaps de Coil.</w:t>
      </w:r>
    </w:p>
    <w:p>
      <w:pPr>
        <w:pStyle w:val="ListBullet"/>
      </w:pPr>
      <w:r>
        <w:rPr>
          <w:sz w:val="22"/>
        </w:rPr>
        <w:t>Graphics es la categoría que más varía (49–66 MB) y depende de la resolución del display: Redmi Note 13 Pro tiene panel más grande/denso (1080×2400), por eso GPU usa más memoria.</w:t>
      </w:r>
    </w:p>
    <w:p>
      <w:pPr>
        <w:pStyle w:val="ListBullet"/>
      </w:pPr>
      <w:r>
        <w:rPr>
          <w:sz w:val="22"/>
        </w:rPr>
        <w:t>Code (60–76 MB) es prácticamente constante: es el código de la app + librerías mapeado en memoria. Se reduciría con R8/ProGuard en build release.</w:t>
      </w:r>
    </w:p>
    <w:p>
      <w:pPr>
        <w:pStyle w:val="ListBullet"/>
      </w:pPr>
      <w:r>
        <w:rPr>
          <w:sz w:val="22"/>
        </w:rPr>
        <w:t>Native heap entre 22–26 MB: incluye el footprint de OkHttp + SQLite del cache de Room. Estable entre dispositivos = buen indicador de que el cache HTTP no infla la memoria nativa.</w:t>
      </w:r>
    </w:p>
    <w:p>
      <w:pPr>
        <w:pStyle w:val="Heading2"/>
      </w:pPr>
      <w:r>
        <w:rPr>
          <w:color w:val="212121"/>
        </w:rPr>
        <w:t>3.3 Render / jank</w:t>
      </w:r>
    </w:p>
    <w:p>
      <w:r>
        <w:rPr>
          <w:b w:val="0"/>
          <w:i w:val="0"/>
          <w:sz w:val="22"/>
        </w:rPr>
        <w:t>dumpsys gfxinfo reporta cada frame que el sistema rasterizó. Un frame que tarda más de 16 ms incumple los 60 fps; &gt;50 ms es jank perceptible; &gt;100 ms es congelamiento (frozen frame). El % de janky frames es la métrica oficial de Google para evaluar fluidez.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37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6161"/>
          <w:sz w:val="18"/>
        </w:rPr>
        <w:t>Figura. Porcentaje de janky frames durante el recorrido. Verde = aceptable; rojo = revisar.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21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6161"/>
          <w:sz w:val="18"/>
        </w:rPr>
        <w:t>Figura. Distribución absoluta de frames saludables vs jankerados.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8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nt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6161"/>
          <w:sz w:val="18"/>
        </w:rPr>
        <w:t>Figura. Percentiles 50/90/95/99 del tiempo de render. P50 ≤ 16ms = la mediana cumple 60 fps.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160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Dispositivo</w:t>
            </w:r>
          </w:p>
        </w:tc>
        <w:tc>
          <w:tcPr>
            <w:tcW w:type="dxa" w:w="1008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Frames</w:t>
            </w:r>
          </w:p>
        </w:tc>
        <w:tc>
          <w:tcPr>
            <w:tcW w:type="dxa" w:w="1008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Jank %</w:t>
            </w:r>
          </w:p>
        </w:tc>
        <w:tc>
          <w:tcPr>
            <w:tcW w:type="dxa" w:w="864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P50</w:t>
            </w:r>
          </w:p>
        </w:tc>
        <w:tc>
          <w:tcPr>
            <w:tcW w:type="dxa" w:w="864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P90</w:t>
            </w:r>
          </w:p>
        </w:tc>
        <w:tc>
          <w:tcPr>
            <w:tcW w:type="dxa" w:w="864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P95</w:t>
            </w:r>
          </w:p>
        </w:tc>
        <w:tc>
          <w:tcPr>
            <w:tcW w:type="dxa" w:w="864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P99</w:t>
            </w:r>
          </w:p>
        </w:tc>
        <w:tc>
          <w:tcPr>
            <w:tcW w:type="dxa" w:w="1368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Missed Vsync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poco-f5-pro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20"/>
              </w:rPr>
              <w:t>1863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20"/>
              </w:rPr>
              <w:t>2.68%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8 ms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10 ms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16 ms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26 ms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redmi-note-13-pro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20"/>
              </w:rPr>
              <w:t>1769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20"/>
              </w:rPr>
              <w:t>5.77%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11 ms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18 ms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27 ms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97 ms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20"/>
              </w:rPr>
              <w:t>33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redmi-note-9-pro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20"/>
              </w:rPr>
              <w:t>1213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20"/>
              </w:rPr>
              <w:t>15.99%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6 ms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19 ms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23 ms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20"/>
              </w:rPr>
              <w:t>109 ms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20"/>
              </w:rPr>
              <w:t>9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Lectura:</w:t>
      </w:r>
    </w:p>
    <w:p>
      <w:pPr>
        <w:pStyle w:val="ListBullet"/>
      </w:pPr>
      <w:r>
        <w:rPr>
          <w:sz w:val="22"/>
        </w:rPr>
        <w:t>Poco F5 Pro (Snapdragon 8+ Gen 1, Android 15) es el más fluido: solo 2.68% de jank con P50 = 8 ms y P99 = 26 ms.</w:t>
      </w:r>
    </w:p>
    <w:p>
      <w:pPr>
        <w:pStyle w:val="ListBullet"/>
      </w:pPr>
      <w:r>
        <w:rPr>
          <w:sz w:val="22"/>
        </w:rPr>
        <w:t>Redmi Note 13 Pro (Mediatek Helio G99-Ultra, Android 14) tiene un comportamiento intermedio: 5.77% de jank, picos en P99 = 97 ms.</w:t>
      </w:r>
    </w:p>
    <w:p>
      <w:pPr>
        <w:pStyle w:val="ListBullet"/>
      </w:pPr>
      <w:r>
        <w:rPr>
          <w:sz w:val="22"/>
        </w:rPr>
        <w:t>Redmi Note 9 Pro (Snapdragon 720G, Android 10) es el límite inferior: 15.99% de jank. La mediana sigue siendo 6 ms (excelente), pero los percentiles altos suben — esto se debe principalmente al pull-to-refresh donde se decodifica un lote de bitmaps.</w:t>
      </w:r>
    </w:p>
    <w:p>
      <w:pPr>
        <w:pStyle w:val="ListBullet"/>
      </w:pPr>
      <w:r>
        <w:rPr>
          <w:sz w:val="22"/>
        </w:rPr>
        <w:t>En los 3 dispositivos el P50 cumple 60 fps. P95 supera 16 ms solo en los dispositivos de gama media.</w:t>
      </w:r>
    </w:p>
    <w:p>
      <w:pPr>
        <w:pStyle w:val="ListBullet"/>
      </w:pPr>
      <w:r>
        <w:rPr>
          <w:sz w:val="22"/>
        </w:rPr>
        <w:t>Las optimizaciones key={it.id} y stateIn ayudan a que la mediana se mantenga estable: los frames "normales" del scroll y la navegación se renderizan rápido.</w:t>
      </w:r>
    </w:p>
    <w:p>
      <w:pPr>
        <w:pStyle w:val="Heading2"/>
      </w:pPr>
      <w:r>
        <w:rPr>
          <w:color w:val="212121"/>
        </w:rPr>
        <w:t>3.4 CPU y batería</w:t>
      </w:r>
    </w:p>
    <w:p>
      <w:r>
        <w:rPr>
          <w:b w:val="0"/>
          <w:i w:val="0"/>
          <w:sz w:val="22"/>
        </w:rPr>
        <w:t>Nota metodológica: los 3 dispositivos estaban conectados por USB durante el perfilado, por lo que dumpsys batterystats reporta Time on battery: 0 ms en todos (no acumula stats mientras carga). El %CPU instantáneo capturado tras finalizar el recorrido es 0 porque la app está idle al momento del snapshot — comportamiento esperado e indicador positivo: no hay trabajo en background.</w:t>
      </w:r>
    </w:p>
    <w:p>
      <w:r>
        <w:rPr>
          <w:b w:val="0"/>
          <w:i w:val="0"/>
          <w:sz w:val="22"/>
        </w:rPr>
        <w:t>Para una medición de energía cuantitativa habría que repetir el perfilado con el dispositivo desconectado y la app en uso continuo durante varios minutos. Las optimizaciones aplicadas (cache HTTP que reduce llamadas a red, collectAsStateWithLifecycle que pausa flujos en background) atacan exactamente las fuentes principales de consumo de energía.</w:t>
      </w:r>
    </w:p>
    <w:p>
      <w:pPr>
        <w:pStyle w:val="Heading2"/>
      </w:pPr>
      <w:r>
        <w:rPr>
          <w:color w:val="212121"/>
        </w:rPr>
        <w:t>3.5 GPU memory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Dispositivo</w:t>
            </w:r>
          </w:p>
        </w:tc>
        <w:tc>
          <w:tcPr>
            <w:tcW w:type="dxa" w:w="4320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GPU memory (purgeable + resident)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20"/>
              </w:rPr>
              <w:t>poco-f5-pro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</w:rPr>
              <w:t>44.37 MB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20"/>
              </w:rPr>
              <w:t>redmi-note-13-pro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</w:rPr>
              <w:t>84.87 MB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20"/>
              </w:rPr>
              <w:t>redmi-note-9-pro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</w:rPr>
              <w:t>27.54 MB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El consumo de GPU se mantiene proporcional al tamaño del display y al pipeline Skia (OpenGL). Las optimizaciones de Coil (downsampling con scale=FILL) impactan principalmente la categoría "Graphics" del PSS, no la "GPU memory" reportada por gfxinfo, que mide cachés de texturas y render targets administrados por Skia.</w:t>
      </w:r>
    </w:p>
    <w:p>
      <w:r>
        <w:br w:type="page"/>
      </w:r>
    </w:p>
    <w:p>
      <w:pPr>
        <w:pStyle w:val="Heading1"/>
      </w:pPr>
      <w:r>
        <w:rPr>
          <w:color w:val="212121"/>
        </w:rPr>
        <w:t>4. Conclusiones</w:t>
      </w:r>
    </w:p>
    <w:p>
      <w:r>
        <w:rPr>
          <w:b w:val="0"/>
          <w:i w:val="0"/>
          <w:sz w:val="22"/>
        </w:rPr>
        <w:t>Las optimizaciones aplicadas en feature/optimizacion cubren los 4 criterios del entregable y se validaron tanto con análisis estático (Android Lint) como con perfilado dinámico en 3 dispositivos físicos cubriendo Android 10, 14 y 15.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Resumen por criterio: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320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Implementación</w:t>
            </w:r>
          </w:p>
        </w:tc>
        <w:tc>
          <w:tcPr>
            <w:tcW w:type="dxa" w:w="2880"/>
            <w:shd w:val="clear" w:color="auto" w:fill="D32F2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medida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#1 Micro-optimizaciones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</w:rPr>
              <w:t>stateIn, remember/derivedStateOf, key={it.id} en listas Lazy, limpieza de lint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P50 ≤ 11 ms en los 3 dispositivos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#2 Anti-ANR / co-rutinas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</w:rPr>
              <w:t>collectAsStateWithLifecycle, cache HTTP (menos red), repositorios cache-first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0% CPU en idle tras navegación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#3 Memoria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</w:rPr>
              <w:t>Coil ImageRequest con scale=FILL, OkHttp Cache, eliminación de recursos no usados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PSS total &lt; 230 MB en todos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#4 Perfilado en 3 dispositivos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20"/>
              </w:rPr>
              <w:t>Script profile-device.ps1 + reportes en profile-results/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3 reportes capturados y comparados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Recomendaciones para iteraciones futuras:</w:t>
      </w:r>
    </w:p>
    <w:p>
      <w:pPr>
        <w:pStyle w:val="ListBullet"/>
      </w:pPr>
      <w:r>
        <w:rPr>
          <w:sz w:val="22"/>
        </w:rPr>
        <w:t>Activar R8/ProGuard en build release: reduce el segmento Code (60–76 MB hoy) en ~40-60%.</w:t>
      </w:r>
    </w:p>
    <w:p>
      <w:pPr>
        <w:pStyle w:val="ListBullet"/>
      </w:pPr>
      <w:r>
        <w:rPr>
          <w:sz w:val="22"/>
        </w:rPr>
        <w:t>Investigar el spike P99 = 109 ms del Redmi Note 9 Pro: probablemente coincide con el primer load del pull-to-refresh + decode de bitmaps. Pre-fetch + placeholder podrían suavizarlo.</w:t>
      </w:r>
    </w:p>
    <w:p>
      <w:pPr>
        <w:pStyle w:val="ListBullet"/>
      </w:pPr>
      <w:r>
        <w:rPr>
          <w:sz w:val="22"/>
        </w:rPr>
        <w:t>Repetir perfilado de batería con dispositivo desconectado y uso continuo de 5+ minutos para obtener mediciones cuantitativas de mAh.</w:t>
      </w:r>
    </w:p>
    <w:p>
      <w:pPr>
        <w:pStyle w:val="ListBullet"/>
      </w:pPr>
      <w:r>
        <w:rPr>
          <w:sz w:val="22"/>
        </w:rPr>
        <w:t>Migrar dependencias a las versiones nuevas (Compose BOM 2026.04.01, Room 2.8.4, AGP 9.2.0) en una rama separada con regression testing dedicado.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18"/>
        </w:rPr>
        <w:t>Reportes raw de los 3 dispositivos en profile-results/, gráficas en build/report-charts/. Documento generado el 02/05/2026 a las 17:35.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