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jque0rpbedo" w:id="0"/>
      <w:bookmarkEnd w:id="0"/>
      <w:r w:rsidDel="00000000" w:rsidR="00000000" w:rsidRPr="00000000">
        <w:rPr>
          <w:rtl w:val="0"/>
        </w:rPr>
        <w:t xml:space="preserve">Homework 1: Closed Loop Design and Testbed Construction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homework, you will implement testbeds for two closed loop systems, CLS 1, CLS 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25834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583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 pt) Choose an ODE model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curated BioModels.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notebook that runs the model using Tellurium.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Find a measurement output (y(t)) that you want to control and a control input (u(t)) that can manipulate it.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control objectives that include one or more of the following: (i) setpoint, (ii) settling time, (iii) absence of oscillations.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(30 pt) Construct a closed loop system for the OLS in 1 using the CLS 1 architecture. Tune the controller to achieve your control objectives.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(50) Now consider the CLS 2 architecture that has an additional element, the Flakifier. The Falkifier causes u(t) signals to be randomly lost. That is, </w:t>
      </w:r>
      <m:oMath>
        <m:r>
          <w:rPr/>
          <m:t xml:space="preserve">u'(t)=u(t)</m:t>
        </m:r>
      </m:oMath>
      <w:r w:rsidDel="00000000" w:rsidR="00000000" w:rsidRPr="00000000">
        <w:rPr>
          <w:rtl w:val="0"/>
        </w:rPr>
        <w:t xml:space="preserve"> with probability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and is 0 otherwise.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function that generates a Flakifier with probability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testbed for architecture CLS 2 using your OLS.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your controller for CLS 2 with </w:t>
      </w:r>
      <w:r w:rsidDel="00000000" w:rsidR="00000000" w:rsidRPr="00000000">
        <w:rPr>
          <w:i w:val="1"/>
          <w:rtl w:val="0"/>
        </w:rPr>
        <w:t xml:space="preserve">p=0.8.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your controller for CLS 2 with </w:t>
      </w:r>
      <w:r w:rsidDel="00000000" w:rsidR="00000000" w:rsidRPr="00000000">
        <w:rPr>
          <w:i w:val="1"/>
          <w:rtl w:val="0"/>
        </w:rPr>
        <w:t xml:space="preserve">p=0.2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 pt) Summaries the challenges of tuning CLS 1, CLS 2 with p=0.8, and CLS 2 with p= 0.2.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homework will be submitted as a Jupyter Notebook that you upload into your student folder in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directory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bi.ac.uk/biomodels/search?query=*%3A*%20AND%20curationstatus%3A%22Manually%20curated%22%20AND%20modellingapproach%3A%22ordinary%20differential%20equation%20model%22&amp;domain=biomodels&amp;offset=0&amp;numResults=10" TargetMode="External"/><Relationship Id="rId8" Type="http://schemas.openxmlformats.org/officeDocument/2006/relationships/hyperlink" Target="https://drive.google.com/drive/folders/1v_5E8ilRBS1O4t_Y5HjKNWsaRnVqxc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