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Presentation Outline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Slide presentation structure for the final project defense examination panel.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Title Slide — QCampus Connect: A Verified Academic Q&amp;A Platform with Cryptographic Identity and Optional Encrypted Direct Messaging; Student team details, Supervisor: Dr Peter Nimbe, September 2026.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Institutional Context — The academic communication gap in universities: lack of an open academic discussion forum, intrusion of personal phone calls on faculty privacy, and physical office queues.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Problem — Knowledge siloing in private 1-on-1 calls, unverified authority on commercial chat apps, and lack of tamper-evident audit trails.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Main Aim &amp; Scope — QCampus Connect as the campus academic forum for coursework questions and research sharing; 1-on-1 direct messaging as an auxiliary tool.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System Architecture — Three-tier hybrid design: React 19 Frontend, Convex Serverless Backend, and Hyperledger Besu Private Blockchain.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Core Features — Department-targeted question routing, lecturer academic ranks (Dr, Prof, Eng), real-time departmental notifications, multi-criteria sorting, and multi-format attachments.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Cryptographic Pipeline — Client-side Web Crypto (RSA-OAEP/AES-GCM), on-chain SHA-256 hash anchoring via MessageVerifier.sol, and BB84 QBER simulation.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Empirical Results — Vite 8 production build (256 kB bundle), sub-50ms query sync, 0.35s Besu commit, and comprehensive UAT walk-throughs.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Demonstration Flow — Live presentation path: Browse department feed → Student posts question with attachment → Lecturer receives notification → Lecturer answers with Doctor/Professor rank badge → Verify SHA-256 hash on Besu ledger → Optional encrypted 1-on-1 follow-up.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Strategic Future Works Roadmap — Five key extensions: (1) Program-specific niching; (2) Dedicated single course chatrooms; (3) Automated AI identity verification in &lt;7 days; (4) Departmental news sidebar; (5) Multi-node blockchain consortium scaling.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Defence Strategy Note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project defense must begin with the Academic Q&amp;A Forum, not the direct messaging screen. Demonstrate a student selecting a target department, the real-time notification reaching the lecturer, the lecturer answering with their verified Doctor or Professor badge, and the SHA-256 digest committed to Hyperledger Besu. Direct messaging should be introduced as a natural private continuation of that scholarly exchange. Emphasize that the system eliminates phone calls and office queues while democratizing knowledge across the campus.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