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A475D6">
      <w:pPr>
        <w:rPr>
          <w:rFonts w:ascii="Cascadia Mono SemiBold" w:hAnsi="Cascadia Mono SemiBold" w:cs="Cascadia Mono SemiBold"/>
          <w:sz w:val="40"/>
          <w:szCs w:val="40"/>
        </w:rPr>
      </w:pPr>
      <w:r>
        <w:rPr>
          <w:rFonts w:ascii="Cascadia Mono SemiBold" w:hAnsi="Cascadia Mono SemiBold" w:cs="Cascadia Mono SemiBold"/>
          <w:sz w:val="40"/>
          <w:szCs w:val="40"/>
        </w:rPr>
        <w:tab/>
      </w:r>
      <w:r>
        <w:rPr>
          <w:rFonts w:ascii="Cascadia Mono SemiBold" w:hAnsi="Cascadia Mono SemiBold" w:cs="Cascadia Mono SemiBold"/>
          <w:sz w:val="40"/>
          <w:szCs w:val="40"/>
          <w:u w:val="single"/>
        </w:rPr>
        <w:t xml:space="preserve">Monument </w:t>
      </w:r>
      <w:proofErr w:type="gramStart"/>
      <w:r>
        <w:rPr>
          <w:rFonts w:ascii="Cascadia Mono SemiBold" w:hAnsi="Cascadia Mono SemiBold" w:cs="Cascadia Mono SemiBold"/>
          <w:sz w:val="40"/>
          <w:szCs w:val="40"/>
          <w:u w:val="single"/>
        </w:rPr>
        <w:t>To The</w:t>
      </w:r>
      <w:proofErr w:type="gramEnd"/>
      <w:r>
        <w:rPr>
          <w:rFonts w:ascii="Cascadia Mono SemiBold" w:hAnsi="Cascadia Mono SemiBold" w:cs="Cascadia Mono SemiBold"/>
          <w:sz w:val="40"/>
          <w:szCs w:val="40"/>
          <w:u w:val="single"/>
        </w:rPr>
        <w:t xml:space="preserve"> People’s Heroes</w:t>
      </w:r>
    </w:p>
    <w:p w:rsidR="00A475D6" w:rsidRDefault="00A475D6">
      <w:pPr>
        <w:rPr>
          <w:rFonts w:ascii="Cambria" w:hAnsi="Cambria" w:cs="Cascadia Mono SemiBold"/>
          <w:sz w:val="40"/>
          <w:szCs w:val="40"/>
        </w:rPr>
      </w:pPr>
      <w:r>
        <w:rPr>
          <w:rFonts w:ascii="Cascadia Mono SemiBold" w:hAnsi="Cascadia Mono SemiBold" w:cs="Cascadia Mono SemiBold"/>
          <w:sz w:val="40"/>
          <w:szCs w:val="40"/>
        </w:rPr>
        <w:tab/>
        <w:t>Location: China</w:t>
      </w:r>
    </w:p>
    <w:p w:rsidR="00A475D6" w:rsidRPr="00A475D6" w:rsidRDefault="00A475D6" w:rsidP="00A475D6">
      <w:pPr>
        <w:rPr>
          <w:rFonts w:ascii="Cambria" w:hAnsi="Cambria" w:cs="Cascadia Mono SemiBold"/>
          <w:sz w:val="40"/>
          <w:szCs w:val="40"/>
        </w:rPr>
      </w:pPr>
      <w:r>
        <w:rPr>
          <w:rFonts w:ascii="Cambria" w:hAnsi="Cambria" w:cs="Cascadia Mono SemiBold"/>
          <w:sz w:val="40"/>
          <w:szCs w:val="40"/>
        </w:rPr>
        <w:tab/>
      </w:r>
      <w:r w:rsidRPr="00A475D6">
        <w:rPr>
          <w:rFonts w:ascii="Cambria" w:hAnsi="Cambria" w:cs="Cascadia Mono SemiBold"/>
          <w:sz w:val="40"/>
          <w:szCs w:val="40"/>
        </w:rPr>
        <w:t xml:space="preserve">The Monument to the People's Heroes is a landmark and memorial located in the center of Tiananmen Square in Beijing, China. The monument was built to commemorate the heroes and martyrs who sacrificed their lives for the revolutionary cause of the Chinese people. The monument was constructed between 1952 and 1958, and is made of white marble and granite. The main structure of the monument is a 10-story obelisk, which is 37 meters (121 feet) tall and weighs over 10,000 tons. The base of the monument is surrounded by reliefs depicting scenes from the revolutionary struggle, while the top is decorated with carvings of national symbols and inscriptions honoring the heroes and martyrs. The monument has been the site of many significant events in Chinese history, including the 1989 Tiananmen Square protests, which resulted in a government crackdown that left hundreds of people dead. The Monument to the People's Heroes is an important symbol of Chinese nationalism and pride, representing the sacrifices made by the Chinese people in their struggle for independence and liberation. It is also a popular tourist attraction, with millions of visitors from all </w:t>
      </w:r>
      <w:r w:rsidRPr="00A475D6">
        <w:rPr>
          <w:rFonts w:ascii="Cambria" w:hAnsi="Cambria" w:cs="Cascadia Mono SemiBold"/>
          <w:sz w:val="40"/>
          <w:szCs w:val="40"/>
        </w:rPr>
        <w:lastRenderedPageBreak/>
        <w:t>over the world coming to see the monument each year. However, the monument has also been the subject of controversy over the years, particularly in relation to the Chinese government's handling of dissent and human rights abuses. Some have criticized the government for using the monument as a tool for propaganda and for downplaying the sacrifices made by individuals who were not aligned with the Communist Party. Despite these controversies, the Monument to the People's Heroes remains an important and iconic symbol of Chinese history and culture, and serves as a reminder of the sacrifices made by those who fought for the country's independence and liberation.</w:t>
      </w:r>
    </w:p>
    <w:p w:rsidR="00A475D6" w:rsidRPr="00A475D6" w:rsidRDefault="00A475D6">
      <w:pPr>
        <w:rPr>
          <w:rFonts w:ascii="Cambria" w:hAnsi="Cambria" w:cs="Cascadia Mono SemiBold"/>
          <w:sz w:val="40"/>
          <w:szCs w:val="40"/>
        </w:rPr>
      </w:pPr>
      <w:bookmarkStart w:id="0" w:name="_GoBack"/>
      <w:bookmarkEnd w:id="0"/>
    </w:p>
    <w:sectPr w:rsidR="00A475D6" w:rsidRPr="00A4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igqI6adiqL3GFR+b71lzhYoYGtQAWHVw38z8SeJQzZ4wOAS6ckBEAyiaVazSMD+trS4OIYd160x6h6KxJH4gYA==" w:salt="XTq+nmnokNcNohCpyvK0f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D6"/>
    <w:rsid w:val="00886790"/>
    <w:rsid w:val="00A4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8C9B469-0668-408E-844F-9C826B1F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98395">
      <w:bodyDiv w:val="1"/>
      <w:marLeft w:val="0"/>
      <w:marRight w:val="0"/>
      <w:marTop w:val="0"/>
      <w:marBottom w:val="0"/>
      <w:divBdr>
        <w:top w:val="none" w:sz="0" w:space="0" w:color="auto"/>
        <w:left w:val="none" w:sz="0" w:space="0" w:color="auto"/>
        <w:bottom w:val="none" w:sz="0" w:space="0" w:color="auto"/>
        <w:right w:val="none" w:sz="0" w:space="0" w:color="auto"/>
      </w:divBdr>
      <w:divsChild>
        <w:div w:id="2063944410">
          <w:marLeft w:val="0"/>
          <w:marRight w:val="0"/>
          <w:marTop w:val="0"/>
          <w:marBottom w:val="0"/>
          <w:divBdr>
            <w:top w:val="none" w:sz="0" w:space="0" w:color="auto"/>
            <w:left w:val="none" w:sz="0" w:space="0" w:color="auto"/>
            <w:bottom w:val="none" w:sz="0" w:space="0" w:color="auto"/>
            <w:right w:val="none" w:sz="0" w:space="0" w:color="auto"/>
          </w:divBdr>
          <w:divsChild>
            <w:div w:id="462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4399">
      <w:bodyDiv w:val="1"/>
      <w:marLeft w:val="0"/>
      <w:marRight w:val="0"/>
      <w:marTop w:val="0"/>
      <w:marBottom w:val="0"/>
      <w:divBdr>
        <w:top w:val="none" w:sz="0" w:space="0" w:color="auto"/>
        <w:left w:val="none" w:sz="0" w:space="0" w:color="auto"/>
        <w:bottom w:val="none" w:sz="0" w:space="0" w:color="auto"/>
        <w:right w:val="none" w:sz="0" w:space="0" w:color="auto"/>
      </w:divBdr>
      <w:divsChild>
        <w:div w:id="1604800823">
          <w:marLeft w:val="0"/>
          <w:marRight w:val="0"/>
          <w:marTop w:val="0"/>
          <w:marBottom w:val="0"/>
          <w:divBdr>
            <w:top w:val="none" w:sz="0" w:space="0" w:color="auto"/>
            <w:left w:val="none" w:sz="0" w:space="0" w:color="auto"/>
            <w:bottom w:val="none" w:sz="0" w:space="0" w:color="auto"/>
            <w:right w:val="none" w:sz="0" w:space="0" w:color="auto"/>
          </w:divBdr>
          <w:divsChild>
            <w:div w:id="3518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1602</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2023-04-10T09:30:00Z</cp:lastPrinted>
  <dcterms:created xsi:type="dcterms:W3CDTF">2023-04-10T09:28:00Z</dcterms:created>
  <dcterms:modified xsi:type="dcterms:W3CDTF">2023-04-10T09:30:00Z</dcterms:modified>
</cp:coreProperties>
</file>