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3B2" w:rsidRDefault="009B13B2" w:rsidP="009B13B2">
      <w:pPr>
        <w:ind w:left="720"/>
        <w:rPr>
          <w:rFonts w:ascii="Cascadia Mono SemiBold" w:hAnsi="Cascadia Mono SemiBold" w:cs="Cascadia Mono SemiBold"/>
          <w:sz w:val="40"/>
          <w:szCs w:val="40"/>
        </w:rPr>
      </w:pPr>
      <w:r w:rsidRPr="009B13B2">
        <w:rPr>
          <w:rFonts w:ascii="Cascadia Mono SemiBold" w:hAnsi="Cascadia Mono SemiBold" w:cs="Cascadia Mono SemiBold"/>
          <w:sz w:val="40"/>
          <w:szCs w:val="40"/>
          <w:u w:val="single"/>
        </w:rPr>
        <w:t>The Effigy of Anne Seymour, Duchess of Somerset</w:t>
      </w:r>
    </w:p>
    <w:p w:rsidR="009B13B2" w:rsidRDefault="009B13B2" w:rsidP="009B13B2">
      <w:pPr>
        <w:ind w:left="720"/>
        <w:rPr>
          <w:rFonts w:ascii="Cambria" w:hAnsi="Cambria" w:cs="Cascadia Mono SemiBold"/>
          <w:sz w:val="40"/>
          <w:szCs w:val="40"/>
        </w:rPr>
      </w:pPr>
      <w:r>
        <w:rPr>
          <w:rFonts w:ascii="Cascadia Mono SemiBold" w:hAnsi="Cascadia Mono SemiBold" w:cs="Cascadia Mono SemiBold"/>
          <w:sz w:val="40"/>
          <w:szCs w:val="40"/>
        </w:rPr>
        <w:t>Location: United Kingdom</w:t>
      </w:r>
    </w:p>
    <w:p w:rsidR="009B13B2" w:rsidRPr="009B13B2" w:rsidRDefault="009B13B2" w:rsidP="009B13B2">
      <w:pPr>
        <w:ind w:left="720"/>
        <w:rPr>
          <w:rFonts w:ascii="Cambria" w:hAnsi="Cambria" w:cs="Cascadia Mono SemiBold"/>
          <w:sz w:val="40"/>
          <w:szCs w:val="40"/>
        </w:rPr>
      </w:pPr>
      <w:r w:rsidRPr="009B13B2">
        <w:rPr>
          <w:rFonts w:ascii="Cambria" w:hAnsi="Cambria" w:cs="Cascadia Mono SemiBold"/>
          <w:sz w:val="40"/>
          <w:szCs w:val="40"/>
        </w:rPr>
        <w:t xml:space="preserve">The Effigy of Anne Seymour, Duchess of Somerset is a tomb monument located in the St. Peter and St. Paul's Church in Tisbury, Wiltshire, England. It was created in the mid-16th century to commemorate the life of Anne Seymour, the wife of Edward Seymour, 1st Duke of Somerset and Lord Protector of England during the reign of Edward VI. Anne Seymour was a prominent figure in Tudor England, and was known for her intelligence, piety, and political influence. She played an important role in her husband's rise to power, and was a strong advocate for the Protestant Reformation. After her death in 1587, Anne Seymour was buried in the Tisbury church, and a tomb monument was commissioned to honor her memory. The monument features an effigy of Anne Seymour lying in repose, with her hands clasped in prayer. The effigy is made of alabaster and is highly detailed, with intricate carvings and delicate features. The monument is considered a masterpiece of Tudor art, and is a testament to the power and influence of the </w:t>
      </w:r>
      <w:r w:rsidRPr="009B13B2">
        <w:rPr>
          <w:rFonts w:ascii="Cambria" w:hAnsi="Cambria" w:cs="Cascadia Mono SemiBold"/>
          <w:sz w:val="40"/>
          <w:szCs w:val="40"/>
        </w:rPr>
        <w:lastRenderedPageBreak/>
        <w:t>Seymour family during the Tudor period. It serves as a reminder of the important role that women played in shaping the political and cultural landscape of 16th-century England, and is an important cultural and historical artifact.</w:t>
      </w:r>
    </w:p>
    <w:p w:rsidR="009B13B2" w:rsidRPr="009B13B2" w:rsidRDefault="009B13B2" w:rsidP="009B13B2">
      <w:pPr>
        <w:ind w:left="720"/>
        <w:rPr>
          <w:rFonts w:ascii="Cambria" w:hAnsi="Cambria" w:cs="Cascadia Mono SemiBold"/>
          <w:sz w:val="40"/>
          <w:szCs w:val="40"/>
        </w:rPr>
      </w:pPr>
      <w:bookmarkStart w:id="0" w:name="_GoBack"/>
      <w:bookmarkEnd w:id="0"/>
    </w:p>
    <w:p w:rsidR="00886790" w:rsidRPr="009B13B2" w:rsidRDefault="00886790">
      <w:pPr>
        <w:rPr>
          <w:rFonts w:ascii="Cascadia Mono SemiBold" w:hAnsi="Cascadia Mono SemiBold" w:cs="Cascadia Mono SemiBold"/>
          <w:sz w:val="40"/>
          <w:szCs w:val="40"/>
        </w:rPr>
      </w:pPr>
    </w:p>
    <w:sectPr w:rsidR="00886790" w:rsidRPr="009B1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yrbhSkl+4/DmzsQdFe2pni0hwEX1b4Z8uEh5JygptcFy4yehEB17XJvby5oFsFflNLClkXrbIcRqpXVJT9IecA==" w:salt="dr777LLHFWpPk+llckqza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B2"/>
    <w:rsid w:val="00886790"/>
    <w:rsid w:val="009B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410C707-94FC-4815-BCB3-7227471F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14202">
      <w:bodyDiv w:val="1"/>
      <w:marLeft w:val="0"/>
      <w:marRight w:val="0"/>
      <w:marTop w:val="0"/>
      <w:marBottom w:val="0"/>
      <w:divBdr>
        <w:top w:val="none" w:sz="0" w:space="0" w:color="auto"/>
        <w:left w:val="none" w:sz="0" w:space="0" w:color="auto"/>
        <w:bottom w:val="none" w:sz="0" w:space="0" w:color="auto"/>
        <w:right w:val="none" w:sz="0" w:space="0" w:color="auto"/>
      </w:divBdr>
      <w:divsChild>
        <w:div w:id="168251195">
          <w:marLeft w:val="0"/>
          <w:marRight w:val="0"/>
          <w:marTop w:val="0"/>
          <w:marBottom w:val="0"/>
          <w:divBdr>
            <w:top w:val="none" w:sz="0" w:space="0" w:color="auto"/>
            <w:left w:val="none" w:sz="0" w:space="0" w:color="auto"/>
            <w:bottom w:val="none" w:sz="0" w:space="0" w:color="auto"/>
            <w:right w:val="none" w:sz="0" w:space="0" w:color="auto"/>
          </w:divBdr>
          <w:divsChild>
            <w:div w:id="7216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1674">
      <w:bodyDiv w:val="1"/>
      <w:marLeft w:val="0"/>
      <w:marRight w:val="0"/>
      <w:marTop w:val="0"/>
      <w:marBottom w:val="0"/>
      <w:divBdr>
        <w:top w:val="none" w:sz="0" w:space="0" w:color="auto"/>
        <w:left w:val="none" w:sz="0" w:space="0" w:color="auto"/>
        <w:bottom w:val="none" w:sz="0" w:space="0" w:color="auto"/>
        <w:right w:val="none" w:sz="0" w:space="0" w:color="auto"/>
      </w:divBdr>
      <w:divsChild>
        <w:div w:id="1252160097">
          <w:marLeft w:val="0"/>
          <w:marRight w:val="0"/>
          <w:marTop w:val="0"/>
          <w:marBottom w:val="0"/>
          <w:divBdr>
            <w:top w:val="none" w:sz="0" w:space="0" w:color="auto"/>
            <w:left w:val="none" w:sz="0" w:space="0" w:color="auto"/>
            <w:bottom w:val="none" w:sz="0" w:space="0" w:color="auto"/>
            <w:right w:val="none" w:sz="0" w:space="0" w:color="auto"/>
          </w:divBdr>
          <w:divsChild>
            <w:div w:id="4486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0138">
      <w:bodyDiv w:val="1"/>
      <w:marLeft w:val="0"/>
      <w:marRight w:val="0"/>
      <w:marTop w:val="0"/>
      <w:marBottom w:val="0"/>
      <w:divBdr>
        <w:top w:val="none" w:sz="0" w:space="0" w:color="auto"/>
        <w:left w:val="none" w:sz="0" w:space="0" w:color="auto"/>
        <w:bottom w:val="none" w:sz="0" w:space="0" w:color="auto"/>
        <w:right w:val="none" w:sz="0" w:space="0" w:color="auto"/>
      </w:divBdr>
      <w:divsChild>
        <w:div w:id="1344236930">
          <w:marLeft w:val="0"/>
          <w:marRight w:val="0"/>
          <w:marTop w:val="0"/>
          <w:marBottom w:val="0"/>
          <w:divBdr>
            <w:top w:val="none" w:sz="0" w:space="0" w:color="auto"/>
            <w:left w:val="none" w:sz="0" w:space="0" w:color="auto"/>
            <w:bottom w:val="none" w:sz="0" w:space="0" w:color="auto"/>
            <w:right w:val="none" w:sz="0" w:space="0" w:color="auto"/>
          </w:divBdr>
          <w:divsChild>
            <w:div w:id="2569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3102">
      <w:bodyDiv w:val="1"/>
      <w:marLeft w:val="0"/>
      <w:marRight w:val="0"/>
      <w:marTop w:val="0"/>
      <w:marBottom w:val="0"/>
      <w:divBdr>
        <w:top w:val="none" w:sz="0" w:space="0" w:color="auto"/>
        <w:left w:val="none" w:sz="0" w:space="0" w:color="auto"/>
        <w:bottom w:val="none" w:sz="0" w:space="0" w:color="auto"/>
        <w:right w:val="none" w:sz="0" w:space="0" w:color="auto"/>
      </w:divBdr>
      <w:divsChild>
        <w:div w:id="393890204">
          <w:marLeft w:val="0"/>
          <w:marRight w:val="0"/>
          <w:marTop w:val="0"/>
          <w:marBottom w:val="0"/>
          <w:divBdr>
            <w:top w:val="none" w:sz="0" w:space="0" w:color="auto"/>
            <w:left w:val="none" w:sz="0" w:space="0" w:color="auto"/>
            <w:bottom w:val="none" w:sz="0" w:space="0" w:color="auto"/>
            <w:right w:val="none" w:sz="0" w:space="0" w:color="auto"/>
          </w:divBdr>
          <w:divsChild>
            <w:div w:id="1912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1126</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2023-04-10T09:23:00Z</cp:lastPrinted>
  <dcterms:created xsi:type="dcterms:W3CDTF">2023-04-10T09:22:00Z</dcterms:created>
  <dcterms:modified xsi:type="dcterms:W3CDTF">2023-04-10T09:23:00Z</dcterms:modified>
</cp:coreProperties>
</file>