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1D4C" w:rsidRPr="004C5619" w:rsidRDefault="00AB684D" w:rsidP="004C5619">
      <w:pPr>
        <w:pStyle w:val="Title"/>
        <w:jc w:val="center"/>
        <w:rPr>
          <w:rFonts w:ascii="Times New Roman" w:hAnsi="Times New Roman" w:cs="Times New Roman"/>
          <w:sz w:val="48"/>
          <w:szCs w:val="48"/>
          <w:shd w:val="clear" w:color="auto" w:fill="FFFFFF"/>
        </w:rPr>
        <w:sectPr w:rsidR="00781D4C" w:rsidRPr="004C5619" w:rsidSect="00777E5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Style w:val="markedcontent"/>
          <w:rFonts w:ascii="Times New Roman" w:hAnsi="Times New Roman" w:cs="Times New Roman"/>
          <w:sz w:val="48"/>
          <w:szCs w:val="48"/>
          <w:shd w:val="clear" w:color="auto" w:fill="FFFFFF"/>
        </w:rPr>
        <w:t xml:space="preserve">Machine Learning Level 2: </w:t>
      </w:r>
      <w:r w:rsidR="0037710B">
        <w:rPr>
          <w:rStyle w:val="markedcontent"/>
          <w:rFonts w:ascii="Times New Roman" w:hAnsi="Times New Roman" w:cs="Times New Roman"/>
          <w:sz w:val="48"/>
          <w:szCs w:val="48"/>
          <w:shd w:val="clear" w:color="auto" w:fill="FFFFFF"/>
        </w:rPr>
        <w:t xml:space="preserve"> Algorithm Optimization and Deployment</w:t>
      </w:r>
    </w:p>
    <w:p w:rsidR="00B35522" w:rsidRDefault="00B35522" w:rsidP="004C5619">
      <w:pPr>
        <w:jc w:val="center"/>
        <w:rPr>
          <w:sz w:val="22"/>
          <w:szCs w:val="22"/>
        </w:rPr>
        <w:sectPr w:rsidR="00B35522" w:rsidSect="004C5619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4C5619" w:rsidRDefault="00EE56E9" w:rsidP="004C5619">
      <w:pPr>
        <w:jc w:val="center"/>
        <w:rPr>
          <w:i/>
          <w:iCs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Joseph </w:t>
      </w:r>
      <w:proofErr w:type="spellStart"/>
      <w:r>
        <w:rPr>
          <w:sz w:val="20"/>
          <w:szCs w:val="20"/>
          <w:lang w:val="en-US"/>
        </w:rPr>
        <w:t>Tapang</w:t>
      </w:r>
      <w:proofErr w:type="spellEnd"/>
      <w:r w:rsidR="004C5619">
        <w:rPr>
          <w:sz w:val="20"/>
          <w:szCs w:val="20"/>
          <w:lang w:val="en-US"/>
        </w:rPr>
        <w:t xml:space="preserve"> </w:t>
      </w:r>
      <w:r w:rsidR="00B35522" w:rsidRPr="00B35522">
        <w:rPr>
          <w:i/>
          <w:iCs/>
          <w:sz w:val="20"/>
          <w:szCs w:val="20"/>
          <w:lang w:val="en-US"/>
        </w:rPr>
        <w:t>CST2</w:t>
      </w:r>
      <w:r w:rsidR="00CA746D">
        <w:rPr>
          <w:i/>
          <w:iCs/>
          <w:sz w:val="20"/>
          <w:szCs w:val="20"/>
          <w:lang w:val="en-US"/>
        </w:rPr>
        <w:t>216</w:t>
      </w:r>
      <w:r w:rsidR="00B35522" w:rsidRPr="00B35522">
        <w:rPr>
          <w:i/>
          <w:iCs/>
          <w:sz w:val="20"/>
          <w:szCs w:val="20"/>
          <w:lang w:val="en-US"/>
        </w:rPr>
        <w:t xml:space="preserve"> </w:t>
      </w:r>
    </w:p>
    <w:p w:rsidR="00B35522" w:rsidRPr="004C5619" w:rsidRDefault="00B35522" w:rsidP="004C5619">
      <w:pPr>
        <w:jc w:val="center"/>
        <w:rPr>
          <w:sz w:val="20"/>
          <w:szCs w:val="20"/>
          <w:lang w:val="en-US"/>
        </w:rPr>
      </w:pPr>
      <w:r w:rsidRPr="00B35522">
        <w:rPr>
          <w:i/>
          <w:iCs/>
          <w:sz w:val="20"/>
          <w:szCs w:val="20"/>
          <w:lang w:val="en-US"/>
        </w:rPr>
        <w:t>Machine</w:t>
      </w:r>
      <w:r w:rsidR="004C5619">
        <w:rPr>
          <w:i/>
          <w:iCs/>
          <w:sz w:val="20"/>
          <w:szCs w:val="20"/>
          <w:lang w:val="en-US"/>
        </w:rPr>
        <w:t xml:space="preserve"> </w:t>
      </w:r>
      <w:r w:rsidRPr="00B35522">
        <w:rPr>
          <w:i/>
          <w:iCs/>
          <w:sz w:val="20"/>
          <w:szCs w:val="20"/>
          <w:lang w:val="en-US"/>
        </w:rPr>
        <w:t xml:space="preserve">Learning </w:t>
      </w:r>
      <w:r w:rsidR="00CA746D">
        <w:rPr>
          <w:i/>
          <w:iCs/>
          <w:sz w:val="20"/>
          <w:szCs w:val="20"/>
          <w:lang w:val="en-US"/>
        </w:rPr>
        <w:t>2</w:t>
      </w:r>
      <w:r w:rsidRPr="00B35522">
        <w:rPr>
          <w:i/>
          <w:iCs/>
          <w:sz w:val="20"/>
          <w:szCs w:val="20"/>
          <w:lang w:val="en-US"/>
        </w:rPr>
        <w:t>: Fundamentals</w:t>
      </w:r>
    </w:p>
    <w:p w:rsidR="00591215" w:rsidRDefault="00B35522" w:rsidP="00591215">
      <w:pPr>
        <w:jc w:val="center"/>
        <w:rPr>
          <w:i/>
          <w:iCs/>
          <w:sz w:val="20"/>
          <w:szCs w:val="20"/>
          <w:lang w:val="en-US"/>
        </w:rPr>
      </w:pPr>
      <w:r w:rsidRPr="00B35522">
        <w:rPr>
          <w:i/>
          <w:iCs/>
          <w:sz w:val="20"/>
          <w:szCs w:val="20"/>
          <w:lang w:val="en-US"/>
        </w:rPr>
        <w:t>Algonquin College</w:t>
      </w:r>
      <w:r w:rsidR="00591215">
        <w:rPr>
          <w:i/>
          <w:iCs/>
          <w:sz w:val="20"/>
          <w:szCs w:val="20"/>
          <w:lang w:val="en-US"/>
        </w:rPr>
        <w:t xml:space="preserve">, </w:t>
      </w:r>
      <w:r w:rsidRPr="00B35522">
        <w:rPr>
          <w:i/>
          <w:iCs/>
          <w:sz w:val="20"/>
          <w:szCs w:val="20"/>
          <w:lang w:val="en-US"/>
        </w:rPr>
        <w:t>Ottawa, Canada</w:t>
      </w:r>
    </w:p>
    <w:p w:rsidR="00591215" w:rsidRPr="00591215" w:rsidRDefault="00591215" w:rsidP="00591215">
      <w:pPr>
        <w:jc w:val="center"/>
        <w:rPr>
          <w:rStyle w:val="Hyperlink"/>
          <w:i/>
          <w:iCs/>
          <w:sz w:val="20"/>
          <w:szCs w:val="20"/>
          <w:lang w:val="en-US"/>
        </w:rPr>
        <w:sectPr w:rsidR="00591215" w:rsidRPr="00591215" w:rsidSect="004C5619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i/>
          <w:iCs/>
          <w:sz w:val="20"/>
          <w:szCs w:val="20"/>
          <w:lang w:val="en-US"/>
        </w:rPr>
        <w:fldChar w:fldCharType="begin"/>
      </w:r>
      <w:r>
        <w:rPr>
          <w:i/>
          <w:iCs/>
          <w:sz w:val="20"/>
          <w:szCs w:val="20"/>
          <w:lang w:val="en-US"/>
        </w:rPr>
        <w:instrText>HYPERLINK "mailto:tapa0002@algonquinlive.com"</w:instrText>
      </w:r>
      <w:r>
        <w:rPr>
          <w:i/>
          <w:iCs/>
          <w:sz w:val="20"/>
          <w:szCs w:val="20"/>
          <w:lang w:val="en-US"/>
        </w:rPr>
      </w:r>
      <w:r>
        <w:rPr>
          <w:i/>
          <w:iCs/>
          <w:sz w:val="20"/>
          <w:szCs w:val="20"/>
          <w:lang w:val="en-US"/>
        </w:rPr>
        <w:fldChar w:fldCharType="separate"/>
      </w:r>
      <w:r w:rsidRPr="00591215">
        <w:rPr>
          <w:rStyle w:val="Hyperlink"/>
          <w:i/>
          <w:iCs/>
          <w:sz w:val="20"/>
          <w:szCs w:val="20"/>
          <w:lang w:val="en-US"/>
        </w:rPr>
        <w:t>tapa0002@algonquinlive.com</w:t>
      </w:r>
    </w:p>
    <w:p w:rsidR="000E555C" w:rsidRDefault="00591215" w:rsidP="006658A0">
      <w:pPr>
        <w:rPr>
          <w:sz w:val="20"/>
          <w:szCs w:val="20"/>
        </w:rPr>
        <w:sectPr w:rsidR="000E555C" w:rsidSect="00B35522">
          <w:type w:val="continuous"/>
          <w:pgSz w:w="12240" w:h="15840"/>
          <w:pgMar w:top="1440" w:right="1440" w:bottom="1440" w:left="1440" w:header="708" w:footer="708" w:gutter="0"/>
          <w:cols w:num="4" w:space="720"/>
          <w:docGrid w:linePitch="360"/>
        </w:sectPr>
      </w:pPr>
      <w:r>
        <w:rPr>
          <w:i/>
          <w:iCs/>
          <w:sz w:val="20"/>
          <w:szCs w:val="20"/>
          <w:lang w:val="en-US"/>
        </w:rPr>
        <w:fldChar w:fldCharType="end"/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i/>
          <w:iCs/>
          <w:sz w:val="20"/>
          <w:szCs w:val="20"/>
        </w:rPr>
        <w:t xml:space="preserve">Abstract—This report </w:t>
      </w:r>
      <w:r w:rsidR="00245E65">
        <w:rPr>
          <w:i/>
          <w:iCs/>
          <w:sz w:val="20"/>
          <w:szCs w:val="20"/>
        </w:rPr>
        <w:t>focuses on</w:t>
      </w:r>
      <w:r w:rsidRPr="004C5619">
        <w:rPr>
          <w:i/>
          <w:iCs/>
          <w:sz w:val="20"/>
          <w:szCs w:val="20"/>
        </w:rPr>
        <w:t xml:space="preserve"> the lifecycle of transitioning machine learning models from isolated experimental notebooks to standardized, production applications. Adhering to the CRISP-DM methodology, the study details the optimization of four distinct algorithmic categories</w:t>
      </w:r>
      <w:r w:rsidR="00245E65">
        <w:rPr>
          <w:i/>
          <w:iCs/>
          <w:sz w:val="20"/>
          <w:szCs w:val="20"/>
        </w:rPr>
        <w:t xml:space="preserve"> </w:t>
      </w:r>
      <w:r w:rsidRPr="004C5619">
        <w:rPr>
          <w:i/>
          <w:iCs/>
          <w:sz w:val="20"/>
          <w:szCs w:val="20"/>
        </w:rPr>
        <w:t>Linear Regression, Random Forest, K-Means Clustering, and Neural Networks</w:t>
      </w:r>
      <w:r w:rsidR="00245E65">
        <w:rPr>
          <w:i/>
          <w:iCs/>
          <w:sz w:val="20"/>
          <w:szCs w:val="20"/>
        </w:rPr>
        <w:t xml:space="preserve"> </w:t>
      </w:r>
      <w:r w:rsidRPr="004C5619">
        <w:rPr>
          <w:i/>
          <w:iCs/>
          <w:sz w:val="20"/>
          <w:szCs w:val="20"/>
        </w:rPr>
        <w:t xml:space="preserve">within a modular Python architecture. Key implementation strategies include exception handling, system logging, and object serialization using the pickle library. The results demonstrate that modularization significantly reduces technical </w:t>
      </w:r>
      <w:r w:rsidR="00B03F4A">
        <w:rPr>
          <w:i/>
          <w:iCs/>
          <w:sz w:val="20"/>
          <w:szCs w:val="20"/>
        </w:rPr>
        <w:t>risks</w:t>
      </w:r>
      <w:r w:rsidRPr="004C5619">
        <w:rPr>
          <w:i/>
          <w:iCs/>
          <w:sz w:val="20"/>
          <w:szCs w:val="20"/>
        </w:rPr>
        <w:t xml:space="preserve"> and enhances system maintainability. While the use of </w:t>
      </w:r>
      <w:proofErr w:type="spellStart"/>
      <w:r w:rsidRPr="004C5619">
        <w:rPr>
          <w:i/>
          <w:iCs/>
          <w:sz w:val="20"/>
          <w:szCs w:val="20"/>
        </w:rPr>
        <w:t>Streamlit</w:t>
      </w:r>
      <w:proofErr w:type="spellEnd"/>
      <w:r w:rsidRPr="004C5619">
        <w:rPr>
          <w:i/>
          <w:iCs/>
          <w:sz w:val="20"/>
          <w:szCs w:val="20"/>
        </w:rPr>
        <w:t xml:space="preserve"> provides an effective interactive deployment interface, th</w:t>
      </w:r>
      <w:r w:rsidR="00B03F4A">
        <w:rPr>
          <w:i/>
          <w:iCs/>
          <w:sz w:val="20"/>
          <w:szCs w:val="20"/>
        </w:rPr>
        <w:t>is</w:t>
      </w:r>
      <w:r w:rsidRPr="004C5619">
        <w:rPr>
          <w:i/>
          <w:iCs/>
          <w:sz w:val="20"/>
          <w:szCs w:val="20"/>
        </w:rPr>
        <w:t xml:space="preserve"> report identifies </w:t>
      </w:r>
      <w:r w:rsidR="00B03F4A">
        <w:rPr>
          <w:i/>
          <w:iCs/>
          <w:sz w:val="20"/>
          <w:szCs w:val="20"/>
        </w:rPr>
        <w:t>important points</w:t>
      </w:r>
      <w:r w:rsidRPr="004C5619">
        <w:rPr>
          <w:i/>
          <w:iCs/>
          <w:sz w:val="20"/>
          <w:szCs w:val="20"/>
        </w:rPr>
        <w:t xml:space="preserve"> in </w:t>
      </w:r>
      <w:r w:rsidR="00B03F4A">
        <w:rPr>
          <w:i/>
          <w:iCs/>
          <w:sz w:val="20"/>
          <w:szCs w:val="20"/>
        </w:rPr>
        <w:t>the</w:t>
      </w:r>
      <w:r w:rsidRPr="004C5619">
        <w:rPr>
          <w:i/>
          <w:iCs/>
          <w:sz w:val="20"/>
          <w:szCs w:val="20"/>
        </w:rPr>
        <w:t xml:space="preserve"> security of standard</w:t>
      </w:r>
      <w:r w:rsidR="00B03F4A">
        <w:rPr>
          <w:i/>
          <w:iCs/>
          <w:sz w:val="20"/>
          <w:szCs w:val="20"/>
        </w:rPr>
        <w:t>izing implementation</w:t>
      </w:r>
      <w:r w:rsidRPr="004C5619">
        <w:rPr>
          <w:i/>
          <w:iCs/>
          <w:sz w:val="20"/>
          <w:szCs w:val="20"/>
        </w:rPr>
        <w:t xml:space="preserve">. The findings provide a </w:t>
      </w:r>
      <w:r w:rsidR="00B03F4A">
        <w:rPr>
          <w:i/>
          <w:iCs/>
          <w:sz w:val="20"/>
          <w:szCs w:val="20"/>
        </w:rPr>
        <w:t>basis</w:t>
      </w:r>
      <w:r w:rsidRPr="004C5619">
        <w:rPr>
          <w:i/>
          <w:iCs/>
          <w:sz w:val="20"/>
          <w:szCs w:val="20"/>
        </w:rPr>
        <w:t xml:space="preserve"> for a professional </w:t>
      </w:r>
      <w:proofErr w:type="spellStart"/>
      <w:r w:rsidRPr="004C5619">
        <w:rPr>
          <w:i/>
          <w:iCs/>
          <w:sz w:val="20"/>
          <w:szCs w:val="20"/>
        </w:rPr>
        <w:t>MLOps</w:t>
      </w:r>
      <w:proofErr w:type="spellEnd"/>
      <w:r w:rsidR="00B03F4A">
        <w:rPr>
          <w:i/>
          <w:iCs/>
          <w:sz w:val="20"/>
          <w:szCs w:val="20"/>
        </w:rPr>
        <w:t xml:space="preserve"> (Machine Learning Operations)</w:t>
      </w:r>
      <w:r w:rsidRPr="004C5619">
        <w:rPr>
          <w:i/>
          <w:iCs/>
          <w:sz w:val="20"/>
          <w:szCs w:val="20"/>
        </w:rPr>
        <w:t xml:space="preserve"> workflow</w:t>
      </w:r>
      <w:r w:rsidR="00B03F4A">
        <w:rPr>
          <w:i/>
          <w:iCs/>
          <w:sz w:val="20"/>
          <w:szCs w:val="20"/>
        </w:rPr>
        <w:t xml:space="preserve"> that</w:t>
      </w:r>
      <w:r w:rsidRPr="004C5619">
        <w:rPr>
          <w:i/>
          <w:iCs/>
          <w:sz w:val="20"/>
          <w:szCs w:val="20"/>
        </w:rPr>
        <w:t xml:space="preserve"> bridg</w:t>
      </w:r>
      <w:r w:rsidR="00B03F4A">
        <w:rPr>
          <w:i/>
          <w:iCs/>
          <w:sz w:val="20"/>
          <w:szCs w:val="20"/>
        </w:rPr>
        <w:t>es</w:t>
      </w:r>
      <w:r w:rsidRPr="004C5619">
        <w:rPr>
          <w:i/>
          <w:iCs/>
          <w:sz w:val="20"/>
          <w:szCs w:val="20"/>
        </w:rPr>
        <w:t xml:space="preserve"> the gap between research theory and </w:t>
      </w:r>
      <w:r w:rsidR="00B03F4A">
        <w:rPr>
          <w:i/>
          <w:iCs/>
          <w:sz w:val="20"/>
          <w:szCs w:val="20"/>
        </w:rPr>
        <w:t>industrial</w:t>
      </w:r>
      <w:r w:rsidRPr="004C5619">
        <w:rPr>
          <w:i/>
          <w:iCs/>
          <w:sz w:val="20"/>
          <w:szCs w:val="20"/>
        </w:rPr>
        <w:t xml:space="preserve"> software </w:t>
      </w:r>
      <w:r w:rsidR="00B03F4A">
        <w:rPr>
          <w:i/>
          <w:iCs/>
          <w:sz w:val="20"/>
          <w:szCs w:val="20"/>
        </w:rPr>
        <w:t>applicability</w:t>
      </w:r>
      <w:r w:rsidRPr="004C5619">
        <w:rPr>
          <w:i/>
          <w:iCs/>
          <w:sz w:val="20"/>
          <w:szCs w:val="20"/>
        </w:rPr>
        <w:t>.</w:t>
      </w:r>
      <w:r w:rsidRPr="004C5619">
        <w:rPr>
          <w:sz w:val="20"/>
          <w:szCs w:val="20"/>
        </w:rPr>
        <w:t> </w:t>
      </w:r>
    </w:p>
    <w:p w:rsidR="0061299E" w:rsidRDefault="0061299E" w:rsidP="001E5316">
      <w:pPr>
        <w:ind w:left="360" w:hanging="360"/>
        <w:jc w:val="both"/>
        <w:rPr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**</w:t>
      </w:r>
      <w:r w:rsidRPr="004C5619">
        <w:rPr>
          <w:i/>
          <w:iCs/>
          <w:sz w:val="20"/>
          <w:szCs w:val="20"/>
        </w:rPr>
        <w:t xml:space="preserve">Index Terms—CRISP-DM, Machine Learning Deployment, Model Optimization, </w:t>
      </w:r>
      <w:proofErr w:type="spellStart"/>
      <w:r w:rsidRPr="004C5619">
        <w:rPr>
          <w:i/>
          <w:iCs/>
          <w:sz w:val="20"/>
          <w:szCs w:val="20"/>
        </w:rPr>
        <w:t>MLOps</w:t>
      </w:r>
      <w:proofErr w:type="spellEnd"/>
      <w:r w:rsidRPr="004C5619">
        <w:rPr>
          <w:i/>
          <w:iCs/>
          <w:sz w:val="20"/>
          <w:szCs w:val="20"/>
        </w:rPr>
        <w:t>, Python Architecture, S</w:t>
      </w:r>
      <w:proofErr w:type="spellStart"/>
      <w:r w:rsidRPr="004C5619">
        <w:rPr>
          <w:i/>
          <w:iCs/>
          <w:sz w:val="20"/>
          <w:szCs w:val="20"/>
        </w:rPr>
        <w:t>treamlit</w:t>
      </w:r>
      <w:proofErr w:type="spellEnd"/>
      <w:r w:rsidRPr="004C5619">
        <w:rPr>
          <w:i/>
          <w:iCs/>
          <w:sz w:val="20"/>
          <w:szCs w:val="20"/>
        </w:rPr>
        <w:t>.</w:t>
      </w:r>
    </w:p>
    <w:p w:rsidR="0061299E" w:rsidRDefault="0061299E" w:rsidP="001E5316">
      <w:pPr>
        <w:ind w:left="360" w:hanging="360"/>
        <w:jc w:val="both"/>
        <w:rPr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I. INTRODUCTION</w:t>
      </w:r>
    </w:p>
    <w:p w:rsidR="0061299E" w:rsidRDefault="0061299E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61299E" w:rsidRPr="00CA746D" w:rsidRDefault="004C5619" w:rsidP="00CA746D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A. Overview and Project Scope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The field of data science often </w:t>
      </w:r>
      <w:r w:rsidR="001A09D7">
        <w:rPr>
          <w:sz w:val="20"/>
          <w:szCs w:val="20"/>
        </w:rPr>
        <w:t>encounters challenges</w:t>
      </w:r>
      <w:r w:rsidRPr="004C5619">
        <w:rPr>
          <w:sz w:val="20"/>
          <w:szCs w:val="20"/>
        </w:rPr>
        <w:t xml:space="preserve"> from a "</w:t>
      </w:r>
      <w:r w:rsidR="001A09D7">
        <w:rPr>
          <w:sz w:val="20"/>
          <w:szCs w:val="20"/>
        </w:rPr>
        <w:t xml:space="preserve">prototype - </w:t>
      </w:r>
      <w:r w:rsidRPr="004C5619">
        <w:rPr>
          <w:sz w:val="20"/>
          <w:szCs w:val="20"/>
        </w:rPr>
        <w:t xml:space="preserve">production gap," where high-performing models remain trapped in laboratory notebooks. This project simulates the complete implementation lifecycle of a data analytics project. The scope </w:t>
      </w:r>
      <w:r w:rsidR="001A09D7">
        <w:rPr>
          <w:sz w:val="20"/>
          <w:szCs w:val="20"/>
        </w:rPr>
        <w:t>covers</w:t>
      </w:r>
      <w:r w:rsidRPr="004C5619">
        <w:rPr>
          <w:sz w:val="20"/>
          <w:szCs w:val="20"/>
        </w:rPr>
        <w:t xml:space="preserve"> </w:t>
      </w:r>
      <w:r w:rsidR="00397C79">
        <w:rPr>
          <w:sz w:val="20"/>
          <w:szCs w:val="20"/>
        </w:rPr>
        <w:t>optimizing</w:t>
      </w:r>
      <w:r w:rsidRPr="004C5619">
        <w:rPr>
          <w:sz w:val="20"/>
          <w:szCs w:val="20"/>
        </w:rPr>
        <w:t xml:space="preserve"> developed models, integration into a unified software directory, and final deployment as an interactive web-based </w:t>
      </w:r>
      <w:r w:rsidR="00397C79">
        <w:rPr>
          <w:sz w:val="20"/>
          <w:szCs w:val="20"/>
        </w:rPr>
        <w:t>application</w:t>
      </w:r>
      <w:r w:rsidRPr="004C5619">
        <w:rPr>
          <w:sz w:val="20"/>
          <w:szCs w:val="20"/>
        </w:rPr>
        <w:t>.</w:t>
      </w:r>
    </w:p>
    <w:p w:rsidR="0061299E" w:rsidRDefault="0061299E" w:rsidP="00CA746D">
      <w:pPr>
        <w:jc w:val="both"/>
        <w:rPr>
          <w:b/>
          <w:bCs/>
          <w:sz w:val="20"/>
          <w:szCs w:val="20"/>
        </w:rPr>
      </w:pPr>
    </w:p>
    <w:p w:rsidR="0061299E" w:rsidRDefault="0061299E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61299E" w:rsidRPr="001E5316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B. Problem Statement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In </w:t>
      </w:r>
      <w:r w:rsidR="007A3CDA">
        <w:rPr>
          <w:sz w:val="20"/>
          <w:szCs w:val="20"/>
        </w:rPr>
        <w:t>a workplace setting</w:t>
      </w:r>
      <w:r w:rsidRPr="004C5619">
        <w:rPr>
          <w:sz w:val="20"/>
          <w:szCs w:val="20"/>
        </w:rPr>
        <w:t xml:space="preserve">, data analytics is not merely a mathematical exercise but a formal project requirement. Research code frequently lacks the </w:t>
      </w:r>
      <w:r w:rsidRPr="004C5619">
        <w:rPr>
          <w:sz w:val="20"/>
          <w:szCs w:val="20"/>
        </w:rPr>
        <w:t>documentation, modularity, and error-handling protocols necessary for production environments. This study addresses the following challenge: </w:t>
      </w:r>
      <w:r w:rsidRPr="004C5619">
        <w:rPr>
          <w:i/>
          <w:iCs/>
          <w:sz w:val="20"/>
          <w:szCs w:val="20"/>
        </w:rPr>
        <w:t xml:space="preserve">How can experimental data analytics be structured into a robust, scalable, and maintainable software application without losing the </w:t>
      </w:r>
      <w:r w:rsidR="00993D70">
        <w:rPr>
          <w:i/>
          <w:iCs/>
          <w:sz w:val="20"/>
          <w:szCs w:val="20"/>
        </w:rPr>
        <w:t>context</w:t>
      </w:r>
      <w:r w:rsidRPr="004C5619">
        <w:rPr>
          <w:i/>
          <w:iCs/>
          <w:sz w:val="20"/>
          <w:szCs w:val="20"/>
        </w:rPr>
        <w:t xml:space="preserve"> of the original predictive logic?</w:t>
      </w:r>
    </w:p>
    <w:p w:rsidR="0061299E" w:rsidRDefault="0061299E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61299E" w:rsidRPr="001E5316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C. Objectives and Strategic Goals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The primary objective is to demonstrate a</w:t>
      </w:r>
      <w:r w:rsidR="00993D70">
        <w:rPr>
          <w:sz w:val="20"/>
          <w:szCs w:val="20"/>
        </w:rPr>
        <w:t xml:space="preserve">n </w:t>
      </w:r>
      <w:r w:rsidRPr="004C5619">
        <w:rPr>
          <w:sz w:val="20"/>
          <w:szCs w:val="20"/>
        </w:rPr>
        <w:t>workflow for refining and deploying machine learning models. Specific goals include:</w:t>
      </w:r>
    </w:p>
    <w:p w:rsidR="004C5619" w:rsidRPr="004C5619" w:rsidRDefault="001346DB" w:rsidP="001E5316">
      <w:pPr>
        <w:numPr>
          <w:ilvl w:val="0"/>
          <w:numId w:val="8"/>
        </w:num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Optimize Code</w:t>
      </w:r>
      <w:r w:rsidR="004C5619" w:rsidRPr="004C5619">
        <w:rPr>
          <w:b/>
          <w:bCs/>
          <w:sz w:val="20"/>
          <w:szCs w:val="20"/>
        </w:rPr>
        <w:t>:</w:t>
      </w:r>
      <w:r w:rsidR="004C5619" w:rsidRPr="004C5619">
        <w:rPr>
          <w:sz w:val="20"/>
          <w:szCs w:val="20"/>
        </w:rPr>
        <w:t> </w:t>
      </w:r>
      <w:r w:rsidR="00993D70">
        <w:rPr>
          <w:sz w:val="20"/>
          <w:szCs w:val="20"/>
        </w:rPr>
        <w:t xml:space="preserve">Transforming monolithic </w:t>
      </w:r>
      <w:r w:rsidR="004C5619" w:rsidRPr="004C5619">
        <w:rPr>
          <w:sz w:val="20"/>
          <w:szCs w:val="20"/>
        </w:rPr>
        <w:t>scripts to modular, reusable functions.</w:t>
      </w:r>
    </w:p>
    <w:p w:rsidR="004C5619" w:rsidRPr="004C5619" w:rsidRDefault="004C5619" w:rsidP="001E5316">
      <w:pPr>
        <w:numPr>
          <w:ilvl w:val="0"/>
          <w:numId w:val="8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Reliability:</w:t>
      </w:r>
      <w:r w:rsidRPr="004C5619">
        <w:rPr>
          <w:sz w:val="20"/>
          <w:szCs w:val="20"/>
        </w:rPr>
        <w:t> Implementing logging and error</w:t>
      </w:r>
      <w:r w:rsidR="001346DB">
        <w:rPr>
          <w:sz w:val="20"/>
          <w:szCs w:val="20"/>
        </w:rPr>
        <w:t xml:space="preserve"> catching</w:t>
      </w:r>
      <w:r w:rsidRPr="004C5619">
        <w:rPr>
          <w:sz w:val="20"/>
          <w:szCs w:val="20"/>
        </w:rPr>
        <w:t xml:space="preserve"> to prevent application crashes.</w:t>
      </w:r>
    </w:p>
    <w:p w:rsidR="004C5619" w:rsidRPr="004C5619" w:rsidRDefault="004C5619" w:rsidP="001E5316">
      <w:pPr>
        <w:numPr>
          <w:ilvl w:val="0"/>
          <w:numId w:val="8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Deployment:</w:t>
      </w:r>
      <w:r w:rsidRPr="004C5619">
        <w:rPr>
          <w:sz w:val="20"/>
          <w:szCs w:val="20"/>
        </w:rPr>
        <w:t> Creating a portable application allows stakeholders to interact with models via graphical</w:t>
      </w:r>
      <w:r w:rsidR="001346DB">
        <w:rPr>
          <w:sz w:val="20"/>
          <w:szCs w:val="20"/>
        </w:rPr>
        <w:t xml:space="preserve"> user</w:t>
      </w:r>
      <w:r w:rsidRPr="004C5619">
        <w:rPr>
          <w:sz w:val="20"/>
          <w:szCs w:val="20"/>
        </w:rPr>
        <w:t xml:space="preserve"> interface.</w:t>
      </w:r>
    </w:p>
    <w:p w:rsidR="0061299E" w:rsidRDefault="0061299E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61299E" w:rsidRPr="001E5316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D. Professional Importance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Mastery of these strategies is critical for professional data science. Efficient deployment reduces "hidden technical debt" [1], ensuring that models remain scalable and that team productivity is not </w:t>
      </w:r>
      <w:r w:rsidR="003B35D6">
        <w:rPr>
          <w:sz w:val="20"/>
          <w:szCs w:val="20"/>
        </w:rPr>
        <w:t>challenged</w:t>
      </w:r>
      <w:r w:rsidRPr="004C5619">
        <w:rPr>
          <w:sz w:val="20"/>
          <w:szCs w:val="20"/>
        </w:rPr>
        <w:t xml:space="preserve"> by the need to manually rerun or fix </w:t>
      </w:r>
      <w:r w:rsidR="003B35D6">
        <w:rPr>
          <w:sz w:val="20"/>
          <w:szCs w:val="20"/>
        </w:rPr>
        <w:t>unorganized</w:t>
      </w:r>
      <w:r w:rsidRPr="004C5619">
        <w:rPr>
          <w:sz w:val="20"/>
          <w:szCs w:val="20"/>
        </w:rPr>
        <w:t xml:space="preserve"> code. </w:t>
      </w:r>
    </w:p>
    <w:p w:rsidR="001E5316" w:rsidRDefault="001E5316" w:rsidP="001E5316">
      <w:pPr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II. METHODOLOGY</w:t>
      </w:r>
    </w:p>
    <w:p w:rsidR="00414711" w:rsidRDefault="00414711" w:rsidP="001E5316">
      <w:pPr>
        <w:jc w:val="both"/>
        <w:rPr>
          <w:b/>
          <w:bCs/>
          <w:sz w:val="20"/>
          <w:szCs w:val="20"/>
        </w:rPr>
      </w:pPr>
    </w:p>
    <w:p w:rsidR="00414711" w:rsidRPr="0051655B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A. Procedural Framework: CRISP-DM</w:t>
      </w:r>
    </w:p>
    <w:p w:rsidR="003D142D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The project follows the </w:t>
      </w:r>
      <w:r w:rsidRPr="004C5619">
        <w:rPr>
          <w:b/>
          <w:bCs/>
          <w:sz w:val="20"/>
          <w:szCs w:val="20"/>
        </w:rPr>
        <w:t>CRISP-DM</w:t>
      </w:r>
      <w:r w:rsidRPr="004C5619">
        <w:rPr>
          <w:sz w:val="20"/>
          <w:szCs w:val="20"/>
        </w:rPr>
        <w:t> (Cross-Industry Standard Process for Data Mining) methodology [</w:t>
      </w:r>
      <w:r w:rsidR="00C464DC">
        <w:rPr>
          <w:sz w:val="20"/>
          <w:szCs w:val="20"/>
        </w:rPr>
        <w:t>2</w:t>
      </w:r>
      <w:r w:rsidRPr="004C5619">
        <w:rPr>
          <w:sz w:val="20"/>
          <w:szCs w:val="20"/>
        </w:rPr>
        <w:t xml:space="preserve">]. This iterative process ensures that technical decisions remain aligned with </w:t>
      </w:r>
      <w:r w:rsidR="003D142D">
        <w:rPr>
          <w:sz w:val="20"/>
          <w:szCs w:val="20"/>
        </w:rPr>
        <w:t>development</w:t>
      </w:r>
      <w:r w:rsidRPr="004C5619">
        <w:rPr>
          <w:sz w:val="20"/>
          <w:szCs w:val="20"/>
        </w:rPr>
        <w:t xml:space="preserve"> </w:t>
      </w:r>
      <w:r w:rsidR="003D142D">
        <w:rPr>
          <w:sz w:val="20"/>
          <w:szCs w:val="20"/>
        </w:rPr>
        <w:t>phases</w:t>
      </w:r>
      <w:r w:rsidRPr="004C5619">
        <w:rPr>
          <w:sz w:val="20"/>
          <w:szCs w:val="20"/>
        </w:rPr>
        <w:t>: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 </w:t>
      </w:r>
    </w:p>
    <w:p w:rsidR="004C5619" w:rsidRPr="004C5619" w:rsidRDefault="004C5619" w:rsidP="001E5316">
      <w:pPr>
        <w:numPr>
          <w:ilvl w:val="0"/>
          <w:numId w:val="9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Business/Data Understanding:</w:t>
      </w:r>
      <w:r w:rsidRPr="004C5619">
        <w:rPr>
          <w:sz w:val="20"/>
          <w:szCs w:val="20"/>
        </w:rPr>
        <w:t> Reviewing initial la</w:t>
      </w:r>
      <w:r w:rsidR="003D142D">
        <w:rPr>
          <w:sz w:val="20"/>
          <w:szCs w:val="20"/>
        </w:rPr>
        <w:t xml:space="preserve">boratory business case scenarios </w:t>
      </w:r>
      <w:r w:rsidRPr="004C5619">
        <w:rPr>
          <w:sz w:val="20"/>
          <w:szCs w:val="20"/>
        </w:rPr>
        <w:t>to identify predictive requirements.</w:t>
      </w:r>
    </w:p>
    <w:p w:rsidR="004C5619" w:rsidRPr="004C5619" w:rsidRDefault="004C5619" w:rsidP="001E5316">
      <w:pPr>
        <w:numPr>
          <w:ilvl w:val="0"/>
          <w:numId w:val="9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Data Preparation:</w:t>
      </w:r>
      <w:r w:rsidRPr="004C5619">
        <w:rPr>
          <w:sz w:val="20"/>
          <w:szCs w:val="20"/>
        </w:rPr>
        <w:t> Standardizing input features to match model expectations.</w:t>
      </w:r>
    </w:p>
    <w:p w:rsidR="004C5619" w:rsidRPr="004C5619" w:rsidRDefault="004C5619" w:rsidP="001E5316">
      <w:pPr>
        <w:numPr>
          <w:ilvl w:val="0"/>
          <w:numId w:val="9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Modeling &amp; Evaluation:</w:t>
      </w:r>
      <w:r w:rsidRPr="004C5619">
        <w:rPr>
          <w:sz w:val="20"/>
          <w:szCs w:val="20"/>
        </w:rPr>
        <w:t> </w:t>
      </w:r>
      <w:r w:rsidR="003D142D">
        <w:rPr>
          <w:sz w:val="20"/>
          <w:szCs w:val="20"/>
        </w:rPr>
        <w:t>Defining and testing the model to evaluate its effectiveness and accuracy</w:t>
      </w:r>
      <w:r w:rsidRPr="004C5619">
        <w:rPr>
          <w:sz w:val="20"/>
          <w:szCs w:val="20"/>
        </w:rPr>
        <w:t>.</w:t>
      </w:r>
    </w:p>
    <w:p w:rsidR="004C5619" w:rsidRPr="004C5619" w:rsidRDefault="004C5619" w:rsidP="001E5316">
      <w:pPr>
        <w:numPr>
          <w:ilvl w:val="0"/>
          <w:numId w:val="9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lastRenderedPageBreak/>
        <w:t>Deployment:</w:t>
      </w:r>
      <w:r w:rsidRPr="004C5619">
        <w:rPr>
          <w:sz w:val="20"/>
          <w:szCs w:val="20"/>
        </w:rPr>
        <w:t> </w:t>
      </w:r>
      <w:r w:rsidR="003D142D">
        <w:rPr>
          <w:sz w:val="20"/>
          <w:szCs w:val="20"/>
        </w:rPr>
        <w:t>I</w:t>
      </w:r>
      <w:r w:rsidRPr="004C5619">
        <w:rPr>
          <w:sz w:val="20"/>
          <w:szCs w:val="20"/>
        </w:rPr>
        <w:t xml:space="preserve">ntegration into the </w:t>
      </w:r>
      <w:proofErr w:type="spellStart"/>
      <w:r w:rsidRPr="004C5619">
        <w:rPr>
          <w:sz w:val="20"/>
          <w:szCs w:val="20"/>
        </w:rPr>
        <w:t>Streamlit</w:t>
      </w:r>
      <w:proofErr w:type="spellEnd"/>
      <w:r w:rsidRPr="004C5619">
        <w:rPr>
          <w:sz w:val="20"/>
          <w:szCs w:val="20"/>
        </w:rPr>
        <w:t xml:space="preserve"> platform.</w:t>
      </w:r>
    </w:p>
    <w:p w:rsidR="00414711" w:rsidRDefault="00414711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14711" w:rsidRPr="0051655B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B. Technical Environment and Software Stack</w:t>
      </w:r>
    </w:p>
    <w:p w:rsid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Implementation was executed within the </w:t>
      </w:r>
      <w:r w:rsidRPr="004C5619">
        <w:rPr>
          <w:b/>
          <w:bCs/>
          <w:sz w:val="20"/>
          <w:szCs w:val="20"/>
        </w:rPr>
        <w:t>Visual Studio Code (VS Code)</w:t>
      </w:r>
      <w:r w:rsidRPr="004C5619">
        <w:rPr>
          <w:sz w:val="20"/>
          <w:szCs w:val="20"/>
        </w:rPr>
        <w:t> IDE</w:t>
      </w:r>
      <w:r w:rsidR="00B37DD0">
        <w:rPr>
          <w:sz w:val="20"/>
          <w:szCs w:val="20"/>
        </w:rPr>
        <w:t xml:space="preserve">, utilizing </w:t>
      </w:r>
      <w:r w:rsidRPr="004C5619">
        <w:rPr>
          <w:sz w:val="20"/>
          <w:szCs w:val="20"/>
        </w:rPr>
        <w:t>the Python ecosystem:</w:t>
      </w:r>
    </w:p>
    <w:p w:rsidR="001F591B" w:rsidRPr="004C5619" w:rsidRDefault="001F591B" w:rsidP="001E5316">
      <w:pPr>
        <w:ind w:left="360" w:hanging="360"/>
        <w:jc w:val="both"/>
        <w:rPr>
          <w:sz w:val="20"/>
          <w:szCs w:val="20"/>
        </w:rPr>
      </w:pPr>
    </w:p>
    <w:p w:rsidR="004C5619" w:rsidRPr="004C5619" w:rsidRDefault="004C5619" w:rsidP="001E5316">
      <w:pPr>
        <w:numPr>
          <w:ilvl w:val="0"/>
          <w:numId w:val="10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Core Libraries:</w:t>
      </w:r>
      <w:r w:rsidRPr="004C5619">
        <w:rPr>
          <w:sz w:val="20"/>
          <w:szCs w:val="20"/>
        </w:rPr>
        <w:t> </w:t>
      </w:r>
      <w:r w:rsidRPr="004C5619">
        <w:rPr>
          <w:i/>
          <w:iCs/>
          <w:sz w:val="20"/>
          <w:szCs w:val="20"/>
        </w:rPr>
        <w:t>scikit-learn</w:t>
      </w:r>
      <w:r w:rsidRPr="004C5619">
        <w:rPr>
          <w:sz w:val="20"/>
          <w:szCs w:val="20"/>
        </w:rPr>
        <w:t> for model architecture, </w:t>
      </w:r>
      <w:r w:rsidR="00B37DD0">
        <w:rPr>
          <w:sz w:val="20"/>
          <w:szCs w:val="20"/>
        </w:rPr>
        <w:t xml:space="preserve"> </w:t>
      </w:r>
      <w:r w:rsidRPr="004C5619">
        <w:rPr>
          <w:i/>
          <w:iCs/>
          <w:sz w:val="20"/>
          <w:szCs w:val="20"/>
        </w:rPr>
        <w:t>pandas</w:t>
      </w:r>
      <w:r w:rsidRPr="004C5619">
        <w:rPr>
          <w:sz w:val="20"/>
          <w:szCs w:val="20"/>
        </w:rPr>
        <w:t> for structured data manipulation.</w:t>
      </w:r>
    </w:p>
    <w:p w:rsidR="004C5619" w:rsidRPr="004C5619" w:rsidRDefault="004C5619" w:rsidP="001E5316">
      <w:pPr>
        <w:numPr>
          <w:ilvl w:val="0"/>
          <w:numId w:val="10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Serialization:</w:t>
      </w:r>
      <w:r w:rsidRPr="004C5619">
        <w:rPr>
          <w:sz w:val="20"/>
          <w:szCs w:val="20"/>
        </w:rPr>
        <w:t> </w:t>
      </w:r>
      <w:r w:rsidR="00B37DD0">
        <w:rPr>
          <w:sz w:val="20"/>
          <w:szCs w:val="20"/>
        </w:rPr>
        <w:t xml:space="preserve"> </w:t>
      </w:r>
      <w:r w:rsidRPr="004C5619">
        <w:rPr>
          <w:i/>
          <w:iCs/>
          <w:sz w:val="20"/>
          <w:szCs w:val="20"/>
        </w:rPr>
        <w:t>pickle</w:t>
      </w:r>
      <w:r w:rsidRPr="004C5619">
        <w:rPr>
          <w:sz w:val="20"/>
          <w:szCs w:val="20"/>
        </w:rPr>
        <w:t> was utilized for "freezing" model states [</w:t>
      </w:r>
      <w:r w:rsidR="00C464DC">
        <w:rPr>
          <w:sz w:val="20"/>
          <w:szCs w:val="20"/>
        </w:rPr>
        <w:t>6</w:t>
      </w:r>
      <w:r w:rsidRPr="004C5619">
        <w:rPr>
          <w:sz w:val="20"/>
          <w:szCs w:val="20"/>
        </w:rPr>
        <w:t>].</w:t>
      </w:r>
    </w:p>
    <w:p w:rsidR="004C5619" w:rsidRPr="004C5619" w:rsidRDefault="004C5619" w:rsidP="001E5316">
      <w:pPr>
        <w:numPr>
          <w:ilvl w:val="0"/>
          <w:numId w:val="10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Deployment Framework:</w:t>
      </w:r>
      <w:r w:rsidRPr="004C5619">
        <w:rPr>
          <w:sz w:val="20"/>
          <w:szCs w:val="20"/>
        </w:rPr>
        <w:t> </w:t>
      </w:r>
      <w:proofErr w:type="spellStart"/>
      <w:r w:rsidRPr="004C5619">
        <w:rPr>
          <w:i/>
          <w:iCs/>
          <w:sz w:val="20"/>
          <w:szCs w:val="20"/>
        </w:rPr>
        <w:t>Streamlit</w:t>
      </w:r>
      <w:proofErr w:type="spellEnd"/>
      <w:r w:rsidRPr="004C5619">
        <w:rPr>
          <w:sz w:val="20"/>
          <w:szCs w:val="20"/>
        </w:rPr>
        <w:t xml:space="preserve"> was chosen for its ability to convert data scripts into shareable web apps with minimal </w:t>
      </w:r>
      <w:r w:rsidR="00152D84">
        <w:rPr>
          <w:sz w:val="20"/>
          <w:szCs w:val="20"/>
        </w:rPr>
        <w:t>overhead</w:t>
      </w:r>
      <w:r w:rsidRPr="004C5619">
        <w:rPr>
          <w:sz w:val="20"/>
          <w:szCs w:val="20"/>
        </w:rPr>
        <w:t xml:space="preserve"> [</w:t>
      </w:r>
      <w:r w:rsidR="00C464DC">
        <w:rPr>
          <w:sz w:val="20"/>
          <w:szCs w:val="20"/>
        </w:rPr>
        <w:t>4</w:t>
      </w:r>
      <w:r w:rsidRPr="004C5619">
        <w:rPr>
          <w:sz w:val="20"/>
          <w:szCs w:val="20"/>
        </w:rPr>
        <w:t>].</w:t>
      </w:r>
    </w:p>
    <w:p w:rsidR="004C5619" w:rsidRPr="004C5619" w:rsidRDefault="004C5619" w:rsidP="001E5316">
      <w:pPr>
        <w:numPr>
          <w:ilvl w:val="0"/>
          <w:numId w:val="10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Monitoring:</w:t>
      </w:r>
      <w:r w:rsidRPr="004C5619">
        <w:rPr>
          <w:sz w:val="20"/>
          <w:szCs w:val="20"/>
        </w:rPr>
        <w:t> The </w:t>
      </w:r>
      <w:r w:rsidRPr="004C5619">
        <w:rPr>
          <w:i/>
          <w:iCs/>
          <w:sz w:val="20"/>
          <w:szCs w:val="20"/>
        </w:rPr>
        <w:t>logging</w:t>
      </w:r>
      <w:r w:rsidRPr="004C5619">
        <w:rPr>
          <w:sz w:val="20"/>
          <w:szCs w:val="20"/>
        </w:rPr>
        <w:t xml:space="preserve"> library was integrated to create audit trails for </w:t>
      </w:r>
      <w:r w:rsidR="00AD5413">
        <w:rPr>
          <w:sz w:val="20"/>
          <w:szCs w:val="20"/>
        </w:rPr>
        <w:t xml:space="preserve">easier error troubleshooting </w:t>
      </w:r>
      <w:r w:rsidRPr="004C5619">
        <w:rPr>
          <w:sz w:val="20"/>
          <w:szCs w:val="20"/>
        </w:rPr>
        <w:t>[</w:t>
      </w:r>
      <w:r w:rsidR="00C464DC">
        <w:rPr>
          <w:sz w:val="20"/>
          <w:szCs w:val="20"/>
        </w:rPr>
        <w:t>5</w:t>
      </w:r>
      <w:r w:rsidRPr="004C5619">
        <w:rPr>
          <w:sz w:val="20"/>
          <w:szCs w:val="20"/>
        </w:rPr>
        <w:t>]. </w:t>
      </w:r>
    </w:p>
    <w:p w:rsidR="0051655B" w:rsidRDefault="0051655B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51655B" w:rsidRPr="0051655B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C. Optimization Strategies</w:t>
      </w:r>
    </w:p>
    <w:p w:rsid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To ensure a </w:t>
      </w:r>
      <w:r w:rsidR="00102E97">
        <w:rPr>
          <w:sz w:val="20"/>
          <w:szCs w:val="20"/>
        </w:rPr>
        <w:t>wide range of machine learning theory applications</w:t>
      </w:r>
      <w:r w:rsidRPr="004C5619">
        <w:rPr>
          <w:sz w:val="20"/>
          <w:szCs w:val="20"/>
        </w:rPr>
        <w:t xml:space="preserve">, four </w:t>
      </w:r>
      <w:r w:rsidR="00102E97">
        <w:rPr>
          <w:sz w:val="20"/>
          <w:szCs w:val="20"/>
        </w:rPr>
        <w:t>algorithms</w:t>
      </w:r>
      <w:r w:rsidRPr="004C5619">
        <w:rPr>
          <w:sz w:val="20"/>
          <w:szCs w:val="20"/>
        </w:rPr>
        <w:t xml:space="preserve"> were optimized:</w:t>
      </w:r>
    </w:p>
    <w:p w:rsidR="000C5A17" w:rsidRPr="004C5619" w:rsidRDefault="000C5A17" w:rsidP="001E5316">
      <w:pPr>
        <w:ind w:left="360" w:hanging="360"/>
        <w:jc w:val="both"/>
        <w:rPr>
          <w:sz w:val="20"/>
          <w:szCs w:val="20"/>
        </w:rPr>
      </w:pPr>
    </w:p>
    <w:p w:rsidR="004C5619" w:rsidRPr="004C5619" w:rsidRDefault="004C5619" w:rsidP="001E5316">
      <w:pPr>
        <w:numPr>
          <w:ilvl w:val="0"/>
          <w:numId w:val="11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Linear Regression:</w:t>
      </w:r>
      <w:r w:rsidRPr="004C5619">
        <w:rPr>
          <w:sz w:val="20"/>
          <w:szCs w:val="20"/>
        </w:rPr>
        <w:t> Used for continuous value estimation, emphasizing feature-coefficient analysis.</w:t>
      </w:r>
    </w:p>
    <w:p w:rsidR="004C5619" w:rsidRPr="004C5619" w:rsidRDefault="004C5619" w:rsidP="001E5316">
      <w:pPr>
        <w:numPr>
          <w:ilvl w:val="0"/>
          <w:numId w:val="11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Random Forest:</w:t>
      </w:r>
      <w:r w:rsidRPr="004C5619">
        <w:rPr>
          <w:sz w:val="20"/>
          <w:szCs w:val="20"/>
        </w:rPr>
        <w:t> An ensemble method utilized for its robustness against overfitting in classification tasks.</w:t>
      </w:r>
    </w:p>
    <w:p w:rsidR="004C5619" w:rsidRPr="004C5619" w:rsidRDefault="004C5619" w:rsidP="001E5316">
      <w:pPr>
        <w:numPr>
          <w:ilvl w:val="0"/>
          <w:numId w:val="11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K-Means Clustering:</w:t>
      </w:r>
      <w:r w:rsidRPr="004C5619">
        <w:rPr>
          <w:sz w:val="20"/>
          <w:szCs w:val="20"/>
        </w:rPr>
        <w:t> Applied to identify groupings in unlabeled datasets.</w:t>
      </w:r>
    </w:p>
    <w:p w:rsidR="004C5619" w:rsidRPr="004C5619" w:rsidRDefault="004C5619" w:rsidP="001E5316">
      <w:pPr>
        <w:numPr>
          <w:ilvl w:val="0"/>
          <w:numId w:val="11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Neural Networks (MLP):</w:t>
      </w:r>
      <w:r w:rsidRPr="004C5619">
        <w:rPr>
          <w:sz w:val="20"/>
          <w:szCs w:val="20"/>
        </w:rPr>
        <w:t> Employed for complex, non-linear mappings where traditional regression may underperform.</w:t>
      </w:r>
    </w:p>
    <w:p w:rsidR="0051655B" w:rsidRDefault="0051655B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III. DATA</w:t>
      </w:r>
    </w:p>
    <w:p w:rsidR="001E5316" w:rsidRPr="004C5619" w:rsidRDefault="001E5316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The framework’s versatility was tested against four datasets, representing common industrial data challenges:</w:t>
      </w:r>
    </w:p>
    <w:p w:rsidR="0051655B" w:rsidRDefault="0051655B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A. Regression: Residential Real Estate (Housing)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The objective was to estimate median home values based on </w:t>
      </w:r>
      <w:r w:rsidR="00AF43E0">
        <w:rPr>
          <w:sz w:val="20"/>
          <w:szCs w:val="20"/>
        </w:rPr>
        <w:t>given</w:t>
      </w:r>
      <w:r w:rsidRPr="004C5619">
        <w:rPr>
          <w:sz w:val="20"/>
          <w:szCs w:val="20"/>
        </w:rPr>
        <w:t xml:space="preserve"> attributes. Optimization focused on handling missing values and ensuring the scale of features did not bias the regression weights.</w:t>
      </w:r>
    </w:p>
    <w:p w:rsidR="0051655B" w:rsidRDefault="0051655B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B. Classification: Survivability Indicators (Titanic)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Th</w:t>
      </w:r>
      <w:r w:rsidR="00AB2447">
        <w:rPr>
          <w:sz w:val="20"/>
          <w:szCs w:val="20"/>
        </w:rPr>
        <w:t xml:space="preserve">e classification problem </w:t>
      </w:r>
      <w:r w:rsidRPr="004C5619">
        <w:rPr>
          <w:sz w:val="20"/>
          <w:szCs w:val="20"/>
        </w:rPr>
        <w:t>required predicting the probability of an outcome based on demographic and socio-economic variables. The model was optimized to handle categorical encoding and feature importance ranking.</w:t>
      </w:r>
    </w:p>
    <w:p w:rsidR="0051655B" w:rsidRDefault="0051655B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C.</w:t>
      </w:r>
      <w:r w:rsidR="00115413">
        <w:rPr>
          <w:b/>
          <w:bCs/>
          <w:sz w:val="20"/>
          <w:szCs w:val="20"/>
        </w:rPr>
        <w:t xml:space="preserve"> </w:t>
      </w:r>
      <w:r w:rsidRPr="004C5619">
        <w:rPr>
          <w:b/>
          <w:bCs/>
          <w:sz w:val="20"/>
          <w:szCs w:val="20"/>
        </w:rPr>
        <w:t>Unsupervised Learning: C</w:t>
      </w:r>
      <w:r w:rsidR="00115413">
        <w:rPr>
          <w:b/>
          <w:bCs/>
          <w:sz w:val="20"/>
          <w:szCs w:val="20"/>
        </w:rPr>
        <w:t>ustomer Mall</w:t>
      </w:r>
      <w:r w:rsidRPr="004C5619">
        <w:rPr>
          <w:b/>
          <w:bCs/>
          <w:sz w:val="20"/>
          <w:szCs w:val="20"/>
        </w:rPr>
        <w:t xml:space="preserve"> Segmentation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The Mall Customer dataset was used to group consumers by spending habits and income. Optimization involved determining the optimal number of clusters (</w:t>
      </w:r>
      <w:r w:rsidR="001E5316">
        <w:rPr>
          <w:sz w:val="20"/>
          <w:szCs w:val="20"/>
        </w:rPr>
        <w:t>k</w:t>
      </w:r>
      <w:r w:rsidRPr="004C5619">
        <w:rPr>
          <w:sz w:val="20"/>
          <w:szCs w:val="20"/>
        </w:rPr>
        <w:t xml:space="preserve">) using the "elbow" </w:t>
      </w:r>
      <w:r w:rsidR="00115413">
        <w:rPr>
          <w:sz w:val="20"/>
          <w:szCs w:val="20"/>
        </w:rPr>
        <w:t xml:space="preserve">and silhouette </w:t>
      </w:r>
      <w:r w:rsidRPr="004C5619">
        <w:rPr>
          <w:sz w:val="20"/>
          <w:szCs w:val="20"/>
        </w:rPr>
        <w:t xml:space="preserve">method to ensure </w:t>
      </w:r>
      <w:r w:rsidR="00115413">
        <w:rPr>
          <w:sz w:val="20"/>
          <w:szCs w:val="20"/>
        </w:rPr>
        <w:t>prediction accuracy</w:t>
      </w:r>
      <w:r w:rsidRPr="004C5619">
        <w:rPr>
          <w:sz w:val="20"/>
          <w:szCs w:val="20"/>
        </w:rPr>
        <w:t>. </w:t>
      </w:r>
    </w:p>
    <w:p w:rsidR="001E5316" w:rsidRDefault="001E5316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D. Deep Learning: Academic Admission (UCLA)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This task utilized a Multi-Layer Perceptron (MLP) to predict school admission. Optimization involved adjusting hidden layer sizes and activation functions to maximize predictive precision [</w:t>
      </w:r>
      <w:r w:rsidR="00C464DC">
        <w:rPr>
          <w:sz w:val="20"/>
          <w:szCs w:val="20"/>
        </w:rPr>
        <w:t>3</w:t>
      </w:r>
      <w:r w:rsidRPr="004C5619">
        <w:rPr>
          <w:sz w:val="20"/>
          <w:szCs w:val="20"/>
        </w:rPr>
        <w:t>]. </w:t>
      </w:r>
    </w:p>
    <w:p w:rsidR="001E5316" w:rsidRDefault="001E5316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 xml:space="preserve">IV. RESULTS </w:t>
      </w:r>
    </w:p>
    <w:p w:rsidR="001E5316" w:rsidRDefault="001E5316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A. Software Modularization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The most significant result was the successful transition to a </w:t>
      </w:r>
      <w:r w:rsidR="00A42CA4">
        <w:rPr>
          <w:b/>
          <w:bCs/>
          <w:sz w:val="20"/>
          <w:szCs w:val="20"/>
        </w:rPr>
        <w:t>unified and structured application</w:t>
      </w:r>
      <w:r w:rsidRPr="004C5619">
        <w:rPr>
          <w:sz w:val="20"/>
          <w:szCs w:val="20"/>
        </w:rPr>
        <w:t>. By isolating specific logic into independent modules, the application achieves "separation of concerns," making it possible to update the Linear Regression model without disrupting the Neural Network logic.</w:t>
      </w:r>
    </w:p>
    <w:p w:rsidR="001E5316" w:rsidRDefault="001E5316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 xml:space="preserve">B. Directory </w:t>
      </w:r>
      <w:r w:rsidR="001E5316">
        <w:rPr>
          <w:b/>
          <w:bCs/>
          <w:sz w:val="20"/>
          <w:szCs w:val="20"/>
        </w:rPr>
        <w:t>Definition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The project, titled </w:t>
      </w:r>
      <w:r w:rsidRPr="004C5619">
        <w:rPr>
          <w:b/>
          <w:bCs/>
          <w:sz w:val="20"/>
          <w:szCs w:val="20"/>
        </w:rPr>
        <w:t>"</w:t>
      </w:r>
      <w:proofErr w:type="spellStart"/>
      <w:r w:rsidRPr="004C5619">
        <w:rPr>
          <w:b/>
          <w:bCs/>
          <w:sz w:val="20"/>
          <w:szCs w:val="20"/>
        </w:rPr>
        <w:t>predictionalalgorithms</w:t>
      </w:r>
      <w:proofErr w:type="spellEnd"/>
      <w:r w:rsidRPr="004C5619">
        <w:rPr>
          <w:b/>
          <w:bCs/>
          <w:sz w:val="20"/>
          <w:szCs w:val="20"/>
        </w:rPr>
        <w:t>"</w:t>
      </w:r>
      <w:r w:rsidRPr="004C5619">
        <w:rPr>
          <w:sz w:val="20"/>
          <w:szCs w:val="20"/>
        </w:rPr>
        <w:t>, follows a production-ready hierarchy:</w:t>
      </w:r>
    </w:p>
    <w:p w:rsidR="004C5619" w:rsidRPr="004C5619" w:rsidRDefault="004C5619" w:rsidP="001E5316">
      <w:pPr>
        <w:numPr>
          <w:ilvl w:val="0"/>
          <w:numId w:val="12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linear_regression.py</w:t>
      </w:r>
      <w:r w:rsidRPr="004C5619">
        <w:rPr>
          <w:sz w:val="20"/>
          <w:szCs w:val="20"/>
        </w:rPr>
        <w:t>: The primary application dashboard.</w:t>
      </w:r>
    </w:p>
    <w:p w:rsidR="004C5619" w:rsidRPr="004C5619" w:rsidRDefault="004C5619" w:rsidP="001E5316">
      <w:pPr>
        <w:numPr>
          <w:ilvl w:val="0"/>
          <w:numId w:val="12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pages/</w:t>
      </w:r>
      <w:r w:rsidRPr="004C5619">
        <w:rPr>
          <w:sz w:val="20"/>
          <w:szCs w:val="20"/>
        </w:rPr>
        <w:t>: Sub-directory hosting clustering.py, neuralnetworks.py, and randomforest.py.</w:t>
      </w:r>
    </w:p>
    <w:p w:rsidR="004C5619" w:rsidRPr="004C5619" w:rsidRDefault="004C5619" w:rsidP="001E5316">
      <w:pPr>
        <w:numPr>
          <w:ilvl w:val="0"/>
          <w:numId w:val="12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Serialization Assets</w:t>
      </w:r>
      <w:r w:rsidRPr="004C5619">
        <w:rPr>
          <w:sz w:val="20"/>
          <w:szCs w:val="20"/>
        </w:rPr>
        <w:t>: Stored .</w:t>
      </w:r>
      <w:proofErr w:type="spellStart"/>
      <w:r w:rsidRPr="004C5619">
        <w:rPr>
          <w:sz w:val="20"/>
          <w:szCs w:val="20"/>
        </w:rPr>
        <w:t>pkl</w:t>
      </w:r>
      <w:proofErr w:type="spellEnd"/>
      <w:r w:rsidRPr="004C5619">
        <w:rPr>
          <w:sz w:val="20"/>
          <w:szCs w:val="20"/>
        </w:rPr>
        <w:t> files (e.g., </w:t>
      </w:r>
      <w:proofErr w:type="spellStart"/>
      <w:r w:rsidRPr="004C5619">
        <w:rPr>
          <w:sz w:val="20"/>
          <w:szCs w:val="20"/>
        </w:rPr>
        <w:t>scaler.pkl</w:t>
      </w:r>
      <w:proofErr w:type="spellEnd"/>
      <w:r w:rsidRPr="004C5619">
        <w:rPr>
          <w:sz w:val="20"/>
          <w:szCs w:val="20"/>
        </w:rPr>
        <w:t>) ensure that preprocessing steps are identical between training and inference.</w:t>
      </w:r>
    </w:p>
    <w:p w:rsidR="004C5619" w:rsidRPr="004C5619" w:rsidRDefault="004C5619" w:rsidP="001E5316">
      <w:pPr>
        <w:numPr>
          <w:ilvl w:val="0"/>
          <w:numId w:val="12"/>
        </w:numPr>
        <w:jc w:val="both"/>
        <w:rPr>
          <w:sz w:val="20"/>
          <w:szCs w:val="20"/>
        </w:rPr>
      </w:pPr>
      <w:r w:rsidRPr="004C5619">
        <w:rPr>
          <w:b/>
          <w:bCs/>
          <w:sz w:val="20"/>
          <w:szCs w:val="20"/>
        </w:rPr>
        <w:t>Documentation</w:t>
      </w:r>
      <w:r w:rsidRPr="004C5619">
        <w:rPr>
          <w:sz w:val="20"/>
          <w:szCs w:val="20"/>
        </w:rPr>
        <w:t>: A requirements.txt file facilitates one-command environment setup (pip install -r requirements.txt).</w:t>
      </w:r>
    </w:p>
    <w:p w:rsidR="001E5316" w:rsidRDefault="001E5316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C. System Logging and Reliability Logic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A logging </w:t>
      </w:r>
      <w:r w:rsidR="001E5316">
        <w:rPr>
          <w:sz w:val="20"/>
          <w:szCs w:val="20"/>
        </w:rPr>
        <w:t>function</w:t>
      </w:r>
      <w:r w:rsidRPr="004C5619">
        <w:rPr>
          <w:sz w:val="20"/>
          <w:szCs w:val="20"/>
        </w:rPr>
        <w:t xml:space="preserve"> was established in housing_app.log. The implementation uses try-except blocks to trap common deployment errors: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try: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    with open('</w:t>
      </w:r>
      <w:proofErr w:type="spellStart"/>
      <w:r w:rsidRPr="004C5619">
        <w:rPr>
          <w:sz w:val="20"/>
          <w:szCs w:val="20"/>
        </w:rPr>
        <w:t>model.pkl</w:t>
      </w:r>
      <w:proofErr w:type="spellEnd"/>
      <w:r w:rsidRPr="004C5619">
        <w:rPr>
          <w:sz w:val="20"/>
          <w:szCs w:val="20"/>
        </w:rPr>
        <w:t>', '</w:t>
      </w:r>
      <w:proofErr w:type="spellStart"/>
      <w:r w:rsidRPr="004C5619">
        <w:rPr>
          <w:sz w:val="20"/>
          <w:szCs w:val="20"/>
        </w:rPr>
        <w:t>rb</w:t>
      </w:r>
      <w:proofErr w:type="spellEnd"/>
      <w:r w:rsidRPr="004C5619">
        <w:rPr>
          <w:sz w:val="20"/>
          <w:szCs w:val="20"/>
        </w:rPr>
        <w:t>') as f: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        model = </w:t>
      </w:r>
      <w:proofErr w:type="spellStart"/>
      <w:r w:rsidRPr="004C5619">
        <w:rPr>
          <w:sz w:val="20"/>
          <w:szCs w:val="20"/>
        </w:rPr>
        <w:t>pickle.load</w:t>
      </w:r>
      <w:proofErr w:type="spellEnd"/>
      <w:r w:rsidRPr="004C5619">
        <w:rPr>
          <w:sz w:val="20"/>
          <w:szCs w:val="20"/>
        </w:rPr>
        <w:t>(f)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except </w:t>
      </w:r>
      <w:proofErr w:type="spellStart"/>
      <w:r w:rsidRPr="004C5619">
        <w:rPr>
          <w:sz w:val="20"/>
          <w:szCs w:val="20"/>
        </w:rPr>
        <w:t>FileNotFoundError</w:t>
      </w:r>
      <w:proofErr w:type="spellEnd"/>
      <w:r w:rsidRPr="004C5619">
        <w:rPr>
          <w:sz w:val="20"/>
          <w:szCs w:val="20"/>
        </w:rPr>
        <w:t>: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    </w:t>
      </w:r>
      <w:proofErr w:type="spellStart"/>
      <w:r w:rsidRPr="004C5619">
        <w:rPr>
          <w:sz w:val="20"/>
          <w:szCs w:val="20"/>
        </w:rPr>
        <w:t>logging.error</w:t>
      </w:r>
      <w:proofErr w:type="spellEnd"/>
      <w:r w:rsidRPr="004C5619">
        <w:rPr>
          <w:sz w:val="20"/>
          <w:szCs w:val="20"/>
        </w:rPr>
        <w:t>("Model file missing from directory")</w:t>
      </w:r>
    </w:p>
    <w:p w:rsidR="001E5316" w:rsidRDefault="001E5316" w:rsidP="001E5316">
      <w:pPr>
        <w:ind w:left="360" w:hanging="360"/>
        <w:jc w:val="both"/>
        <w:rPr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This ensures that if a model file is missing, the application displays a</w:t>
      </w:r>
      <w:r w:rsidR="002B1AC7">
        <w:rPr>
          <w:sz w:val="20"/>
          <w:szCs w:val="20"/>
        </w:rPr>
        <w:t>n</w:t>
      </w:r>
      <w:r w:rsidRPr="004C5619">
        <w:rPr>
          <w:sz w:val="20"/>
          <w:szCs w:val="20"/>
        </w:rPr>
        <w:t xml:space="preserve">y error message rather than system </w:t>
      </w:r>
      <w:r w:rsidR="00506352">
        <w:rPr>
          <w:sz w:val="20"/>
          <w:szCs w:val="20"/>
        </w:rPr>
        <w:t>error/ halt</w:t>
      </w:r>
      <w:r w:rsidRPr="004C5619">
        <w:rPr>
          <w:sz w:val="20"/>
          <w:szCs w:val="20"/>
        </w:rPr>
        <w:t>.</w:t>
      </w:r>
    </w:p>
    <w:p w:rsidR="001E5316" w:rsidRDefault="001E5316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V. LIMITATIONS AND CHALLENGES</w:t>
      </w:r>
    </w:p>
    <w:p w:rsidR="001E5316" w:rsidRDefault="001E5316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 xml:space="preserve">A. Technical Constraints of </w:t>
      </w:r>
      <w:proofErr w:type="spellStart"/>
      <w:r w:rsidR="00AB684D">
        <w:rPr>
          <w:b/>
          <w:bCs/>
          <w:sz w:val="20"/>
          <w:szCs w:val="20"/>
        </w:rPr>
        <w:t>Streamlit</w:t>
      </w:r>
      <w:proofErr w:type="spellEnd"/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While </w:t>
      </w:r>
      <w:proofErr w:type="spellStart"/>
      <w:r w:rsidRPr="004C5619">
        <w:rPr>
          <w:sz w:val="20"/>
          <w:szCs w:val="20"/>
        </w:rPr>
        <w:t>Streamlit</w:t>
      </w:r>
      <w:proofErr w:type="spellEnd"/>
      <w:r w:rsidRPr="004C5619">
        <w:rPr>
          <w:sz w:val="20"/>
          <w:szCs w:val="20"/>
        </w:rPr>
        <w:t> allows for rapid prototyping, it is less efficient for enterprise-level applications with high traffic, as every user interaction triggers a full script rerun.</w:t>
      </w:r>
    </w:p>
    <w:p w:rsidR="001E5316" w:rsidRDefault="001E5316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B. Security and Versioning in Serialization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The use of </w:t>
      </w:r>
      <w:r w:rsidRPr="004C5619">
        <w:rPr>
          <w:b/>
          <w:bCs/>
          <w:sz w:val="20"/>
          <w:szCs w:val="20"/>
        </w:rPr>
        <w:t>Pickle</w:t>
      </w:r>
      <w:r w:rsidRPr="004C5619">
        <w:rPr>
          <w:sz w:val="20"/>
          <w:szCs w:val="20"/>
        </w:rPr>
        <w:t> remains a limitation due to security concerns—loading untrusted files can execute malicious code. Additionally, "Pickle instability" means that models trained on one version of a library may not load correctly if the server is updated to a newer version [</w:t>
      </w:r>
      <w:r w:rsidR="00C464DC">
        <w:rPr>
          <w:sz w:val="20"/>
          <w:szCs w:val="20"/>
        </w:rPr>
        <w:t>7</w:t>
      </w:r>
      <w:r w:rsidRPr="004C5619">
        <w:rPr>
          <w:sz w:val="20"/>
          <w:szCs w:val="20"/>
        </w:rPr>
        <w:t>]. </w:t>
      </w:r>
    </w:p>
    <w:p w:rsidR="001E5316" w:rsidRDefault="001E5316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 xml:space="preserve">C. </w:t>
      </w:r>
      <w:r w:rsidR="008676EA">
        <w:rPr>
          <w:b/>
          <w:bCs/>
          <w:sz w:val="20"/>
          <w:szCs w:val="20"/>
        </w:rPr>
        <w:t>Static Training</w:t>
      </w: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>The models are "static"</w:t>
      </w:r>
      <w:r w:rsidR="00D52D4F">
        <w:rPr>
          <w:sz w:val="20"/>
          <w:szCs w:val="20"/>
        </w:rPr>
        <w:t xml:space="preserve"> where it does not</w:t>
      </w:r>
      <w:r w:rsidRPr="004C5619">
        <w:rPr>
          <w:sz w:val="20"/>
          <w:szCs w:val="20"/>
        </w:rPr>
        <w:t xml:space="preserve"> automatically learn from new data entering the system. Over time, changes in the real-world environment (data drift) may render the current models obsolete.</w:t>
      </w:r>
    </w:p>
    <w:p w:rsidR="001E5316" w:rsidRDefault="001E5316" w:rsidP="001E5316">
      <w:pPr>
        <w:ind w:left="360" w:hanging="360"/>
        <w:jc w:val="both"/>
        <w:rPr>
          <w:b/>
          <w:bCs/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VI. CONCLUSION AND FUTURE OUTLOOK</w:t>
      </w:r>
    </w:p>
    <w:p w:rsidR="001E5316" w:rsidRDefault="001E5316" w:rsidP="001E5316">
      <w:pPr>
        <w:ind w:left="360" w:hanging="360"/>
        <w:jc w:val="both"/>
        <w:rPr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This report has detailed the transformation of machine learning theory into a functional, deployed </w:t>
      </w:r>
      <w:r w:rsidR="008676EA">
        <w:rPr>
          <w:sz w:val="20"/>
          <w:szCs w:val="20"/>
        </w:rPr>
        <w:t>application</w:t>
      </w:r>
      <w:r w:rsidRPr="004C5619">
        <w:rPr>
          <w:sz w:val="20"/>
          <w:szCs w:val="20"/>
        </w:rPr>
        <w:t xml:space="preserve">. By adopting modular coding standards and </w:t>
      </w:r>
      <w:r w:rsidR="008676EA">
        <w:rPr>
          <w:sz w:val="20"/>
          <w:szCs w:val="20"/>
        </w:rPr>
        <w:t>proper deployment procedures</w:t>
      </w:r>
      <w:r w:rsidRPr="004C5619">
        <w:rPr>
          <w:sz w:val="20"/>
          <w:szCs w:val="20"/>
        </w:rPr>
        <w:t xml:space="preserve">, we have established a </w:t>
      </w:r>
      <w:r w:rsidR="00AE4686">
        <w:rPr>
          <w:sz w:val="20"/>
          <w:szCs w:val="20"/>
        </w:rPr>
        <w:t>foundation</w:t>
      </w:r>
      <w:r w:rsidRPr="004C5619">
        <w:rPr>
          <w:sz w:val="20"/>
          <w:szCs w:val="20"/>
        </w:rPr>
        <w:t xml:space="preserve"> for professional data science delivery.</w:t>
      </w:r>
    </w:p>
    <w:p w:rsidR="004C5619" w:rsidRPr="004C5619" w:rsidRDefault="004C5619" w:rsidP="001D4A13">
      <w:pPr>
        <w:jc w:val="both"/>
        <w:rPr>
          <w:sz w:val="20"/>
          <w:szCs w:val="20"/>
        </w:rPr>
      </w:pPr>
    </w:p>
    <w:p w:rsidR="004C5619" w:rsidRPr="004C5619" w:rsidRDefault="004C5619" w:rsidP="001E5316">
      <w:pPr>
        <w:ind w:left="360" w:hanging="360"/>
        <w:jc w:val="both"/>
        <w:rPr>
          <w:b/>
          <w:bCs/>
          <w:sz w:val="20"/>
          <w:szCs w:val="20"/>
        </w:rPr>
      </w:pPr>
      <w:r w:rsidRPr="004C5619">
        <w:rPr>
          <w:b/>
          <w:bCs/>
          <w:sz w:val="20"/>
          <w:szCs w:val="20"/>
        </w:rPr>
        <w:t>REFERENCES</w:t>
      </w:r>
    </w:p>
    <w:p w:rsidR="004C5619" w:rsidRPr="004C5619" w:rsidRDefault="004C5619" w:rsidP="00C464DC">
      <w:pPr>
        <w:numPr>
          <w:ilvl w:val="0"/>
          <w:numId w:val="14"/>
        </w:numPr>
        <w:jc w:val="both"/>
        <w:rPr>
          <w:sz w:val="20"/>
          <w:szCs w:val="20"/>
        </w:rPr>
      </w:pPr>
      <w:r w:rsidRPr="004C5619">
        <w:rPr>
          <w:sz w:val="20"/>
          <w:szCs w:val="20"/>
        </w:rPr>
        <w:t>L. Sculley </w:t>
      </w:r>
      <w:r w:rsidRPr="004C5619">
        <w:rPr>
          <w:i/>
          <w:iCs/>
          <w:sz w:val="20"/>
          <w:szCs w:val="20"/>
        </w:rPr>
        <w:t>et al.</w:t>
      </w:r>
      <w:r w:rsidRPr="004C5619">
        <w:rPr>
          <w:sz w:val="20"/>
          <w:szCs w:val="20"/>
        </w:rPr>
        <w:t>, "Hidden Technical Debt in Machine Learning Systems," </w:t>
      </w:r>
      <w:r w:rsidRPr="004C5619">
        <w:rPr>
          <w:i/>
          <w:iCs/>
          <w:sz w:val="20"/>
          <w:szCs w:val="20"/>
        </w:rPr>
        <w:t>Advances in Neural Information Processing Systems (NIPS)</w:t>
      </w:r>
      <w:r w:rsidRPr="004C5619">
        <w:rPr>
          <w:sz w:val="20"/>
          <w:szCs w:val="20"/>
        </w:rPr>
        <w:t>, 2015.</w:t>
      </w:r>
      <w:hyperlink r:id="rId6" w:history="1">
        <w:r w:rsidR="001751F5" w:rsidRPr="00B0676A">
          <w:rPr>
            <w:rStyle w:val="Hyperlink"/>
            <w:sz w:val="20"/>
            <w:szCs w:val="20"/>
          </w:rPr>
          <w:t>https://proceedings.neurips.cc/paper_files/paper/2015/file/86df7dcfd896fcaf2674f757a2463eba-Paper.pdf</w:t>
        </w:r>
      </w:hyperlink>
    </w:p>
    <w:p w:rsidR="00104EFE" w:rsidRPr="004C5619" w:rsidRDefault="004C5619" w:rsidP="002D2AC4">
      <w:pPr>
        <w:numPr>
          <w:ilvl w:val="0"/>
          <w:numId w:val="14"/>
        </w:numPr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R. Wirth and J. </w:t>
      </w:r>
      <w:proofErr w:type="spellStart"/>
      <w:r w:rsidRPr="004C5619">
        <w:rPr>
          <w:sz w:val="20"/>
          <w:szCs w:val="20"/>
        </w:rPr>
        <w:t>Hipp</w:t>
      </w:r>
      <w:proofErr w:type="spellEnd"/>
      <w:r w:rsidRPr="004C5619">
        <w:rPr>
          <w:sz w:val="20"/>
          <w:szCs w:val="20"/>
        </w:rPr>
        <w:t>, "CRISP-DM: Towards a standard process model for data mining," in </w:t>
      </w:r>
      <w:r w:rsidRPr="004C5619">
        <w:rPr>
          <w:i/>
          <w:iCs/>
          <w:sz w:val="20"/>
          <w:szCs w:val="20"/>
        </w:rPr>
        <w:t xml:space="preserve">Proc. 4th Int. Conf. Practical App. </w:t>
      </w:r>
      <w:proofErr w:type="spellStart"/>
      <w:r w:rsidRPr="004C5619">
        <w:rPr>
          <w:i/>
          <w:iCs/>
          <w:sz w:val="20"/>
          <w:szCs w:val="20"/>
        </w:rPr>
        <w:t>Knowl</w:t>
      </w:r>
      <w:proofErr w:type="spellEnd"/>
      <w:r w:rsidRPr="004C5619">
        <w:rPr>
          <w:i/>
          <w:iCs/>
          <w:sz w:val="20"/>
          <w:szCs w:val="20"/>
        </w:rPr>
        <w:t>. Disc. Data Mining</w:t>
      </w:r>
      <w:r w:rsidRPr="004C5619">
        <w:rPr>
          <w:sz w:val="20"/>
          <w:szCs w:val="20"/>
        </w:rPr>
        <w:t>, 2000, pp. 29–39.</w:t>
      </w:r>
      <w:r w:rsidR="00104EFE">
        <w:rPr>
          <w:sz w:val="20"/>
          <w:szCs w:val="20"/>
        </w:rPr>
        <w:t xml:space="preserve"> </w:t>
      </w:r>
      <w:hyperlink r:id="rId7" w:history="1">
        <w:r w:rsidR="00104EFE" w:rsidRPr="00B0676A">
          <w:rPr>
            <w:rStyle w:val="Hyperlink"/>
            <w:sz w:val="20"/>
            <w:szCs w:val="20"/>
          </w:rPr>
          <w:t>https://www.researchgate.net/publication/239585378_CRISP-DM_Towards_a_standard_process_model_for_data_mining</w:t>
        </w:r>
      </w:hyperlink>
    </w:p>
    <w:p w:rsidR="00E369E1" w:rsidRPr="004C5619" w:rsidRDefault="004C5619" w:rsidP="00700AE8">
      <w:pPr>
        <w:numPr>
          <w:ilvl w:val="0"/>
          <w:numId w:val="14"/>
        </w:numPr>
        <w:jc w:val="both"/>
        <w:rPr>
          <w:sz w:val="20"/>
          <w:szCs w:val="20"/>
        </w:rPr>
      </w:pPr>
      <w:r w:rsidRPr="004C5619">
        <w:rPr>
          <w:sz w:val="20"/>
          <w:szCs w:val="20"/>
        </w:rPr>
        <w:t>M. S. Acharya, A. Armaan, and A. S. Antony, "A Comparison of Regression Models for Prediction of Graduate Admissions," </w:t>
      </w:r>
      <w:r w:rsidRPr="004C5619">
        <w:rPr>
          <w:i/>
          <w:iCs/>
          <w:sz w:val="20"/>
          <w:szCs w:val="20"/>
        </w:rPr>
        <w:t xml:space="preserve">IEEE Int. Conf. </w:t>
      </w:r>
      <w:proofErr w:type="spellStart"/>
      <w:r w:rsidRPr="004C5619">
        <w:rPr>
          <w:i/>
          <w:iCs/>
          <w:sz w:val="20"/>
          <w:szCs w:val="20"/>
        </w:rPr>
        <w:t>Comput</w:t>
      </w:r>
      <w:proofErr w:type="spellEnd"/>
      <w:r w:rsidRPr="004C5619">
        <w:rPr>
          <w:i/>
          <w:iCs/>
          <w:sz w:val="20"/>
          <w:szCs w:val="20"/>
        </w:rPr>
        <w:t xml:space="preserve">. </w:t>
      </w:r>
      <w:proofErr w:type="spellStart"/>
      <w:r w:rsidRPr="004C5619">
        <w:rPr>
          <w:i/>
          <w:iCs/>
          <w:sz w:val="20"/>
          <w:szCs w:val="20"/>
        </w:rPr>
        <w:t>Intell</w:t>
      </w:r>
      <w:proofErr w:type="spellEnd"/>
      <w:r w:rsidRPr="004C5619">
        <w:rPr>
          <w:i/>
          <w:iCs/>
          <w:sz w:val="20"/>
          <w:szCs w:val="20"/>
        </w:rPr>
        <w:t>. in Data Sci. (ICCIDS)</w:t>
      </w:r>
      <w:r w:rsidRPr="004C5619">
        <w:rPr>
          <w:sz w:val="20"/>
          <w:szCs w:val="20"/>
        </w:rPr>
        <w:t>, 2019.</w:t>
      </w:r>
      <w:r w:rsidR="00E369E1" w:rsidRPr="00D26774">
        <w:rPr>
          <w:sz w:val="20"/>
          <w:szCs w:val="20"/>
        </w:rPr>
        <w:t xml:space="preserve"> </w:t>
      </w:r>
      <w:hyperlink r:id="rId8" w:history="1">
        <w:r w:rsidR="00E369E1" w:rsidRPr="00D26774">
          <w:rPr>
            <w:rStyle w:val="Hyperlink"/>
            <w:sz w:val="20"/>
            <w:szCs w:val="20"/>
          </w:rPr>
          <w:t>https://www.researchgate.net/publication/336436894_A_Comparison_of_Regression_Models_for_Prediction_of_Graduate_Admissions</w:t>
        </w:r>
      </w:hyperlink>
    </w:p>
    <w:p w:rsidR="004C5619" w:rsidRPr="004C5619" w:rsidRDefault="004C5619" w:rsidP="001E5316">
      <w:pPr>
        <w:numPr>
          <w:ilvl w:val="0"/>
          <w:numId w:val="14"/>
        </w:numPr>
        <w:jc w:val="both"/>
        <w:rPr>
          <w:sz w:val="20"/>
          <w:szCs w:val="20"/>
        </w:rPr>
      </w:pPr>
      <w:r w:rsidRPr="004C5619">
        <w:rPr>
          <w:sz w:val="20"/>
          <w:szCs w:val="20"/>
        </w:rPr>
        <w:t>N. Gupta, "</w:t>
      </w:r>
      <w:proofErr w:type="spellStart"/>
      <w:r w:rsidRPr="004C5619">
        <w:rPr>
          <w:sz w:val="20"/>
          <w:szCs w:val="20"/>
        </w:rPr>
        <w:t>Streamlit</w:t>
      </w:r>
      <w:proofErr w:type="spellEnd"/>
      <w:r w:rsidRPr="004C5619">
        <w:rPr>
          <w:sz w:val="20"/>
          <w:szCs w:val="20"/>
        </w:rPr>
        <w:t xml:space="preserve">: The fastest way to build and share data apps,". </w:t>
      </w:r>
      <w:hyperlink r:id="rId9" w:history="1">
        <w:r w:rsidR="00152D84" w:rsidRPr="004C5619">
          <w:rPr>
            <w:rStyle w:val="Hyperlink"/>
            <w:sz w:val="20"/>
            <w:szCs w:val="20"/>
          </w:rPr>
          <w:t>https://streamlit.io</w:t>
        </w:r>
      </w:hyperlink>
      <w:r w:rsidRPr="004C5619">
        <w:rPr>
          <w:sz w:val="20"/>
          <w:szCs w:val="20"/>
        </w:rPr>
        <w:t>.</w:t>
      </w:r>
    </w:p>
    <w:p w:rsidR="00AD5413" w:rsidRPr="004C5619" w:rsidRDefault="004C5619" w:rsidP="002D2AC4">
      <w:pPr>
        <w:numPr>
          <w:ilvl w:val="0"/>
          <w:numId w:val="14"/>
        </w:numPr>
        <w:jc w:val="both"/>
        <w:rPr>
          <w:sz w:val="20"/>
          <w:szCs w:val="20"/>
        </w:rPr>
      </w:pPr>
      <w:r w:rsidRPr="004C5619">
        <w:rPr>
          <w:sz w:val="20"/>
          <w:szCs w:val="20"/>
        </w:rPr>
        <w:t xml:space="preserve">"Logging HOWTO — Python 3.12.2 documentation,". </w:t>
      </w:r>
      <w:hyperlink r:id="rId10" w:history="1">
        <w:r w:rsidR="00AD5413" w:rsidRPr="00B0676A">
          <w:rPr>
            <w:rStyle w:val="Hyperlink"/>
            <w:sz w:val="20"/>
            <w:szCs w:val="20"/>
          </w:rPr>
          <w:t>https://docs.python.org/3/howto/logging.html</w:t>
        </w:r>
      </w:hyperlink>
    </w:p>
    <w:p w:rsidR="00B37DD0" w:rsidRPr="004C5619" w:rsidRDefault="004C5619" w:rsidP="002D2AC4">
      <w:pPr>
        <w:numPr>
          <w:ilvl w:val="0"/>
          <w:numId w:val="14"/>
        </w:numPr>
        <w:jc w:val="both"/>
        <w:rPr>
          <w:sz w:val="20"/>
          <w:szCs w:val="20"/>
        </w:rPr>
      </w:pPr>
      <w:r w:rsidRPr="004C5619">
        <w:rPr>
          <w:sz w:val="20"/>
          <w:szCs w:val="20"/>
        </w:rPr>
        <w:t>"Python Pickle Risks and Safer Serialization Alternatives," </w:t>
      </w:r>
      <w:proofErr w:type="spellStart"/>
      <w:r w:rsidRPr="004C5619">
        <w:rPr>
          <w:i/>
          <w:iCs/>
          <w:sz w:val="20"/>
          <w:szCs w:val="20"/>
        </w:rPr>
        <w:t>ArjanCodes</w:t>
      </w:r>
      <w:proofErr w:type="spellEnd"/>
      <w:r w:rsidRPr="004C5619">
        <w:rPr>
          <w:sz w:val="20"/>
          <w:szCs w:val="20"/>
        </w:rPr>
        <w:t xml:space="preserve">, Jul. 2024. </w:t>
      </w:r>
      <w:hyperlink r:id="rId11" w:history="1">
        <w:r w:rsidR="00B37DD0" w:rsidRPr="00B0676A">
          <w:rPr>
            <w:rStyle w:val="Hyperlink"/>
            <w:sz w:val="20"/>
            <w:szCs w:val="20"/>
          </w:rPr>
          <w:t>https://arjancodes.com/blog/python-pickle-module-security-risks-and-safer-alternatives/</w:t>
        </w:r>
      </w:hyperlink>
    </w:p>
    <w:p w:rsidR="004C5619" w:rsidRDefault="004C5619" w:rsidP="001E5316">
      <w:pPr>
        <w:numPr>
          <w:ilvl w:val="0"/>
          <w:numId w:val="14"/>
        </w:numPr>
        <w:jc w:val="both"/>
        <w:rPr>
          <w:sz w:val="20"/>
          <w:szCs w:val="20"/>
        </w:rPr>
      </w:pPr>
      <w:r w:rsidRPr="004C5619">
        <w:rPr>
          <w:sz w:val="20"/>
          <w:szCs w:val="20"/>
        </w:rPr>
        <w:t>N. Batchelder, "Pickle's nine flaws," </w:t>
      </w:r>
      <w:r w:rsidRPr="004C5619">
        <w:rPr>
          <w:i/>
          <w:iCs/>
          <w:sz w:val="20"/>
          <w:szCs w:val="20"/>
        </w:rPr>
        <w:t>nedbatchelder.com</w:t>
      </w:r>
      <w:r w:rsidRPr="004C5619">
        <w:rPr>
          <w:sz w:val="20"/>
          <w:szCs w:val="20"/>
        </w:rPr>
        <w:t xml:space="preserve">, Jun. 2020. </w:t>
      </w:r>
      <w:hyperlink r:id="rId12" w:history="1">
        <w:r w:rsidR="00C464DC" w:rsidRPr="00B0676A">
          <w:rPr>
            <w:rStyle w:val="Hyperlink"/>
            <w:sz w:val="20"/>
            <w:szCs w:val="20"/>
          </w:rPr>
          <w:t>https://nedbatchelder.com/blog/202006/pickles_nine_flaws</w:t>
        </w:r>
      </w:hyperlink>
    </w:p>
    <w:p w:rsidR="00C464DC" w:rsidRPr="004C5619" w:rsidRDefault="00C464DC" w:rsidP="00C464DC">
      <w:pPr>
        <w:ind w:left="720"/>
        <w:jc w:val="both"/>
        <w:rPr>
          <w:sz w:val="20"/>
          <w:szCs w:val="20"/>
        </w:rPr>
      </w:pPr>
    </w:p>
    <w:p w:rsidR="00B94964" w:rsidRPr="00776373" w:rsidRDefault="00B94964" w:rsidP="001E5316">
      <w:pPr>
        <w:ind w:left="360" w:hanging="360"/>
        <w:jc w:val="both"/>
        <w:rPr>
          <w:sz w:val="20"/>
          <w:szCs w:val="20"/>
          <w:lang w:val="en-US"/>
        </w:rPr>
      </w:pPr>
    </w:p>
    <w:p w:rsidR="002C7671" w:rsidRPr="00776373" w:rsidRDefault="002C7671" w:rsidP="001E5316">
      <w:pPr>
        <w:ind w:left="360" w:hanging="360"/>
        <w:jc w:val="both"/>
        <w:rPr>
          <w:sz w:val="20"/>
          <w:szCs w:val="20"/>
          <w:lang w:val="en-US"/>
        </w:rPr>
      </w:pPr>
    </w:p>
    <w:p w:rsidR="00083F33" w:rsidRPr="00776373" w:rsidRDefault="00083F33" w:rsidP="001E5316">
      <w:pPr>
        <w:ind w:left="360" w:hanging="360"/>
        <w:jc w:val="both"/>
        <w:rPr>
          <w:sz w:val="20"/>
          <w:szCs w:val="20"/>
          <w:lang w:val="en-US"/>
        </w:rPr>
      </w:pPr>
    </w:p>
    <w:p w:rsidR="00D50ECE" w:rsidRPr="00776373" w:rsidRDefault="00D50ECE" w:rsidP="001E5316">
      <w:pPr>
        <w:ind w:left="360" w:hanging="360"/>
        <w:jc w:val="both"/>
        <w:rPr>
          <w:sz w:val="20"/>
          <w:szCs w:val="20"/>
          <w:lang w:val="en-US"/>
        </w:rPr>
      </w:pPr>
    </w:p>
    <w:p w:rsidR="00D10F23" w:rsidRPr="00776373" w:rsidRDefault="00D10F23" w:rsidP="001E5316">
      <w:pPr>
        <w:jc w:val="both"/>
        <w:rPr>
          <w:sz w:val="20"/>
          <w:szCs w:val="20"/>
          <w:lang w:val="en-US"/>
        </w:rPr>
      </w:pPr>
    </w:p>
    <w:sectPr w:rsidR="00D10F23" w:rsidRPr="00776373" w:rsidSect="00752ABA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0C69"/>
    <w:multiLevelType w:val="hybridMultilevel"/>
    <w:tmpl w:val="7DC6AC90"/>
    <w:lvl w:ilvl="0" w:tplc="DDE890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D79A4"/>
    <w:multiLevelType w:val="multilevel"/>
    <w:tmpl w:val="9174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83EF0"/>
    <w:multiLevelType w:val="hybridMultilevel"/>
    <w:tmpl w:val="4A52B982"/>
    <w:lvl w:ilvl="0" w:tplc="5A665E5C">
      <w:start w:val="1"/>
      <w:numFmt w:val="decimal"/>
      <w:pStyle w:val="Heading1"/>
      <w:lvlText w:val="%1."/>
      <w:lvlJc w:val="left"/>
      <w:pPr>
        <w:ind w:left="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5" w:hanging="360"/>
      </w:pPr>
    </w:lvl>
    <w:lvl w:ilvl="2" w:tplc="0409001B" w:tentative="1">
      <w:start w:val="1"/>
      <w:numFmt w:val="lowerRoman"/>
      <w:lvlText w:val="%3."/>
      <w:lvlJc w:val="right"/>
      <w:pPr>
        <w:ind w:left="2015" w:hanging="180"/>
      </w:pPr>
    </w:lvl>
    <w:lvl w:ilvl="3" w:tplc="0409000F" w:tentative="1">
      <w:start w:val="1"/>
      <w:numFmt w:val="decimal"/>
      <w:lvlText w:val="%4."/>
      <w:lvlJc w:val="left"/>
      <w:pPr>
        <w:ind w:left="2735" w:hanging="360"/>
      </w:pPr>
    </w:lvl>
    <w:lvl w:ilvl="4" w:tplc="04090019" w:tentative="1">
      <w:start w:val="1"/>
      <w:numFmt w:val="lowerLetter"/>
      <w:lvlText w:val="%5."/>
      <w:lvlJc w:val="left"/>
      <w:pPr>
        <w:ind w:left="3455" w:hanging="360"/>
      </w:pPr>
    </w:lvl>
    <w:lvl w:ilvl="5" w:tplc="0409001B" w:tentative="1">
      <w:start w:val="1"/>
      <w:numFmt w:val="lowerRoman"/>
      <w:lvlText w:val="%6."/>
      <w:lvlJc w:val="right"/>
      <w:pPr>
        <w:ind w:left="4175" w:hanging="180"/>
      </w:pPr>
    </w:lvl>
    <w:lvl w:ilvl="6" w:tplc="0409000F" w:tentative="1">
      <w:start w:val="1"/>
      <w:numFmt w:val="decimal"/>
      <w:lvlText w:val="%7."/>
      <w:lvlJc w:val="left"/>
      <w:pPr>
        <w:ind w:left="4895" w:hanging="360"/>
      </w:pPr>
    </w:lvl>
    <w:lvl w:ilvl="7" w:tplc="04090019" w:tentative="1">
      <w:start w:val="1"/>
      <w:numFmt w:val="lowerLetter"/>
      <w:lvlText w:val="%8."/>
      <w:lvlJc w:val="left"/>
      <w:pPr>
        <w:ind w:left="5615" w:hanging="360"/>
      </w:pPr>
    </w:lvl>
    <w:lvl w:ilvl="8" w:tplc="0409001B" w:tentative="1">
      <w:start w:val="1"/>
      <w:numFmt w:val="lowerRoman"/>
      <w:lvlText w:val="%9."/>
      <w:lvlJc w:val="right"/>
      <w:pPr>
        <w:ind w:left="6335" w:hanging="180"/>
      </w:pPr>
    </w:lvl>
  </w:abstractNum>
  <w:abstractNum w:abstractNumId="3" w15:restartNumberingAfterBreak="0">
    <w:nsid w:val="29F02009"/>
    <w:multiLevelType w:val="hybridMultilevel"/>
    <w:tmpl w:val="60565C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1576E1"/>
    <w:multiLevelType w:val="multilevel"/>
    <w:tmpl w:val="AC7ED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12C712B"/>
    <w:multiLevelType w:val="multilevel"/>
    <w:tmpl w:val="B034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C2C65"/>
    <w:multiLevelType w:val="multilevel"/>
    <w:tmpl w:val="9E9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806C5"/>
    <w:multiLevelType w:val="multilevel"/>
    <w:tmpl w:val="BF86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44413A"/>
    <w:multiLevelType w:val="hybridMultilevel"/>
    <w:tmpl w:val="2634E8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DD0843"/>
    <w:multiLevelType w:val="hybridMultilevel"/>
    <w:tmpl w:val="60565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23EC5"/>
    <w:multiLevelType w:val="hybridMultilevel"/>
    <w:tmpl w:val="786C23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D260AB4"/>
    <w:multiLevelType w:val="multilevel"/>
    <w:tmpl w:val="77D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766D3"/>
    <w:multiLevelType w:val="multilevel"/>
    <w:tmpl w:val="D6E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86878">
    <w:abstractNumId w:val="0"/>
  </w:num>
  <w:num w:numId="2" w16cid:durableId="182592934">
    <w:abstractNumId w:val="2"/>
  </w:num>
  <w:num w:numId="3" w16cid:durableId="1683776843">
    <w:abstractNumId w:val="10"/>
  </w:num>
  <w:num w:numId="4" w16cid:durableId="933854915">
    <w:abstractNumId w:val="5"/>
  </w:num>
  <w:num w:numId="5" w16cid:durableId="509413494">
    <w:abstractNumId w:val="3"/>
  </w:num>
  <w:num w:numId="6" w16cid:durableId="1058014560">
    <w:abstractNumId w:val="11"/>
  </w:num>
  <w:num w:numId="7" w16cid:durableId="480661079">
    <w:abstractNumId w:val="9"/>
  </w:num>
  <w:num w:numId="8" w16cid:durableId="1638754491">
    <w:abstractNumId w:val="8"/>
  </w:num>
  <w:num w:numId="9" w16cid:durableId="1125655447">
    <w:abstractNumId w:val="13"/>
  </w:num>
  <w:num w:numId="10" w16cid:durableId="489098395">
    <w:abstractNumId w:val="12"/>
  </w:num>
  <w:num w:numId="11" w16cid:durableId="494879333">
    <w:abstractNumId w:val="4"/>
  </w:num>
  <w:num w:numId="12" w16cid:durableId="1139570719">
    <w:abstractNumId w:val="7"/>
  </w:num>
  <w:num w:numId="13" w16cid:durableId="828133953">
    <w:abstractNumId w:val="1"/>
  </w:num>
  <w:num w:numId="14" w16cid:durableId="558593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43"/>
    <w:rsid w:val="0000312B"/>
    <w:rsid w:val="00015D06"/>
    <w:rsid w:val="0002013C"/>
    <w:rsid w:val="00021D0B"/>
    <w:rsid w:val="000319F4"/>
    <w:rsid w:val="000327F8"/>
    <w:rsid w:val="000429E9"/>
    <w:rsid w:val="00053E22"/>
    <w:rsid w:val="00055170"/>
    <w:rsid w:val="00055D8B"/>
    <w:rsid w:val="00071C4D"/>
    <w:rsid w:val="00080BF7"/>
    <w:rsid w:val="00083F33"/>
    <w:rsid w:val="00092945"/>
    <w:rsid w:val="0009450D"/>
    <w:rsid w:val="000A0E1F"/>
    <w:rsid w:val="000A6539"/>
    <w:rsid w:val="000B5793"/>
    <w:rsid w:val="000C0D6E"/>
    <w:rsid w:val="000C0EE3"/>
    <w:rsid w:val="000C12B2"/>
    <w:rsid w:val="000C34B7"/>
    <w:rsid w:val="000C54F2"/>
    <w:rsid w:val="000C5A17"/>
    <w:rsid w:val="000C6152"/>
    <w:rsid w:val="000D6C93"/>
    <w:rsid w:val="000E0BB0"/>
    <w:rsid w:val="000E15BA"/>
    <w:rsid w:val="000E555C"/>
    <w:rsid w:val="000E741E"/>
    <w:rsid w:val="000E7EDD"/>
    <w:rsid w:val="000F1C1A"/>
    <w:rsid w:val="000F4EBD"/>
    <w:rsid w:val="000F5BE6"/>
    <w:rsid w:val="001014FF"/>
    <w:rsid w:val="00102E97"/>
    <w:rsid w:val="00104EFE"/>
    <w:rsid w:val="00110528"/>
    <w:rsid w:val="0011092F"/>
    <w:rsid w:val="00115413"/>
    <w:rsid w:val="001179F8"/>
    <w:rsid w:val="001265D3"/>
    <w:rsid w:val="00126A8A"/>
    <w:rsid w:val="00133217"/>
    <w:rsid w:val="001346DB"/>
    <w:rsid w:val="001374F1"/>
    <w:rsid w:val="00143E61"/>
    <w:rsid w:val="001508CC"/>
    <w:rsid w:val="00152D84"/>
    <w:rsid w:val="00162C33"/>
    <w:rsid w:val="0016524C"/>
    <w:rsid w:val="00165D79"/>
    <w:rsid w:val="001751F5"/>
    <w:rsid w:val="0018156B"/>
    <w:rsid w:val="001827B5"/>
    <w:rsid w:val="00183FCC"/>
    <w:rsid w:val="00191F38"/>
    <w:rsid w:val="00197BFD"/>
    <w:rsid w:val="001A09D7"/>
    <w:rsid w:val="001A2CB7"/>
    <w:rsid w:val="001A5C79"/>
    <w:rsid w:val="001B2061"/>
    <w:rsid w:val="001B6368"/>
    <w:rsid w:val="001D0291"/>
    <w:rsid w:val="001D4A13"/>
    <w:rsid w:val="001D5B80"/>
    <w:rsid w:val="001D5E99"/>
    <w:rsid w:val="001D7719"/>
    <w:rsid w:val="001E02CE"/>
    <w:rsid w:val="001E03FA"/>
    <w:rsid w:val="001E5316"/>
    <w:rsid w:val="001E7538"/>
    <w:rsid w:val="001F591B"/>
    <w:rsid w:val="001F7689"/>
    <w:rsid w:val="00203736"/>
    <w:rsid w:val="00213F84"/>
    <w:rsid w:val="002152B8"/>
    <w:rsid w:val="00220EBB"/>
    <w:rsid w:val="00227AD6"/>
    <w:rsid w:val="002430A5"/>
    <w:rsid w:val="00245E65"/>
    <w:rsid w:val="00246B9B"/>
    <w:rsid w:val="00251FA3"/>
    <w:rsid w:val="0025387B"/>
    <w:rsid w:val="00254ED6"/>
    <w:rsid w:val="00257D2D"/>
    <w:rsid w:val="0026437B"/>
    <w:rsid w:val="0026706D"/>
    <w:rsid w:val="002731D5"/>
    <w:rsid w:val="00277B76"/>
    <w:rsid w:val="00284100"/>
    <w:rsid w:val="00287DCA"/>
    <w:rsid w:val="00290133"/>
    <w:rsid w:val="00292F39"/>
    <w:rsid w:val="0029751F"/>
    <w:rsid w:val="002A0162"/>
    <w:rsid w:val="002A1B1B"/>
    <w:rsid w:val="002B1AC7"/>
    <w:rsid w:val="002B3184"/>
    <w:rsid w:val="002B5E07"/>
    <w:rsid w:val="002C135C"/>
    <w:rsid w:val="002C26AE"/>
    <w:rsid w:val="002C3348"/>
    <w:rsid w:val="002C46BB"/>
    <w:rsid w:val="002C7671"/>
    <w:rsid w:val="002D2051"/>
    <w:rsid w:val="002D234C"/>
    <w:rsid w:val="002D2AC4"/>
    <w:rsid w:val="002E0784"/>
    <w:rsid w:val="002F16BF"/>
    <w:rsid w:val="002F6186"/>
    <w:rsid w:val="00307024"/>
    <w:rsid w:val="00316A3C"/>
    <w:rsid w:val="003218AA"/>
    <w:rsid w:val="0032349E"/>
    <w:rsid w:val="0032441E"/>
    <w:rsid w:val="0034318A"/>
    <w:rsid w:val="00344936"/>
    <w:rsid w:val="003450EE"/>
    <w:rsid w:val="0034714A"/>
    <w:rsid w:val="00361FE3"/>
    <w:rsid w:val="00366181"/>
    <w:rsid w:val="00375385"/>
    <w:rsid w:val="0037710B"/>
    <w:rsid w:val="0037788A"/>
    <w:rsid w:val="00383057"/>
    <w:rsid w:val="00383072"/>
    <w:rsid w:val="003836DE"/>
    <w:rsid w:val="003849CA"/>
    <w:rsid w:val="0039629A"/>
    <w:rsid w:val="00397C79"/>
    <w:rsid w:val="003A558E"/>
    <w:rsid w:val="003A67CE"/>
    <w:rsid w:val="003B35D6"/>
    <w:rsid w:val="003B72DE"/>
    <w:rsid w:val="003C6D50"/>
    <w:rsid w:val="003D142D"/>
    <w:rsid w:val="003D4F37"/>
    <w:rsid w:val="0040532E"/>
    <w:rsid w:val="00406618"/>
    <w:rsid w:val="00411F08"/>
    <w:rsid w:val="00412AB2"/>
    <w:rsid w:val="004140C5"/>
    <w:rsid w:val="00414711"/>
    <w:rsid w:val="00422468"/>
    <w:rsid w:val="00431DDB"/>
    <w:rsid w:val="00434D76"/>
    <w:rsid w:val="00451298"/>
    <w:rsid w:val="00460707"/>
    <w:rsid w:val="00471EAC"/>
    <w:rsid w:val="0047307D"/>
    <w:rsid w:val="00475E77"/>
    <w:rsid w:val="00481516"/>
    <w:rsid w:val="004821B5"/>
    <w:rsid w:val="00485168"/>
    <w:rsid w:val="00490F34"/>
    <w:rsid w:val="00493275"/>
    <w:rsid w:val="00494712"/>
    <w:rsid w:val="0049537C"/>
    <w:rsid w:val="004A0E3B"/>
    <w:rsid w:val="004A1FB2"/>
    <w:rsid w:val="004A5E5C"/>
    <w:rsid w:val="004A7587"/>
    <w:rsid w:val="004B4575"/>
    <w:rsid w:val="004B458C"/>
    <w:rsid w:val="004C5619"/>
    <w:rsid w:val="004C5D65"/>
    <w:rsid w:val="004D4937"/>
    <w:rsid w:val="004E2E36"/>
    <w:rsid w:val="004E7764"/>
    <w:rsid w:val="004F6FC5"/>
    <w:rsid w:val="00506352"/>
    <w:rsid w:val="00510A58"/>
    <w:rsid w:val="00512513"/>
    <w:rsid w:val="0051328A"/>
    <w:rsid w:val="00514F64"/>
    <w:rsid w:val="0051655B"/>
    <w:rsid w:val="005279ED"/>
    <w:rsid w:val="00533A10"/>
    <w:rsid w:val="00540751"/>
    <w:rsid w:val="00550011"/>
    <w:rsid w:val="005567B2"/>
    <w:rsid w:val="00564820"/>
    <w:rsid w:val="0057294E"/>
    <w:rsid w:val="00574063"/>
    <w:rsid w:val="0058195B"/>
    <w:rsid w:val="00591215"/>
    <w:rsid w:val="0059595C"/>
    <w:rsid w:val="005A1D8A"/>
    <w:rsid w:val="005A78F9"/>
    <w:rsid w:val="005B117F"/>
    <w:rsid w:val="005C2572"/>
    <w:rsid w:val="005E7047"/>
    <w:rsid w:val="005F1CA4"/>
    <w:rsid w:val="005F2502"/>
    <w:rsid w:val="005F52CC"/>
    <w:rsid w:val="00606B81"/>
    <w:rsid w:val="0061299E"/>
    <w:rsid w:val="00615F9D"/>
    <w:rsid w:val="00631162"/>
    <w:rsid w:val="00644016"/>
    <w:rsid w:val="006529DC"/>
    <w:rsid w:val="006553A4"/>
    <w:rsid w:val="00661AFB"/>
    <w:rsid w:val="006658A0"/>
    <w:rsid w:val="00667A6B"/>
    <w:rsid w:val="00682113"/>
    <w:rsid w:val="00682F62"/>
    <w:rsid w:val="006925A6"/>
    <w:rsid w:val="00693D61"/>
    <w:rsid w:val="00694D00"/>
    <w:rsid w:val="006A2F79"/>
    <w:rsid w:val="006B11FF"/>
    <w:rsid w:val="006B5232"/>
    <w:rsid w:val="006C26BD"/>
    <w:rsid w:val="006C3A1E"/>
    <w:rsid w:val="006D5F89"/>
    <w:rsid w:val="006E1178"/>
    <w:rsid w:val="006E24B7"/>
    <w:rsid w:val="006E3E27"/>
    <w:rsid w:val="006E6C5E"/>
    <w:rsid w:val="006F4628"/>
    <w:rsid w:val="00722316"/>
    <w:rsid w:val="00737BC3"/>
    <w:rsid w:val="0074096C"/>
    <w:rsid w:val="00746C07"/>
    <w:rsid w:val="00752ABA"/>
    <w:rsid w:val="00753C00"/>
    <w:rsid w:val="00762A58"/>
    <w:rsid w:val="00776373"/>
    <w:rsid w:val="00777E5E"/>
    <w:rsid w:val="00781D4C"/>
    <w:rsid w:val="00791293"/>
    <w:rsid w:val="007A3CDA"/>
    <w:rsid w:val="007A56CF"/>
    <w:rsid w:val="007B0E61"/>
    <w:rsid w:val="007B1D15"/>
    <w:rsid w:val="007B3F5B"/>
    <w:rsid w:val="007B7D24"/>
    <w:rsid w:val="007C779F"/>
    <w:rsid w:val="007D114C"/>
    <w:rsid w:val="007D1A71"/>
    <w:rsid w:val="007D7B06"/>
    <w:rsid w:val="007F1C67"/>
    <w:rsid w:val="007F44A1"/>
    <w:rsid w:val="007F72F4"/>
    <w:rsid w:val="0080128D"/>
    <w:rsid w:val="008024BE"/>
    <w:rsid w:val="008143F1"/>
    <w:rsid w:val="00815E33"/>
    <w:rsid w:val="008177E1"/>
    <w:rsid w:val="00820CF7"/>
    <w:rsid w:val="00821F4B"/>
    <w:rsid w:val="00826EAF"/>
    <w:rsid w:val="00860D11"/>
    <w:rsid w:val="00862E50"/>
    <w:rsid w:val="008676EA"/>
    <w:rsid w:val="00883FBC"/>
    <w:rsid w:val="00884A8B"/>
    <w:rsid w:val="0089757C"/>
    <w:rsid w:val="0089792D"/>
    <w:rsid w:val="00897F7A"/>
    <w:rsid w:val="008A447B"/>
    <w:rsid w:val="008A591F"/>
    <w:rsid w:val="008B45B1"/>
    <w:rsid w:val="008D20DE"/>
    <w:rsid w:val="008D5A15"/>
    <w:rsid w:val="008F5305"/>
    <w:rsid w:val="008F5943"/>
    <w:rsid w:val="008F6348"/>
    <w:rsid w:val="008F6E32"/>
    <w:rsid w:val="008F6FF3"/>
    <w:rsid w:val="009059AF"/>
    <w:rsid w:val="00906D34"/>
    <w:rsid w:val="00907EB0"/>
    <w:rsid w:val="00917BDA"/>
    <w:rsid w:val="0092266B"/>
    <w:rsid w:val="00933569"/>
    <w:rsid w:val="00935D51"/>
    <w:rsid w:val="009422E7"/>
    <w:rsid w:val="009506FD"/>
    <w:rsid w:val="00970B9C"/>
    <w:rsid w:val="0097713A"/>
    <w:rsid w:val="00984D02"/>
    <w:rsid w:val="0098638B"/>
    <w:rsid w:val="009902FD"/>
    <w:rsid w:val="00993D70"/>
    <w:rsid w:val="009A0872"/>
    <w:rsid w:val="009A35E6"/>
    <w:rsid w:val="009A70B5"/>
    <w:rsid w:val="009B5D01"/>
    <w:rsid w:val="009C4FED"/>
    <w:rsid w:val="009C6831"/>
    <w:rsid w:val="009D19D2"/>
    <w:rsid w:val="009D25E1"/>
    <w:rsid w:val="009D5C46"/>
    <w:rsid w:val="009E4429"/>
    <w:rsid w:val="009F722E"/>
    <w:rsid w:val="009F794D"/>
    <w:rsid w:val="00A02F75"/>
    <w:rsid w:val="00A1229F"/>
    <w:rsid w:val="00A1517B"/>
    <w:rsid w:val="00A206CF"/>
    <w:rsid w:val="00A35DDA"/>
    <w:rsid w:val="00A42CA4"/>
    <w:rsid w:val="00A50B4B"/>
    <w:rsid w:val="00A57E89"/>
    <w:rsid w:val="00A70428"/>
    <w:rsid w:val="00A865B8"/>
    <w:rsid w:val="00A974B2"/>
    <w:rsid w:val="00AA5602"/>
    <w:rsid w:val="00AB1B25"/>
    <w:rsid w:val="00AB2447"/>
    <w:rsid w:val="00AB684D"/>
    <w:rsid w:val="00AD5413"/>
    <w:rsid w:val="00AE197F"/>
    <w:rsid w:val="00AE4686"/>
    <w:rsid w:val="00AE72D2"/>
    <w:rsid w:val="00AE7C66"/>
    <w:rsid w:val="00AF00C9"/>
    <w:rsid w:val="00AF43E0"/>
    <w:rsid w:val="00AF7AB3"/>
    <w:rsid w:val="00B03F4A"/>
    <w:rsid w:val="00B06477"/>
    <w:rsid w:val="00B10FD5"/>
    <w:rsid w:val="00B134F0"/>
    <w:rsid w:val="00B14ED7"/>
    <w:rsid w:val="00B16430"/>
    <w:rsid w:val="00B21472"/>
    <w:rsid w:val="00B31E39"/>
    <w:rsid w:val="00B340F8"/>
    <w:rsid w:val="00B35522"/>
    <w:rsid w:val="00B37DD0"/>
    <w:rsid w:val="00B40982"/>
    <w:rsid w:val="00B44100"/>
    <w:rsid w:val="00B52546"/>
    <w:rsid w:val="00B52CBE"/>
    <w:rsid w:val="00B54502"/>
    <w:rsid w:val="00B75996"/>
    <w:rsid w:val="00B8787E"/>
    <w:rsid w:val="00B94964"/>
    <w:rsid w:val="00BA20C7"/>
    <w:rsid w:val="00BA41F2"/>
    <w:rsid w:val="00BB38AE"/>
    <w:rsid w:val="00BC3120"/>
    <w:rsid w:val="00BC643B"/>
    <w:rsid w:val="00BC6BDD"/>
    <w:rsid w:val="00BC7087"/>
    <w:rsid w:val="00BC7E0D"/>
    <w:rsid w:val="00BD025F"/>
    <w:rsid w:val="00BE2F5A"/>
    <w:rsid w:val="00BE6F02"/>
    <w:rsid w:val="00BF03A8"/>
    <w:rsid w:val="00BF55AF"/>
    <w:rsid w:val="00C0045D"/>
    <w:rsid w:val="00C00B54"/>
    <w:rsid w:val="00C063A7"/>
    <w:rsid w:val="00C12A72"/>
    <w:rsid w:val="00C1354E"/>
    <w:rsid w:val="00C23495"/>
    <w:rsid w:val="00C464DC"/>
    <w:rsid w:val="00C51795"/>
    <w:rsid w:val="00C53458"/>
    <w:rsid w:val="00C72683"/>
    <w:rsid w:val="00C7682D"/>
    <w:rsid w:val="00C77376"/>
    <w:rsid w:val="00C7738C"/>
    <w:rsid w:val="00C82B61"/>
    <w:rsid w:val="00C85FFD"/>
    <w:rsid w:val="00C86F36"/>
    <w:rsid w:val="00C9299E"/>
    <w:rsid w:val="00C92AEC"/>
    <w:rsid w:val="00CA5771"/>
    <w:rsid w:val="00CA60DE"/>
    <w:rsid w:val="00CA746D"/>
    <w:rsid w:val="00CC0B64"/>
    <w:rsid w:val="00CC4904"/>
    <w:rsid w:val="00CC4B73"/>
    <w:rsid w:val="00CD020E"/>
    <w:rsid w:val="00CD0A2B"/>
    <w:rsid w:val="00CE13C7"/>
    <w:rsid w:val="00CF1142"/>
    <w:rsid w:val="00CF1C56"/>
    <w:rsid w:val="00CF3B93"/>
    <w:rsid w:val="00CF42E8"/>
    <w:rsid w:val="00CF53F8"/>
    <w:rsid w:val="00D00446"/>
    <w:rsid w:val="00D00564"/>
    <w:rsid w:val="00D018BD"/>
    <w:rsid w:val="00D02427"/>
    <w:rsid w:val="00D031BA"/>
    <w:rsid w:val="00D06D08"/>
    <w:rsid w:val="00D10F23"/>
    <w:rsid w:val="00D160FB"/>
    <w:rsid w:val="00D16274"/>
    <w:rsid w:val="00D26774"/>
    <w:rsid w:val="00D27F0E"/>
    <w:rsid w:val="00D42BC1"/>
    <w:rsid w:val="00D436B9"/>
    <w:rsid w:val="00D50ECE"/>
    <w:rsid w:val="00D52D4F"/>
    <w:rsid w:val="00D61B11"/>
    <w:rsid w:val="00D75DB6"/>
    <w:rsid w:val="00D876DC"/>
    <w:rsid w:val="00D92C9E"/>
    <w:rsid w:val="00DA7DE0"/>
    <w:rsid w:val="00DB2B97"/>
    <w:rsid w:val="00DC4343"/>
    <w:rsid w:val="00DE0DA6"/>
    <w:rsid w:val="00DE79A8"/>
    <w:rsid w:val="00DF04E9"/>
    <w:rsid w:val="00DF083F"/>
    <w:rsid w:val="00DF418F"/>
    <w:rsid w:val="00DF4581"/>
    <w:rsid w:val="00E00D72"/>
    <w:rsid w:val="00E13819"/>
    <w:rsid w:val="00E142D4"/>
    <w:rsid w:val="00E15ABB"/>
    <w:rsid w:val="00E22E11"/>
    <w:rsid w:val="00E303A1"/>
    <w:rsid w:val="00E325F6"/>
    <w:rsid w:val="00E369E1"/>
    <w:rsid w:val="00E37E4E"/>
    <w:rsid w:val="00E444DF"/>
    <w:rsid w:val="00E47A76"/>
    <w:rsid w:val="00E51B54"/>
    <w:rsid w:val="00E54571"/>
    <w:rsid w:val="00E54F30"/>
    <w:rsid w:val="00E552EB"/>
    <w:rsid w:val="00E70001"/>
    <w:rsid w:val="00E80981"/>
    <w:rsid w:val="00E8136A"/>
    <w:rsid w:val="00E8460A"/>
    <w:rsid w:val="00E951C8"/>
    <w:rsid w:val="00EA1F6D"/>
    <w:rsid w:val="00EA49FF"/>
    <w:rsid w:val="00EB48F6"/>
    <w:rsid w:val="00EB4E83"/>
    <w:rsid w:val="00EC7FD6"/>
    <w:rsid w:val="00EE1E2C"/>
    <w:rsid w:val="00EE56E9"/>
    <w:rsid w:val="00EF54F5"/>
    <w:rsid w:val="00F0328C"/>
    <w:rsid w:val="00F10305"/>
    <w:rsid w:val="00F1701E"/>
    <w:rsid w:val="00F20CE7"/>
    <w:rsid w:val="00F3281A"/>
    <w:rsid w:val="00F33ED9"/>
    <w:rsid w:val="00F76E20"/>
    <w:rsid w:val="00F76F5D"/>
    <w:rsid w:val="00F77C60"/>
    <w:rsid w:val="00F855DD"/>
    <w:rsid w:val="00F94D89"/>
    <w:rsid w:val="00F96204"/>
    <w:rsid w:val="00FD1021"/>
    <w:rsid w:val="00FD3809"/>
    <w:rsid w:val="00FF4937"/>
    <w:rsid w:val="00FF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97FE5"/>
  <w15:chartTrackingRefBased/>
  <w15:docId w15:val="{2001EDED-AB30-3947-8D5A-1B5D5956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7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5F52CC"/>
    <w:pPr>
      <w:keepNext/>
      <w:keepLines/>
      <w:numPr>
        <w:numId w:val="2"/>
      </w:numPr>
      <w:tabs>
        <w:tab w:val="left" w:pos="216"/>
      </w:tabs>
      <w:spacing w:before="80" w:after="80"/>
      <w:ind w:left="360"/>
      <w:outlineLvl w:val="0"/>
    </w:pPr>
    <w:rPr>
      <w:rFonts w:eastAsia="MS Mincho"/>
      <w:b/>
      <w:bCs/>
      <w:smallCaps/>
      <w:noProof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2731D5"/>
  </w:style>
  <w:style w:type="paragraph" w:styleId="Title">
    <w:name w:val="Title"/>
    <w:basedOn w:val="Normal"/>
    <w:next w:val="Normal"/>
    <w:link w:val="TitleChar"/>
    <w:uiPriority w:val="10"/>
    <w:qFormat/>
    <w:rsid w:val="006658A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yle1">
    <w:name w:val="Style1"/>
    <w:basedOn w:val="Normal"/>
    <w:qFormat/>
    <w:rsid w:val="006658A0"/>
    <w:rPr>
      <w:lang w:val="en-US"/>
    </w:rPr>
  </w:style>
  <w:style w:type="paragraph" w:styleId="ListParagraph">
    <w:name w:val="List Paragraph"/>
    <w:basedOn w:val="Normal"/>
    <w:uiPriority w:val="34"/>
    <w:qFormat/>
    <w:rsid w:val="00F9620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F52CC"/>
    <w:rPr>
      <w:rFonts w:ascii="Times New Roman" w:eastAsia="MS Mincho" w:hAnsi="Times New Roman" w:cs="Times New Roman"/>
      <w:b/>
      <w:bCs/>
      <w:smallCaps/>
      <w:noProof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B4E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E83"/>
    <w:rPr>
      <w:color w:val="605E5C"/>
      <w:shd w:val="clear" w:color="auto" w:fill="E1DFDD"/>
    </w:rPr>
  </w:style>
  <w:style w:type="paragraph" w:customStyle="1" w:styleId="References">
    <w:name w:val="References"/>
    <w:basedOn w:val="ListNumber"/>
    <w:rsid w:val="00EB4E83"/>
    <w:pPr>
      <w:contextualSpacing w:val="0"/>
      <w:jc w:val="both"/>
    </w:pPr>
    <w:rPr>
      <w:sz w:val="16"/>
      <w:szCs w:val="20"/>
      <w:lang w:val="en-US"/>
    </w:rPr>
  </w:style>
  <w:style w:type="paragraph" w:styleId="ListNumber">
    <w:name w:val="List Number"/>
    <w:basedOn w:val="Normal"/>
    <w:uiPriority w:val="99"/>
    <w:semiHidden/>
    <w:unhideWhenUsed/>
    <w:rsid w:val="00EB4E83"/>
    <w:pPr>
      <w:tabs>
        <w:tab w:val="num" w:pos="360"/>
      </w:tabs>
      <w:ind w:left="360" w:hanging="360"/>
      <w:contextualSpacing/>
    </w:pPr>
  </w:style>
  <w:style w:type="paragraph" w:styleId="Revision">
    <w:name w:val="Revision"/>
    <w:hidden/>
    <w:uiPriority w:val="99"/>
    <w:semiHidden/>
    <w:rsid w:val="00B35522"/>
  </w:style>
  <w:style w:type="table" w:styleId="TableGrid">
    <w:name w:val="Table Grid"/>
    <w:basedOn w:val="TableNormal"/>
    <w:uiPriority w:val="39"/>
    <w:rsid w:val="00BA4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947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2222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1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5FB8"/>
                        <w:left w:val="single" w:sz="6" w:space="6" w:color="005FB8"/>
                        <w:bottom w:val="single" w:sz="6" w:space="0" w:color="005FB8"/>
                        <w:right w:val="single" w:sz="6" w:space="6" w:color="005FB8"/>
                      </w:divBdr>
                      <w:divsChild>
                        <w:div w:id="142576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6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0508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03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10983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53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07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54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49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96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66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64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14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2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74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942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87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32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38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48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68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0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58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292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32323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07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846193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56691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6645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09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65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5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60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96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1248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7549380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27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43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49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9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58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5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54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75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67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61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70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38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94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63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00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40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472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8997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17128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8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4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262125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56637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857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4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7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35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05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70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46643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54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5FB8"/>
                        <w:left w:val="single" w:sz="6" w:space="6" w:color="005FB8"/>
                        <w:bottom w:val="single" w:sz="6" w:space="0" w:color="005FB8"/>
                        <w:right w:val="single" w:sz="6" w:space="6" w:color="005FB8"/>
                      </w:divBdr>
                      <w:divsChild>
                        <w:div w:id="31542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1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5961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5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6241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2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36436894_A_Comparison_of_Regression_Models_for_Prediction_of_Graduate_Admission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researchgate.net/publication/239585378_CRISP-DM_Towards_a_standard_process_model_for_data_mining" TargetMode="External"/><Relationship Id="rId12" Type="http://schemas.openxmlformats.org/officeDocument/2006/relationships/hyperlink" Target="https://nedbatchelder.com/blog/202006/pickles_nine_fla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oceedings.neurips.cc/paper_files/paper/2015/file/86df7dcfd896fcaf2674f757a2463eba-Paper.pdf" TargetMode="External"/><Relationship Id="rId11" Type="http://schemas.openxmlformats.org/officeDocument/2006/relationships/hyperlink" Target="https://arjancodes.com/blog/python-pickle-module-security-risks-and-safer-alternativ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howto/logging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reamlit.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FAD9736C-3B0F-764C-9440-B281A8D7F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1518</Words>
  <Characters>8656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2026-04-13T02:33:00Z</dcterms:created>
  <dcterms:modified xsi:type="dcterms:W3CDTF">2026-04-13T02:33:00Z</dcterms:modified>
</cp:coreProperties>
</file>