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A1C96" w14:textId="77777777" w:rsidR="005E415C" w:rsidRPr="005D408A" w:rsidRDefault="005E415C" w:rsidP="005E415C">
      <w:pPr>
        <w:jc w:val="center"/>
      </w:pPr>
      <w:r w:rsidRPr="005D408A">
        <w:rPr>
          <w:noProof/>
        </w:rPr>
        <w:drawing>
          <wp:anchor distT="0" distB="0" distL="114300" distR="114300" simplePos="0" relativeHeight="251659264" behindDoc="1" locked="0" layoutInCell="1" allowOverlap="1" wp14:anchorId="46FA0832" wp14:editId="0119324C">
            <wp:simplePos x="0" y="0"/>
            <wp:positionH relativeFrom="column">
              <wp:posOffset>1645920</wp:posOffset>
            </wp:positionH>
            <wp:positionV relativeFrom="paragraph">
              <wp:posOffset>0</wp:posOffset>
            </wp:positionV>
            <wp:extent cx="2735580" cy="1349375"/>
            <wp:effectExtent l="0" t="0" r="7620" b="3175"/>
            <wp:wrapThrough wrapText="bothSides">
              <wp:wrapPolygon edited="0">
                <wp:start x="0" y="0"/>
                <wp:lineTo x="0" y="21346"/>
                <wp:lineTo x="21510" y="21346"/>
                <wp:lineTo x="21510" y="0"/>
                <wp:lineTo x="0" y="0"/>
              </wp:wrapPolygon>
            </wp:wrapThrough>
            <wp:docPr id="1147387848" name="Picture 1" descr="A green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87848" name="Picture 1" descr="A green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34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79490" w14:textId="77777777" w:rsidR="005E415C" w:rsidRPr="005D408A" w:rsidRDefault="005E415C" w:rsidP="005E415C">
      <w:pPr>
        <w:jc w:val="center"/>
      </w:pPr>
    </w:p>
    <w:p w14:paraId="773B3718" w14:textId="77777777" w:rsidR="005E415C" w:rsidRPr="005D408A" w:rsidRDefault="005E415C" w:rsidP="005E415C">
      <w:pPr>
        <w:jc w:val="center"/>
      </w:pPr>
    </w:p>
    <w:p w14:paraId="35BD8B4E" w14:textId="77777777" w:rsidR="005E415C" w:rsidRPr="005D408A" w:rsidRDefault="005E415C" w:rsidP="005E415C">
      <w:pPr>
        <w:jc w:val="center"/>
        <w:rPr>
          <w:b/>
          <w:bCs/>
        </w:rPr>
      </w:pPr>
    </w:p>
    <w:p w14:paraId="43960547" w14:textId="77777777" w:rsidR="005E415C" w:rsidRPr="005E415C" w:rsidRDefault="005E415C" w:rsidP="005E415C">
      <w:pPr>
        <w:jc w:val="center"/>
        <w:rPr>
          <w:b/>
          <w:bCs/>
          <w:sz w:val="28"/>
          <w:szCs w:val="28"/>
        </w:rPr>
      </w:pPr>
    </w:p>
    <w:p w14:paraId="7EAD77E3" w14:textId="6BE856EC" w:rsidR="005E415C" w:rsidRPr="005E415C" w:rsidRDefault="005E415C" w:rsidP="005E415C">
      <w:pPr>
        <w:jc w:val="center"/>
        <w:rPr>
          <w:b/>
          <w:bCs/>
          <w:sz w:val="28"/>
          <w:szCs w:val="28"/>
        </w:rPr>
      </w:pPr>
      <w:bookmarkStart w:id="0" w:name="_Hlk190297924"/>
      <w:r w:rsidRPr="005E415C">
        <w:rPr>
          <w:b/>
          <w:bCs/>
          <w:sz w:val="28"/>
          <w:szCs w:val="28"/>
        </w:rPr>
        <w:t xml:space="preserve">CST2213 BUSINESS INTELLIGENCE </w:t>
      </w:r>
      <w:r>
        <w:rPr>
          <w:b/>
          <w:bCs/>
          <w:sz w:val="28"/>
          <w:szCs w:val="28"/>
        </w:rPr>
        <w:t>PROGRAMMING</w:t>
      </w:r>
      <w:r w:rsidRPr="005E415C">
        <w:rPr>
          <w:b/>
          <w:bCs/>
          <w:sz w:val="28"/>
          <w:szCs w:val="28"/>
        </w:rPr>
        <w:t xml:space="preserve"> -2 ADVANCED CONCEPTS</w:t>
      </w:r>
    </w:p>
    <w:bookmarkEnd w:id="0"/>
    <w:p w14:paraId="0D7D53B8" w14:textId="785C8888" w:rsidR="005E415C" w:rsidRDefault="005E415C" w:rsidP="005E415C">
      <w:pPr>
        <w:jc w:val="center"/>
        <w:rPr>
          <w:b/>
          <w:bCs/>
          <w:sz w:val="28"/>
          <w:szCs w:val="28"/>
          <w:u w:val="single"/>
        </w:rPr>
      </w:pPr>
      <w:r w:rsidRPr="005E415C">
        <w:rPr>
          <w:b/>
          <w:bCs/>
          <w:sz w:val="28"/>
          <w:szCs w:val="28"/>
          <w:u w:val="single"/>
        </w:rPr>
        <w:t xml:space="preserve">Project Phase </w:t>
      </w:r>
      <w:r w:rsidR="00F91304">
        <w:rPr>
          <w:b/>
          <w:bCs/>
          <w:sz w:val="28"/>
          <w:szCs w:val="28"/>
          <w:u w:val="single"/>
        </w:rPr>
        <w:t>2</w:t>
      </w:r>
      <w:r w:rsidR="002621C9" w:rsidRPr="002621C9">
        <w:rPr>
          <w:b/>
          <w:bCs/>
          <w:sz w:val="28"/>
          <w:szCs w:val="28"/>
          <w:u w:val="single"/>
        </w:rPr>
        <w:t>: Data Preparation &amp; Initial Analysis</w:t>
      </w:r>
    </w:p>
    <w:p w14:paraId="115AFBE4" w14:textId="77777777" w:rsidR="005E415C" w:rsidRPr="005E415C" w:rsidRDefault="005E415C" w:rsidP="005E415C">
      <w:pPr>
        <w:jc w:val="center"/>
        <w:rPr>
          <w:b/>
          <w:bCs/>
          <w:sz w:val="18"/>
          <w:szCs w:val="18"/>
        </w:rPr>
      </w:pPr>
    </w:p>
    <w:p w14:paraId="603AC60E" w14:textId="11B60623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Data Cleaning and Preprocessing</w:t>
      </w:r>
      <w:r>
        <w:rPr>
          <w:b/>
          <w:bCs/>
          <w:lang w:val="en-US"/>
        </w:rPr>
        <w:t xml:space="preserve"> </w:t>
      </w:r>
    </w:p>
    <w:p w14:paraId="75098271" w14:textId="7CA5A33B" w:rsidR="002B013E" w:rsidRDefault="002B013E" w:rsidP="002B013E">
      <w:pPr>
        <w:ind w:left="720"/>
        <w:jc w:val="both"/>
        <w:rPr>
          <w:lang w:val="en-US"/>
        </w:rPr>
      </w:pPr>
      <w:r>
        <w:rPr>
          <w:lang w:val="en-US"/>
        </w:rPr>
        <w:t xml:space="preserve">In the Survey of Consumer Finances dataset, it was observed that the column YY1 (Respondent ID) was duplicated five times due to applied imputation techniques on continuous variables, 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Income, Net Worth, Asset, Debt, etc.</w:t>
      </w:r>
    </w:p>
    <w:p w14:paraId="748D72F2" w14:textId="165D9643" w:rsidR="002B013E" w:rsidRPr="002621C9" w:rsidRDefault="002B013E" w:rsidP="002B013E">
      <w:pPr>
        <w:ind w:left="720"/>
        <w:rPr>
          <w:lang w:val="en-US"/>
        </w:rPr>
      </w:pPr>
      <w:r>
        <w:rPr>
          <w:lang w:val="en-US"/>
        </w:rPr>
        <w:t>There were no missing values observed from this dataset. Outliers</w:t>
      </w:r>
      <w:r w:rsidR="00FA7077">
        <w:rPr>
          <w:lang w:val="en-US"/>
        </w:rPr>
        <w:t xml:space="preserve"> and conversion of features</w:t>
      </w:r>
      <w:r>
        <w:rPr>
          <w:lang w:val="en-US"/>
        </w:rPr>
        <w:t xml:space="preserve"> were handled within the process of feature engineering.</w:t>
      </w:r>
      <w:r w:rsidR="00FA7077">
        <w:rPr>
          <w:lang w:val="en-US"/>
        </w:rPr>
        <w:t xml:space="preserve"> </w:t>
      </w:r>
    </w:p>
    <w:p w14:paraId="1481BB13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Data Integration and Transformation</w:t>
      </w:r>
    </w:p>
    <w:p w14:paraId="4FF27648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Merge multiple datasets and transform them for analysis.</w:t>
      </w:r>
    </w:p>
    <w:p w14:paraId="23B092B5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</w:p>
    <w:p w14:paraId="47F8E878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Integrate data from multiple sources into a single dataset.</w:t>
      </w:r>
    </w:p>
    <w:p w14:paraId="32FB1EB5" w14:textId="77777777" w:rsid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Perform data transformations (e.g., aggregations, feature engineering).</w:t>
      </w:r>
    </w:p>
    <w:p w14:paraId="66D5DACC" w14:textId="6CAAA26F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 xml:space="preserve">Store processed data in a structured </w:t>
      </w:r>
      <w:proofErr w:type="gramStart"/>
      <w:r w:rsidRPr="002621C9">
        <w:rPr>
          <w:lang w:val="en-US"/>
        </w:rPr>
        <w:t>format .</w:t>
      </w:r>
      <w:proofErr w:type="gramEnd"/>
    </w:p>
    <w:p w14:paraId="3537A42B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</w:p>
    <w:p w14:paraId="32A1DA37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Integrated and transformed dataset.</w:t>
      </w:r>
    </w:p>
    <w:p w14:paraId="063D4C98" w14:textId="77777777" w:rsid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Documentation of transformations applied.</w:t>
      </w:r>
    </w:p>
    <w:p w14:paraId="54324DB3" w14:textId="3F653383" w:rsidR="007705F2" w:rsidRDefault="007705F2" w:rsidP="007705F2">
      <w:pPr>
        <w:ind w:left="720"/>
        <w:rPr>
          <w:lang w:val="en-US"/>
        </w:rPr>
      </w:pPr>
      <w:r>
        <w:rPr>
          <w:lang w:val="en-US"/>
        </w:rPr>
        <w:t>This project utilizes only one dataset (Survey of Consumer Finances).</w:t>
      </w:r>
      <w:r w:rsidR="00590F6C">
        <w:rPr>
          <w:lang w:val="en-US"/>
        </w:rPr>
        <w:t xml:space="preserve"> Data was</w:t>
      </w:r>
      <w:r w:rsidR="003077DA">
        <w:rPr>
          <w:lang w:val="en-US"/>
        </w:rPr>
        <w:t xml:space="preserve"> loaded </w:t>
      </w:r>
      <w:r w:rsidR="00B46B22">
        <w:rPr>
          <w:lang w:val="en-US"/>
        </w:rPr>
        <w:t>into the notebook using pandas. It was then</w:t>
      </w:r>
      <w:r w:rsidR="00590F6C">
        <w:rPr>
          <w:lang w:val="en-US"/>
        </w:rPr>
        <w:t xml:space="preserve"> aggregated </w:t>
      </w:r>
      <w:r w:rsidR="00B46B22">
        <w:rPr>
          <w:lang w:val="en-US"/>
        </w:rPr>
        <w:t>to</w:t>
      </w:r>
      <w:r w:rsidR="00590F6C">
        <w:rPr>
          <w:lang w:val="en-US"/>
        </w:rPr>
        <w:t xml:space="preserve"> a single respondent level (YY1) to </w:t>
      </w:r>
      <w:r w:rsidR="00B61D7B">
        <w:rPr>
          <w:lang w:val="en-US"/>
        </w:rPr>
        <w:t xml:space="preserve">reduce multiple imputations per respondent. Statistical </w:t>
      </w:r>
      <w:r w:rsidR="00A13DFF">
        <w:rPr>
          <w:lang w:val="en-US"/>
        </w:rPr>
        <w:t>methods</w:t>
      </w:r>
      <w:r w:rsidR="00B61D7B">
        <w:rPr>
          <w:lang w:val="en-US"/>
        </w:rPr>
        <w:t xml:space="preserve"> were performed to the attributes below: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3"/>
        <w:gridCol w:w="2884"/>
        <w:gridCol w:w="2863"/>
      </w:tblGrid>
      <w:tr w:rsidR="00A13DFF" w14:paraId="3115BD78" w14:textId="77777777" w:rsidTr="00535C3A">
        <w:tc>
          <w:tcPr>
            <w:tcW w:w="2883" w:type="dxa"/>
          </w:tcPr>
          <w:p w14:paraId="610CE1F1" w14:textId="712DA6B7" w:rsidR="00A13DFF" w:rsidRPr="005A1AFF" w:rsidRDefault="00A13DFF" w:rsidP="005A1AFF">
            <w:pPr>
              <w:jc w:val="center"/>
              <w:rPr>
                <w:b/>
                <w:bCs/>
                <w:lang w:val="en-US"/>
              </w:rPr>
            </w:pPr>
            <w:r w:rsidRPr="005A1AFF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2884" w:type="dxa"/>
          </w:tcPr>
          <w:p w14:paraId="4644D3DC" w14:textId="6110904B" w:rsidR="00A13DFF" w:rsidRPr="005A1AFF" w:rsidRDefault="00A13DFF" w:rsidP="005A1AFF">
            <w:pPr>
              <w:jc w:val="center"/>
              <w:rPr>
                <w:b/>
                <w:bCs/>
                <w:lang w:val="en-US"/>
              </w:rPr>
            </w:pPr>
            <w:r w:rsidRPr="005A1AFF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863" w:type="dxa"/>
          </w:tcPr>
          <w:p w14:paraId="59807BAF" w14:textId="08DD364E" w:rsidR="00A13DFF" w:rsidRPr="005A1AFF" w:rsidRDefault="00A13DFF" w:rsidP="005A1AFF">
            <w:pPr>
              <w:jc w:val="center"/>
              <w:rPr>
                <w:b/>
                <w:bCs/>
                <w:lang w:val="en-US"/>
              </w:rPr>
            </w:pPr>
            <w:r w:rsidRPr="005A1AFF">
              <w:rPr>
                <w:b/>
                <w:bCs/>
                <w:lang w:val="en-US"/>
              </w:rPr>
              <w:t>Statistical Method</w:t>
            </w:r>
          </w:p>
        </w:tc>
      </w:tr>
      <w:tr w:rsidR="00A13DFF" w14:paraId="311926E2" w14:textId="77777777" w:rsidTr="00535C3A">
        <w:tc>
          <w:tcPr>
            <w:tcW w:w="2883" w:type="dxa"/>
          </w:tcPr>
          <w:p w14:paraId="2A1276B8" w14:textId="286A46CD" w:rsidR="00A13DFF" w:rsidRDefault="00841AD9" w:rsidP="007705F2">
            <w:pPr>
              <w:rPr>
                <w:lang w:val="en-US"/>
              </w:rPr>
            </w:pPr>
            <w:r w:rsidRPr="00841AD9">
              <w:rPr>
                <w:lang w:val="en-US"/>
              </w:rPr>
              <w:t>AGECL</w:t>
            </w:r>
          </w:p>
        </w:tc>
        <w:tc>
          <w:tcPr>
            <w:tcW w:w="2884" w:type="dxa"/>
          </w:tcPr>
          <w:p w14:paraId="21612752" w14:textId="4A15F3F2" w:rsidR="00A13DFF" w:rsidRDefault="00241066" w:rsidP="007705F2">
            <w:pPr>
              <w:rPr>
                <w:lang w:val="en-US"/>
              </w:rPr>
            </w:pPr>
            <w:r w:rsidRPr="00241066">
              <w:rPr>
                <w:lang w:val="en-CA"/>
              </w:rPr>
              <w:t>Age group of the reference person</w:t>
            </w:r>
          </w:p>
        </w:tc>
        <w:tc>
          <w:tcPr>
            <w:tcW w:w="2863" w:type="dxa"/>
          </w:tcPr>
          <w:p w14:paraId="272E2A4A" w14:textId="6E4D2D78" w:rsidR="00A13DFF" w:rsidRDefault="00EE6547" w:rsidP="007705F2">
            <w:pPr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</w:tc>
      </w:tr>
      <w:tr w:rsidR="00EE6547" w14:paraId="4DAA3A6E" w14:textId="77777777" w:rsidTr="00535C3A">
        <w:tc>
          <w:tcPr>
            <w:tcW w:w="2883" w:type="dxa"/>
          </w:tcPr>
          <w:p w14:paraId="2CF58950" w14:textId="65F88492" w:rsidR="00EE6547" w:rsidRDefault="00EE6547" w:rsidP="00EE6547">
            <w:pPr>
              <w:rPr>
                <w:lang w:val="en-US"/>
              </w:rPr>
            </w:pPr>
            <w:r w:rsidRPr="00841AD9">
              <w:rPr>
                <w:lang w:val="en-US"/>
              </w:rPr>
              <w:t>EDCL</w:t>
            </w:r>
          </w:p>
        </w:tc>
        <w:tc>
          <w:tcPr>
            <w:tcW w:w="2884" w:type="dxa"/>
          </w:tcPr>
          <w:p w14:paraId="62A19A67" w14:textId="08A2EEDD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Education category of reference person</w:t>
            </w:r>
          </w:p>
        </w:tc>
        <w:tc>
          <w:tcPr>
            <w:tcW w:w="2863" w:type="dxa"/>
          </w:tcPr>
          <w:p w14:paraId="6CAD412D" w14:textId="2A9ACCA3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14F73EEC" w14:textId="77777777" w:rsidTr="00535C3A">
        <w:tc>
          <w:tcPr>
            <w:tcW w:w="2883" w:type="dxa"/>
          </w:tcPr>
          <w:p w14:paraId="16907B22" w14:textId="309B3F90" w:rsidR="00EE6547" w:rsidRPr="00841AD9" w:rsidRDefault="00EE6547" w:rsidP="00EE6547">
            <w:r w:rsidRPr="00841AD9">
              <w:t>MARRIED</w:t>
            </w:r>
          </w:p>
        </w:tc>
        <w:tc>
          <w:tcPr>
            <w:tcW w:w="2884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8"/>
            </w:tblGrid>
            <w:tr w:rsidR="00EE6547" w:rsidRPr="00241066" w14:paraId="3D72E5A9" w14:textId="77777777" w:rsidTr="0024106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D1B754" w14:textId="74A5D27A" w:rsidR="00EE6547" w:rsidRPr="00241066" w:rsidRDefault="00EE6547" w:rsidP="00EE6547">
                  <w:r w:rsidRPr="00241066">
                    <w:t>Marital status of reference person</w:t>
                  </w:r>
                </w:p>
              </w:tc>
            </w:tr>
          </w:tbl>
          <w:p w14:paraId="3FD093C7" w14:textId="77777777" w:rsidR="00EE6547" w:rsidRDefault="00EE6547" w:rsidP="00EE6547">
            <w:pPr>
              <w:rPr>
                <w:lang w:val="en-US"/>
              </w:rPr>
            </w:pPr>
          </w:p>
        </w:tc>
        <w:tc>
          <w:tcPr>
            <w:tcW w:w="2863" w:type="dxa"/>
          </w:tcPr>
          <w:p w14:paraId="3FC21D9F" w14:textId="5A5E34D4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251D3A63" w14:textId="77777777" w:rsidTr="00535C3A">
        <w:tc>
          <w:tcPr>
            <w:tcW w:w="2883" w:type="dxa"/>
          </w:tcPr>
          <w:p w14:paraId="6C359542" w14:textId="23DC89A1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KIDS</w:t>
            </w:r>
          </w:p>
        </w:tc>
        <w:tc>
          <w:tcPr>
            <w:tcW w:w="2884" w:type="dxa"/>
          </w:tcPr>
          <w:p w14:paraId="5EAC07A6" w14:textId="3E70FE01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Total number of children in household</w:t>
            </w:r>
          </w:p>
        </w:tc>
        <w:tc>
          <w:tcPr>
            <w:tcW w:w="2863" w:type="dxa"/>
          </w:tcPr>
          <w:p w14:paraId="08AE631E" w14:textId="669C3871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6567AED5" w14:textId="77777777" w:rsidTr="00535C3A">
        <w:tc>
          <w:tcPr>
            <w:tcW w:w="2883" w:type="dxa"/>
          </w:tcPr>
          <w:p w14:paraId="6D559C30" w14:textId="72786674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KNOWL</w:t>
            </w:r>
          </w:p>
        </w:tc>
        <w:tc>
          <w:tcPr>
            <w:tcW w:w="2884" w:type="dxa"/>
          </w:tcPr>
          <w:p w14:paraId="0855CE6F" w14:textId="385E1B3F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Respondent's knowledge of personal finances</w:t>
            </w:r>
          </w:p>
        </w:tc>
        <w:tc>
          <w:tcPr>
            <w:tcW w:w="2863" w:type="dxa"/>
          </w:tcPr>
          <w:p w14:paraId="5EDD2880" w14:textId="14875941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7D0A8DE7" w14:textId="77777777" w:rsidTr="00535C3A">
        <w:tc>
          <w:tcPr>
            <w:tcW w:w="2883" w:type="dxa"/>
          </w:tcPr>
          <w:p w14:paraId="55AB16A4" w14:textId="042C9C59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OCCAT1</w:t>
            </w:r>
          </w:p>
        </w:tc>
        <w:tc>
          <w:tcPr>
            <w:tcW w:w="2884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8"/>
            </w:tblGrid>
            <w:tr w:rsidR="00EE6547" w:rsidRPr="00241066" w14:paraId="42A1D634" w14:textId="77777777" w:rsidTr="0024106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1444D8" w14:textId="5920A5AB" w:rsidR="00EE6547" w:rsidRPr="00241066" w:rsidRDefault="00EE6547" w:rsidP="00EE6547">
                  <w:r w:rsidRPr="00241066">
                    <w:t>Occupation categories for reference person</w:t>
                  </w:r>
                </w:p>
              </w:tc>
            </w:tr>
          </w:tbl>
          <w:p w14:paraId="1F9075AF" w14:textId="77777777" w:rsidR="00EE6547" w:rsidRDefault="00EE6547" w:rsidP="00EE6547">
            <w:pPr>
              <w:rPr>
                <w:lang w:val="en-US"/>
              </w:rPr>
            </w:pPr>
          </w:p>
        </w:tc>
        <w:tc>
          <w:tcPr>
            <w:tcW w:w="2863" w:type="dxa"/>
          </w:tcPr>
          <w:p w14:paraId="03FF87D4" w14:textId="39B4E97E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772CB4BE" w14:textId="77777777" w:rsidTr="00535C3A">
        <w:tc>
          <w:tcPr>
            <w:tcW w:w="2883" w:type="dxa"/>
          </w:tcPr>
          <w:p w14:paraId="18F2D879" w14:textId="2A9C3A5F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FAMSTRUCT</w:t>
            </w:r>
          </w:p>
        </w:tc>
        <w:tc>
          <w:tcPr>
            <w:tcW w:w="2884" w:type="dxa"/>
          </w:tcPr>
          <w:p w14:paraId="37674FAE" w14:textId="3206CCE3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Family structure of househol</w:t>
            </w:r>
            <w:r>
              <w:t>d</w:t>
            </w:r>
          </w:p>
        </w:tc>
        <w:tc>
          <w:tcPr>
            <w:tcW w:w="2863" w:type="dxa"/>
          </w:tcPr>
          <w:p w14:paraId="1168A91F" w14:textId="60E7BF6E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6C6E5B49" w14:textId="77777777" w:rsidTr="00535C3A">
        <w:tc>
          <w:tcPr>
            <w:tcW w:w="2883" w:type="dxa"/>
          </w:tcPr>
          <w:p w14:paraId="2C6E1D0D" w14:textId="2B46508C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HHSEX</w:t>
            </w:r>
          </w:p>
        </w:tc>
        <w:tc>
          <w:tcPr>
            <w:tcW w:w="2884" w:type="dxa"/>
          </w:tcPr>
          <w:p w14:paraId="175D4382" w14:textId="68DDB174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Gender of household reference person</w:t>
            </w:r>
          </w:p>
        </w:tc>
        <w:tc>
          <w:tcPr>
            <w:tcW w:w="2863" w:type="dxa"/>
          </w:tcPr>
          <w:p w14:paraId="6FF38626" w14:textId="01B67C20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71296051" w14:textId="77777777" w:rsidTr="00535C3A">
        <w:tc>
          <w:tcPr>
            <w:tcW w:w="2883" w:type="dxa"/>
          </w:tcPr>
          <w:p w14:paraId="0D02E7FA" w14:textId="52578A61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NOFINRISK</w:t>
            </w:r>
          </w:p>
        </w:tc>
        <w:tc>
          <w:tcPr>
            <w:tcW w:w="2884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8"/>
            </w:tblGrid>
            <w:tr w:rsidR="00EE6547" w:rsidRPr="00241066" w14:paraId="15FEE623" w14:textId="77777777" w:rsidTr="0024106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977F63" w14:textId="70D948F6" w:rsidR="00EE6547" w:rsidRPr="00241066" w:rsidRDefault="00EE6547" w:rsidP="00EE6547">
                  <w:r w:rsidRPr="00241066">
                    <w:t>Respondent not willing to take financial risk</w:t>
                  </w:r>
                </w:p>
              </w:tc>
            </w:tr>
          </w:tbl>
          <w:p w14:paraId="438A27F4" w14:textId="77777777" w:rsidR="00EE6547" w:rsidRDefault="00EE6547" w:rsidP="00EE6547">
            <w:pPr>
              <w:rPr>
                <w:lang w:val="en-US"/>
              </w:rPr>
            </w:pPr>
          </w:p>
        </w:tc>
        <w:tc>
          <w:tcPr>
            <w:tcW w:w="2863" w:type="dxa"/>
          </w:tcPr>
          <w:p w14:paraId="262B9615" w14:textId="216F1B39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0BEA69F7" w14:textId="77777777" w:rsidTr="00535C3A">
        <w:tc>
          <w:tcPr>
            <w:tcW w:w="2883" w:type="dxa"/>
          </w:tcPr>
          <w:p w14:paraId="3B8E2D05" w14:textId="27FE74E5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YESFINRISK</w:t>
            </w:r>
          </w:p>
        </w:tc>
        <w:tc>
          <w:tcPr>
            <w:tcW w:w="2884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8"/>
            </w:tblGrid>
            <w:tr w:rsidR="00EE6547" w:rsidRPr="006F5AB1" w14:paraId="1D208180" w14:textId="77777777" w:rsidTr="006F5AB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F8359FF" w14:textId="58C56257" w:rsidR="00EE6547" w:rsidRPr="006F5AB1" w:rsidRDefault="00EE6547" w:rsidP="00EE6547">
                  <w:r w:rsidRPr="006F5AB1">
                    <w:t>Respondent willing to take financial risk</w:t>
                  </w:r>
                </w:p>
              </w:tc>
            </w:tr>
          </w:tbl>
          <w:p w14:paraId="5861E2C5" w14:textId="77777777" w:rsidR="00EE6547" w:rsidRDefault="00EE6547" w:rsidP="00EE6547">
            <w:pPr>
              <w:rPr>
                <w:lang w:val="en-US"/>
              </w:rPr>
            </w:pPr>
          </w:p>
        </w:tc>
        <w:tc>
          <w:tcPr>
            <w:tcW w:w="2863" w:type="dxa"/>
          </w:tcPr>
          <w:p w14:paraId="3E45841F" w14:textId="0691E596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841AD9" w14:paraId="1F383BEC" w14:textId="77777777" w:rsidTr="00535C3A">
        <w:tc>
          <w:tcPr>
            <w:tcW w:w="2883" w:type="dxa"/>
          </w:tcPr>
          <w:p w14:paraId="66A519E8" w14:textId="36C754C6" w:rsidR="00841AD9" w:rsidRDefault="00841AD9" w:rsidP="007705F2">
            <w:pPr>
              <w:rPr>
                <w:lang w:val="en-US"/>
              </w:rPr>
            </w:pPr>
            <w:r>
              <w:rPr>
                <w:lang w:val="en-US"/>
              </w:rPr>
              <w:t>ASSET</w:t>
            </w:r>
          </w:p>
        </w:tc>
        <w:tc>
          <w:tcPr>
            <w:tcW w:w="2884" w:type="dxa"/>
          </w:tcPr>
          <w:p w14:paraId="66DFB97D" w14:textId="36959952" w:rsidR="00841AD9" w:rsidRDefault="006F5AB1" w:rsidP="007705F2">
            <w:pPr>
              <w:rPr>
                <w:lang w:val="en-US"/>
              </w:rPr>
            </w:pPr>
            <w:r w:rsidRPr="006F5AB1">
              <w:rPr>
                <w:lang w:val="en-US"/>
              </w:rPr>
              <w:t>Total value of assets held by household, 2019 dollars</w:t>
            </w:r>
          </w:p>
        </w:tc>
        <w:tc>
          <w:tcPr>
            <w:tcW w:w="2863" w:type="dxa"/>
          </w:tcPr>
          <w:p w14:paraId="2FDBD2F1" w14:textId="766B5524" w:rsidR="00841AD9" w:rsidRDefault="00EE6547" w:rsidP="007705F2">
            <w:pPr>
              <w:rPr>
                <w:lang w:val="en-US"/>
              </w:rPr>
            </w:pPr>
            <w:r>
              <w:rPr>
                <w:lang w:val="en-US"/>
              </w:rPr>
              <w:t>Mean</w:t>
            </w:r>
          </w:p>
        </w:tc>
      </w:tr>
      <w:tr w:rsidR="00EE6547" w14:paraId="1A338368" w14:textId="77777777" w:rsidTr="00535C3A">
        <w:tc>
          <w:tcPr>
            <w:tcW w:w="2883" w:type="dxa"/>
          </w:tcPr>
          <w:p w14:paraId="4B5F9471" w14:textId="0B071B2F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INCOME</w:t>
            </w:r>
          </w:p>
        </w:tc>
        <w:tc>
          <w:tcPr>
            <w:tcW w:w="2884" w:type="dxa"/>
          </w:tcPr>
          <w:p w14:paraId="2CCE865F" w14:textId="7AD48D18" w:rsidR="00EE6547" w:rsidRDefault="00EE6547" w:rsidP="00EE6547">
            <w:pPr>
              <w:rPr>
                <w:lang w:val="en-US"/>
              </w:rPr>
            </w:pPr>
            <w:r w:rsidRPr="006F5AB1">
              <w:rPr>
                <w:lang w:val="en-US"/>
              </w:rPr>
              <w:t>Total amount of income of household, 2019 dollars</w:t>
            </w:r>
          </w:p>
        </w:tc>
        <w:tc>
          <w:tcPr>
            <w:tcW w:w="2863" w:type="dxa"/>
          </w:tcPr>
          <w:p w14:paraId="0A05C3C1" w14:textId="1EC40641" w:rsidR="00EE6547" w:rsidRDefault="00EE6547" w:rsidP="00EE6547">
            <w:pPr>
              <w:rPr>
                <w:lang w:val="en-US"/>
              </w:rPr>
            </w:pPr>
            <w:r w:rsidRPr="007C5C9D">
              <w:rPr>
                <w:lang w:val="en-US"/>
              </w:rPr>
              <w:t>Mean</w:t>
            </w:r>
          </w:p>
        </w:tc>
      </w:tr>
      <w:tr w:rsidR="00EE6547" w14:paraId="6CDEBD25" w14:textId="77777777" w:rsidTr="00535C3A">
        <w:tc>
          <w:tcPr>
            <w:tcW w:w="2883" w:type="dxa"/>
          </w:tcPr>
          <w:p w14:paraId="4544DA6A" w14:textId="20F7C9C2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NETWORTH</w:t>
            </w:r>
          </w:p>
        </w:tc>
        <w:tc>
          <w:tcPr>
            <w:tcW w:w="2884" w:type="dxa"/>
          </w:tcPr>
          <w:p w14:paraId="7D7BDFBB" w14:textId="53A872B2" w:rsidR="00EE6547" w:rsidRDefault="00EE6547" w:rsidP="00EE6547">
            <w:pPr>
              <w:rPr>
                <w:lang w:val="en-US"/>
              </w:rPr>
            </w:pPr>
            <w:r w:rsidRPr="005622FE">
              <w:rPr>
                <w:lang w:val="en-US"/>
              </w:rPr>
              <w:t>Total net worth of household, 2019 dollars</w:t>
            </w:r>
          </w:p>
        </w:tc>
        <w:tc>
          <w:tcPr>
            <w:tcW w:w="2863" w:type="dxa"/>
          </w:tcPr>
          <w:p w14:paraId="1443173A" w14:textId="1E21C8AD" w:rsidR="00EE6547" w:rsidRDefault="00EE6547" w:rsidP="00EE6547">
            <w:pPr>
              <w:rPr>
                <w:lang w:val="en-US"/>
              </w:rPr>
            </w:pPr>
            <w:r w:rsidRPr="007C5C9D">
              <w:rPr>
                <w:lang w:val="en-US"/>
              </w:rPr>
              <w:t>Mean</w:t>
            </w:r>
          </w:p>
        </w:tc>
      </w:tr>
      <w:tr w:rsidR="00EE6547" w14:paraId="24A51830" w14:textId="77777777" w:rsidTr="00535C3A">
        <w:tc>
          <w:tcPr>
            <w:tcW w:w="2883" w:type="dxa"/>
          </w:tcPr>
          <w:p w14:paraId="380B33AC" w14:textId="5E1254E7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EQUITY</w:t>
            </w:r>
          </w:p>
        </w:tc>
        <w:tc>
          <w:tcPr>
            <w:tcW w:w="2884" w:type="dxa"/>
          </w:tcPr>
          <w:p w14:paraId="20CA114C" w14:textId="545D2E14" w:rsidR="00EE6547" w:rsidRDefault="00EE6547" w:rsidP="00EE6547">
            <w:pPr>
              <w:rPr>
                <w:lang w:val="en-US"/>
              </w:rPr>
            </w:pPr>
            <w:r w:rsidRPr="00E802D8">
              <w:rPr>
                <w:lang w:val="en-US"/>
              </w:rPr>
              <w:t>Total value of financial assets held by household that are invested in stock, 2019 dollars</w:t>
            </w:r>
          </w:p>
        </w:tc>
        <w:tc>
          <w:tcPr>
            <w:tcW w:w="2863" w:type="dxa"/>
          </w:tcPr>
          <w:p w14:paraId="030652DA" w14:textId="0565A5F3" w:rsidR="00EE6547" w:rsidRDefault="00EE6547" w:rsidP="00EE6547">
            <w:pPr>
              <w:rPr>
                <w:lang w:val="en-US"/>
              </w:rPr>
            </w:pPr>
            <w:r w:rsidRPr="007C5C9D">
              <w:rPr>
                <w:lang w:val="en-US"/>
              </w:rPr>
              <w:t>Mean</w:t>
            </w:r>
          </w:p>
        </w:tc>
      </w:tr>
      <w:tr w:rsidR="00EE6547" w14:paraId="4EE261E4" w14:textId="77777777" w:rsidTr="00535C3A">
        <w:tc>
          <w:tcPr>
            <w:tcW w:w="2883" w:type="dxa"/>
          </w:tcPr>
          <w:p w14:paraId="034DFD2F" w14:textId="55E62207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DEBT</w:t>
            </w:r>
          </w:p>
        </w:tc>
        <w:tc>
          <w:tcPr>
            <w:tcW w:w="2884" w:type="dxa"/>
          </w:tcPr>
          <w:p w14:paraId="61F69D0F" w14:textId="3848C44E" w:rsidR="00EE6547" w:rsidRDefault="00EE6547" w:rsidP="00EE6547">
            <w:pPr>
              <w:rPr>
                <w:lang w:val="en-US"/>
              </w:rPr>
            </w:pPr>
            <w:r w:rsidRPr="00E802D8">
              <w:rPr>
                <w:lang w:val="en-US"/>
              </w:rPr>
              <w:t>Total value of debt held by household, 2019 dollars</w:t>
            </w:r>
          </w:p>
        </w:tc>
        <w:tc>
          <w:tcPr>
            <w:tcW w:w="2863" w:type="dxa"/>
          </w:tcPr>
          <w:p w14:paraId="4CF43001" w14:textId="2795E34E" w:rsidR="00EE6547" w:rsidRDefault="00EE6547" w:rsidP="00EE6547">
            <w:pPr>
              <w:rPr>
                <w:lang w:val="en-US"/>
              </w:rPr>
            </w:pPr>
            <w:r w:rsidRPr="007C5C9D">
              <w:rPr>
                <w:lang w:val="en-US"/>
              </w:rPr>
              <w:t>Mean</w:t>
            </w:r>
          </w:p>
        </w:tc>
      </w:tr>
    </w:tbl>
    <w:p w14:paraId="31668F93" w14:textId="77777777" w:rsidR="00B61D7B" w:rsidRPr="002621C9" w:rsidRDefault="00B61D7B" w:rsidP="007705F2">
      <w:pPr>
        <w:ind w:left="720"/>
        <w:rPr>
          <w:lang w:val="en-US"/>
        </w:rPr>
      </w:pPr>
    </w:p>
    <w:p w14:paraId="78B02A2C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Exploratory Data Analysis (EDA)</w:t>
      </w:r>
    </w:p>
    <w:p w14:paraId="64E6D80D" w14:textId="15AA7B95" w:rsidR="007D5F72" w:rsidRDefault="009F7B06" w:rsidP="007D5F72">
      <w:pPr>
        <w:ind w:left="720"/>
        <w:rPr>
          <w:lang w:val="en-US"/>
        </w:rPr>
      </w:pPr>
      <w:r>
        <w:rPr>
          <w:lang w:val="en-US"/>
        </w:rPr>
        <w:t>The following information were obtained after analyzing the data:</w:t>
      </w:r>
    </w:p>
    <w:p w14:paraId="4DD37284" w14:textId="15AAC3A9" w:rsidR="009F7B06" w:rsidRDefault="009F7B06" w:rsidP="009F7B06">
      <w:pPr>
        <w:pStyle w:val="ListParagraph"/>
        <w:numPr>
          <w:ilvl w:val="1"/>
          <w:numId w:val="9"/>
        </w:numPr>
        <w:rPr>
          <w:lang w:val="en-US"/>
        </w:rPr>
      </w:pPr>
      <w:r w:rsidRPr="009F7B06">
        <w:rPr>
          <w:lang w:val="en-US"/>
        </w:rPr>
        <w:t>Dataset dimension</w:t>
      </w:r>
    </w:p>
    <w:p w14:paraId="1D4388E6" w14:textId="38012C1A" w:rsidR="009F7B06" w:rsidRDefault="009F7B06" w:rsidP="009F7B06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There are 22,975 data points and 357 attributes.</w:t>
      </w:r>
    </w:p>
    <w:p w14:paraId="18560107" w14:textId="529C805B" w:rsidR="009F7B06" w:rsidRDefault="009F7B06" w:rsidP="009F7B06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Descriptive statistics</w:t>
      </w:r>
    </w:p>
    <w:p w14:paraId="49FB70B3" w14:textId="5EE74386" w:rsidR="009F7B06" w:rsidRDefault="009F7B06" w:rsidP="009F7B06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Numerical variables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771"/>
        <w:gridCol w:w="1678"/>
        <w:gridCol w:w="1771"/>
        <w:gridCol w:w="1771"/>
        <w:gridCol w:w="1696"/>
      </w:tblGrid>
      <w:tr w:rsidR="00F5077A" w:rsidRPr="00965FDD" w14:paraId="36C4A23F" w14:textId="77777777" w:rsidTr="00DF6A3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D10AEC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CCB0A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ASSET</w:t>
            </w:r>
          </w:p>
        </w:tc>
        <w:tc>
          <w:tcPr>
            <w:tcW w:w="1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26072B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INCOME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DA981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NETWORTH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C8C22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EQUITY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E8DF20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DEBT</w:t>
            </w:r>
          </w:p>
        </w:tc>
      </w:tr>
      <w:tr w:rsidR="00F5077A" w:rsidRPr="00965FDD" w14:paraId="7C79A78C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9119A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91586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F87D18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E3E539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D9DF0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0DF0C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</w:tr>
      <w:tr w:rsidR="00F5077A" w:rsidRPr="00965FDD" w14:paraId="6C48EF47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1D9E0B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4F35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20317046.257824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77D2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1592855.207682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C87438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19956403.324635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F4D47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5864321.191456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E47AD4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360642.933188</w:t>
            </w:r>
          </w:p>
        </w:tc>
      </w:tr>
      <w:tr w:rsidR="00F5077A" w:rsidRPr="00965FDD" w14:paraId="4D2301C8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1075F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89A83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110925570.288364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6537D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12442710.392028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BDCDA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110170716.217272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8696FF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55440799.285854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5B71A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2544356.013837</w:t>
            </w:r>
          </w:p>
        </w:tc>
      </w:tr>
      <w:tr w:rsidR="00F5077A" w:rsidRPr="00965FDD" w14:paraId="688AB6FC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83CC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0FB5EA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2D13D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1D4F9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-555500.000000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B416B1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D77405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</w:tr>
      <w:tr w:rsidR="00F5077A" w:rsidRPr="00965FDD" w14:paraId="61657607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9AD337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A5AD8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63850.000000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E4DD6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42155.561122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FCDD0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35907.500000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7A6DC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93FE8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</w:tr>
      <w:tr w:rsidR="00F5077A" w:rsidRPr="00965FDD" w14:paraId="4EFED5A0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DE714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69965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539800.000000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79B3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94039.328657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9AF65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384500.000000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A948D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17000.000000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1D46B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29000.000000</w:t>
            </w:r>
          </w:p>
        </w:tc>
      </w:tr>
      <w:tr w:rsidR="00F5077A" w:rsidRPr="00965FDD" w14:paraId="251541DF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564347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5FC0B4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2716900.000000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707EED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264823.396790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21328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2476105.000000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59CD4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475000.000000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E4CCE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217000.000000</w:t>
            </w:r>
          </w:p>
        </w:tc>
      </w:tr>
      <w:tr w:rsidR="00F5077A" w:rsidRPr="00965FDD" w14:paraId="6CF2F6E5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CC2FB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20EF27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2387780900.000000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36815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458230949.400000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3CE15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2387780900.000000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CCBA6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1890230000.000000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3D765F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131990000.000000</w:t>
            </w:r>
          </w:p>
        </w:tc>
      </w:tr>
    </w:tbl>
    <w:p w14:paraId="0B1FFF11" w14:textId="77777777" w:rsidR="00F5077A" w:rsidRPr="00F5077A" w:rsidRDefault="00F5077A" w:rsidP="00F5077A">
      <w:pPr>
        <w:rPr>
          <w:lang w:val="en-US"/>
        </w:rPr>
      </w:pPr>
    </w:p>
    <w:p w14:paraId="4021968E" w14:textId="790AFEEB" w:rsidR="00F5077A" w:rsidRDefault="00F5077A" w:rsidP="009F7B06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Categorical variables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771"/>
        <w:gridCol w:w="1678"/>
        <w:gridCol w:w="1771"/>
        <w:gridCol w:w="1771"/>
        <w:gridCol w:w="1696"/>
      </w:tblGrid>
      <w:tr w:rsidR="00B76C6B" w:rsidRPr="00965FDD" w14:paraId="0F4A4E3B" w14:textId="77777777" w:rsidTr="00DF6A3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51C935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0F688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ASSET</w:t>
            </w:r>
          </w:p>
        </w:tc>
        <w:tc>
          <w:tcPr>
            <w:tcW w:w="1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E980B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INCOME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BBD9A1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NETWORTH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98C416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EQUITY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76E97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DEBT</w:t>
            </w:r>
          </w:p>
        </w:tc>
      </w:tr>
      <w:tr w:rsidR="00B76C6B" w:rsidRPr="00965FDD" w14:paraId="77FA2F73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A7E9D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C2386E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FB9DF5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76E7F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86DFF5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4A85C1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</w:tr>
      <w:tr w:rsidR="00B76C6B" w:rsidRPr="00965FDD" w14:paraId="15F58030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FB5606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FF8C5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20317046.257824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97A08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1592855.207682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6BB7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19956403.324635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822B8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5864321.191456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BCFF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360642.933188</w:t>
            </w:r>
          </w:p>
        </w:tc>
      </w:tr>
      <w:tr w:rsidR="00B76C6B" w:rsidRPr="00965FDD" w14:paraId="3E3DF090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35BED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2A463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110925570.288364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D3E7B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12442710.392028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6D6BD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110170716.217272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EE375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55440799.285854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F8DCDE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2544356.013837</w:t>
            </w:r>
          </w:p>
        </w:tc>
      </w:tr>
      <w:tr w:rsidR="00B76C6B" w:rsidRPr="00965FDD" w14:paraId="6A93E544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29BD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0F3D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77B1E3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0141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-555500.000000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F091A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4CE90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</w:tr>
      <w:tr w:rsidR="00B76C6B" w:rsidRPr="00965FDD" w14:paraId="47624FED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CF3EFD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04F3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63850.000000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BF2F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42155.561122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0566A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35907.500000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F8B2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CA2E6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</w:tr>
      <w:tr w:rsidR="00B76C6B" w:rsidRPr="00965FDD" w14:paraId="598BDBC2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A10746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0C98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539800.000000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0AD6A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94039.328657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E9A621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384500.000000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972C0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17000.000000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812C43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29000.000000</w:t>
            </w:r>
          </w:p>
        </w:tc>
      </w:tr>
      <w:tr w:rsidR="00B76C6B" w:rsidRPr="00965FDD" w14:paraId="04FAE8B8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A7E03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11F7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2716900.000000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60108A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264823.396790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7337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2476105.000000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EDC1C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475000.000000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F03A0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217000.000000</w:t>
            </w:r>
          </w:p>
        </w:tc>
      </w:tr>
      <w:tr w:rsidR="00B76C6B" w:rsidRPr="00965FDD" w14:paraId="6FB168F9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BE9B4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lastRenderedPageBreak/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7FB1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2387780900.000000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48645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458230949.400000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E464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2387780900.000000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B087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1890230000.000000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2125BD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131990000.000000</w:t>
            </w:r>
          </w:p>
        </w:tc>
      </w:tr>
    </w:tbl>
    <w:p w14:paraId="70B7DA20" w14:textId="27054691" w:rsidR="00B76C6B" w:rsidRPr="00B76C6B" w:rsidRDefault="00B76C6B" w:rsidP="00B76C6B">
      <w:pPr>
        <w:rPr>
          <w:lang w:val="en-US"/>
        </w:rPr>
      </w:pPr>
    </w:p>
    <w:p w14:paraId="163873C9" w14:textId="2F7B60FB" w:rsidR="00B76C6B" w:rsidRDefault="00B76C6B" w:rsidP="00B76C6B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Visualizing distribution</w:t>
      </w:r>
    </w:p>
    <w:p w14:paraId="1DD5AA9D" w14:textId="5185B278" w:rsidR="00B32A31" w:rsidRDefault="00B32A31" w:rsidP="00B32A31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 xml:space="preserve">Net Worth, Income, and Debt is right skewed. Most respondents </w:t>
      </w:r>
      <w:r w:rsidR="00DB28E7">
        <w:rPr>
          <w:lang w:val="en-US"/>
        </w:rPr>
        <w:t>were at the lower end of the distribution.</w:t>
      </w:r>
    </w:p>
    <w:p w14:paraId="0E2EED0B" w14:textId="695853BB" w:rsidR="00DB28E7" w:rsidRPr="00DB28E7" w:rsidRDefault="00DB28E7" w:rsidP="00DB28E7">
      <w:pPr>
        <w:rPr>
          <w:lang w:val="en-US"/>
        </w:rPr>
      </w:pPr>
      <w:r w:rsidRPr="00DB28E7">
        <w:drawing>
          <wp:anchor distT="0" distB="0" distL="114300" distR="114300" simplePos="0" relativeHeight="251660288" behindDoc="1" locked="0" layoutInCell="1" allowOverlap="1" wp14:anchorId="4C3B3B66" wp14:editId="60737D8D">
            <wp:simplePos x="0" y="0"/>
            <wp:positionH relativeFrom="column">
              <wp:posOffset>-298786</wp:posOffset>
            </wp:positionH>
            <wp:positionV relativeFrom="paragraph">
              <wp:posOffset>192630</wp:posOffset>
            </wp:positionV>
            <wp:extent cx="1865247" cy="1384193"/>
            <wp:effectExtent l="0" t="0" r="1905" b="635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AE57650-722A-BD0F-8565-CECA3F7B70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AE57650-722A-BD0F-8565-CECA3F7B70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247" cy="1384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4C57F" w14:textId="5090453E" w:rsidR="00DB28E7" w:rsidRDefault="000C6D3F" w:rsidP="00DB28E7">
      <w:pPr>
        <w:pStyle w:val="ListParagraph"/>
        <w:ind w:left="2160"/>
        <w:rPr>
          <w:lang w:val="en-US"/>
        </w:rPr>
      </w:pPr>
      <w:r w:rsidRPr="000C6D3F">
        <w:drawing>
          <wp:anchor distT="0" distB="0" distL="114300" distR="114300" simplePos="0" relativeHeight="251662336" behindDoc="1" locked="0" layoutInCell="1" allowOverlap="1" wp14:anchorId="62C82068" wp14:editId="1B4FF007">
            <wp:simplePos x="0" y="0"/>
            <wp:positionH relativeFrom="column">
              <wp:posOffset>3902560</wp:posOffset>
            </wp:positionH>
            <wp:positionV relativeFrom="paragraph">
              <wp:posOffset>22860</wp:posOffset>
            </wp:positionV>
            <wp:extent cx="1894407" cy="1422400"/>
            <wp:effectExtent l="0" t="0" r="0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6B65B68-970C-CF0F-70B8-DAB53FE761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6B65B68-970C-CF0F-70B8-DAB53FE761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407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8E7" w:rsidRPr="00DB28E7">
        <w:drawing>
          <wp:anchor distT="0" distB="0" distL="114300" distR="114300" simplePos="0" relativeHeight="251661312" behindDoc="1" locked="0" layoutInCell="1" allowOverlap="1" wp14:anchorId="0E536178" wp14:editId="1136053C">
            <wp:simplePos x="0" y="0"/>
            <wp:positionH relativeFrom="column">
              <wp:posOffset>1697019</wp:posOffset>
            </wp:positionH>
            <wp:positionV relativeFrom="paragraph">
              <wp:posOffset>17145</wp:posOffset>
            </wp:positionV>
            <wp:extent cx="1928149" cy="1462181"/>
            <wp:effectExtent l="0" t="0" r="254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0883FA4-129A-8FC9-D3FD-25E3320EEA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0883FA4-129A-8FC9-D3FD-25E3320EEA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149" cy="1462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29486A" w14:textId="59585340" w:rsidR="00DB28E7" w:rsidRDefault="00DB28E7" w:rsidP="00DB28E7">
      <w:pPr>
        <w:pStyle w:val="ListParagraph"/>
        <w:rPr>
          <w:lang w:val="en-US"/>
        </w:rPr>
      </w:pPr>
    </w:p>
    <w:p w14:paraId="67C9D4EF" w14:textId="40EADE3B" w:rsidR="00DB28E7" w:rsidRDefault="00DB28E7" w:rsidP="00DB28E7">
      <w:pPr>
        <w:pStyle w:val="ListParagraph"/>
        <w:rPr>
          <w:lang w:val="en-US"/>
        </w:rPr>
      </w:pPr>
    </w:p>
    <w:p w14:paraId="6569839C" w14:textId="6F23EEE2" w:rsidR="00DB28E7" w:rsidRDefault="00DB28E7" w:rsidP="00DB28E7">
      <w:pPr>
        <w:pStyle w:val="ListParagraph"/>
        <w:rPr>
          <w:lang w:val="en-US"/>
        </w:rPr>
      </w:pPr>
    </w:p>
    <w:p w14:paraId="1E2335D8" w14:textId="77777777" w:rsidR="00DB28E7" w:rsidRDefault="00DB28E7" w:rsidP="00DB28E7">
      <w:pPr>
        <w:pStyle w:val="ListParagraph"/>
        <w:rPr>
          <w:lang w:val="en-US"/>
        </w:rPr>
      </w:pPr>
    </w:p>
    <w:p w14:paraId="62316DAA" w14:textId="77777777" w:rsidR="00DB28E7" w:rsidRDefault="00DB28E7" w:rsidP="00DB28E7">
      <w:pPr>
        <w:pStyle w:val="ListParagraph"/>
        <w:rPr>
          <w:lang w:val="en-US"/>
        </w:rPr>
      </w:pPr>
    </w:p>
    <w:p w14:paraId="14ABD899" w14:textId="7537F113" w:rsidR="00DB28E7" w:rsidRDefault="00DB28E7" w:rsidP="00DB28E7">
      <w:pPr>
        <w:pStyle w:val="ListParagraph"/>
        <w:rPr>
          <w:lang w:val="en-US"/>
        </w:rPr>
      </w:pPr>
    </w:p>
    <w:p w14:paraId="23D7D46D" w14:textId="77777777" w:rsidR="00DB28E7" w:rsidRPr="00DB28E7" w:rsidRDefault="00DB28E7" w:rsidP="00DB28E7">
      <w:pPr>
        <w:rPr>
          <w:lang w:val="en-US"/>
        </w:rPr>
      </w:pPr>
    </w:p>
    <w:p w14:paraId="6DEB0C8D" w14:textId="77777777" w:rsidR="00DB28E7" w:rsidRPr="00DB28E7" w:rsidRDefault="00DB28E7" w:rsidP="00DB28E7">
      <w:pPr>
        <w:pStyle w:val="ListParagraph"/>
        <w:rPr>
          <w:lang w:val="en-US"/>
        </w:rPr>
      </w:pPr>
    </w:p>
    <w:p w14:paraId="73FB8FF8" w14:textId="43715366" w:rsidR="00B27217" w:rsidRDefault="00721817" w:rsidP="00B27217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Correlation</w:t>
      </w:r>
      <w:r w:rsidR="00B27217">
        <w:rPr>
          <w:lang w:val="en-US"/>
        </w:rPr>
        <w:t xml:space="preserve"> Matrix</w:t>
      </w:r>
    </w:p>
    <w:p w14:paraId="5C61A2BE" w14:textId="77777777" w:rsidR="00B27217" w:rsidRPr="00B27217" w:rsidRDefault="00B27217" w:rsidP="00B27217">
      <w:pPr>
        <w:pStyle w:val="ListParagraph"/>
        <w:numPr>
          <w:ilvl w:val="2"/>
          <w:numId w:val="9"/>
        </w:numPr>
        <w:spacing w:after="160" w:line="259" w:lineRule="auto"/>
        <w:rPr>
          <w:lang w:val="en-US"/>
        </w:rPr>
      </w:pPr>
      <w:r w:rsidRPr="00B27217">
        <w:rPr>
          <w:lang w:val="en-US"/>
        </w:rPr>
        <w:t>Positive</w:t>
      </w:r>
    </w:p>
    <w:p w14:paraId="28AD39C0" w14:textId="77777777" w:rsidR="00B27217" w:rsidRPr="00B27217" w:rsidRDefault="00B27217" w:rsidP="00B27217">
      <w:pPr>
        <w:pStyle w:val="ListParagraph"/>
        <w:numPr>
          <w:ilvl w:val="3"/>
          <w:numId w:val="9"/>
        </w:numPr>
        <w:spacing w:after="160" w:line="259" w:lineRule="auto"/>
        <w:rPr>
          <w:lang w:val="en-US"/>
        </w:rPr>
      </w:pPr>
      <w:r w:rsidRPr="00B27217">
        <w:rPr>
          <w:lang w:val="en-US"/>
        </w:rPr>
        <w:t>INCOME, NETWORTH, ASSET, EQUITY (strong)</w:t>
      </w:r>
    </w:p>
    <w:p w14:paraId="520303EA" w14:textId="188D55B7" w:rsidR="00B27217" w:rsidRDefault="00B27217" w:rsidP="00B27217">
      <w:pPr>
        <w:pStyle w:val="ListParagraph"/>
        <w:numPr>
          <w:ilvl w:val="3"/>
          <w:numId w:val="9"/>
        </w:numPr>
        <w:rPr>
          <w:lang w:val="en-US"/>
        </w:rPr>
      </w:pPr>
      <w:r w:rsidRPr="00B27217">
        <w:rPr>
          <w:lang w:val="en-US"/>
        </w:rPr>
        <w:t>DEBT to INCOME, NETWORTH and EQUITY (moderate)</w:t>
      </w:r>
    </w:p>
    <w:p w14:paraId="6760FFEF" w14:textId="77777777" w:rsidR="00B27217" w:rsidRPr="00B27217" w:rsidRDefault="00B27217" w:rsidP="00B27217">
      <w:pPr>
        <w:pStyle w:val="ListParagraph"/>
        <w:numPr>
          <w:ilvl w:val="3"/>
          <w:numId w:val="9"/>
        </w:numPr>
        <w:rPr>
          <w:lang w:val="en-US"/>
        </w:rPr>
      </w:pPr>
      <w:r w:rsidRPr="00B27217">
        <w:rPr>
          <w:lang w:val="en-US"/>
        </w:rPr>
        <w:t xml:space="preserve">OCCAT1 (Occupational Category) to </w:t>
      </w:r>
      <w:proofErr w:type="gramStart"/>
      <w:r w:rsidRPr="00B27217">
        <w:rPr>
          <w:lang w:val="en-US"/>
        </w:rPr>
        <w:t>AGECL(</w:t>
      </w:r>
      <w:proofErr w:type="gramEnd"/>
      <w:r w:rsidRPr="00B27217">
        <w:rPr>
          <w:lang w:val="en-US"/>
        </w:rPr>
        <w:t>Age Class) and EDCL(Education Class) (moderate)</w:t>
      </w:r>
    </w:p>
    <w:p w14:paraId="0F477321" w14:textId="77777777" w:rsidR="00B27217" w:rsidRPr="00B27217" w:rsidRDefault="00B27217" w:rsidP="00B27217">
      <w:pPr>
        <w:pStyle w:val="ListParagraph"/>
        <w:numPr>
          <w:ilvl w:val="2"/>
          <w:numId w:val="9"/>
        </w:numPr>
        <w:rPr>
          <w:lang w:val="en-US"/>
        </w:rPr>
      </w:pPr>
      <w:r w:rsidRPr="00B27217">
        <w:rPr>
          <w:lang w:val="en-US"/>
        </w:rPr>
        <w:t>Negative Correlation</w:t>
      </w:r>
    </w:p>
    <w:p w14:paraId="431883C4" w14:textId="77777777" w:rsidR="00B27217" w:rsidRPr="00B27217" w:rsidRDefault="00B27217" w:rsidP="00B27217">
      <w:pPr>
        <w:pStyle w:val="ListParagraph"/>
        <w:numPr>
          <w:ilvl w:val="3"/>
          <w:numId w:val="9"/>
        </w:numPr>
        <w:rPr>
          <w:lang w:val="en-US"/>
        </w:rPr>
      </w:pPr>
      <w:r w:rsidRPr="00B27217">
        <w:rPr>
          <w:lang w:val="en-US"/>
        </w:rPr>
        <w:t>EDCL (Education Classification) to NOFINRISK (No Financial Risk) (moderate)</w:t>
      </w:r>
    </w:p>
    <w:p w14:paraId="1E83DAAF" w14:textId="77777777" w:rsidR="00B27217" w:rsidRPr="00B27217" w:rsidRDefault="00B27217" w:rsidP="00B27217">
      <w:pPr>
        <w:pStyle w:val="ListParagraph"/>
        <w:numPr>
          <w:ilvl w:val="3"/>
          <w:numId w:val="9"/>
        </w:numPr>
        <w:rPr>
          <w:lang w:val="en-US"/>
        </w:rPr>
      </w:pPr>
      <w:r w:rsidRPr="00B27217">
        <w:rPr>
          <w:lang w:val="en-US"/>
        </w:rPr>
        <w:t>KNOWL (Financial Knowledge) to NOFINRISK (No Financial Risk) (moderate)</w:t>
      </w:r>
    </w:p>
    <w:p w14:paraId="5282241D" w14:textId="77777777" w:rsidR="00B27217" w:rsidRDefault="00B27217" w:rsidP="00B27217">
      <w:pPr>
        <w:rPr>
          <w:lang w:val="en-US"/>
        </w:rPr>
      </w:pPr>
    </w:p>
    <w:p w14:paraId="53505FF6" w14:textId="40422CF6" w:rsidR="00230FB8" w:rsidRPr="00B27217" w:rsidRDefault="00230FB8" w:rsidP="00451CBF">
      <w:pPr>
        <w:jc w:val="center"/>
        <w:rPr>
          <w:lang w:val="en-US"/>
        </w:rPr>
      </w:pPr>
      <w:r w:rsidRPr="00230FB8">
        <w:drawing>
          <wp:inline distT="0" distB="0" distL="0" distR="0" wp14:anchorId="45C3B60E" wp14:editId="2533E576">
            <wp:extent cx="3394113" cy="2909238"/>
            <wp:effectExtent l="0" t="0" r="0" b="0"/>
            <wp:docPr id="109446154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B4C48C4-8F75-2BF8-BDC7-911E89C920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B4C48C4-8F75-2BF8-BDC7-911E89C920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231" cy="29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0951" w14:textId="77777777" w:rsidR="002D0D2E" w:rsidRPr="002D0D2E" w:rsidRDefault="002D0D2E" w:rsidP="002D0D2E">
      <w:pPr>
        <w:rPr>
          <w:lang w:val="en-US"/>
        </w:rPr>
      </w:pPr>
    </w:p>
    <w:p w14:paraId="6B9B894F" w14:textId="77777777" w:rsidR="009F7B06" w:rsidRPr="00F5077A" w:rsidRDefault="009F7B06" w:rsidP="00F5077A">
      <w:pPr>
        <w:rPr>
          <w:lang w:val="en-US"/>
        </w:rPr>
      </w:pPr>
    </w:p>
    <w:p w14:paraId="072B6A4A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Feature Selection and Engineering</w:t>
      </w:r>
    </w:p>
    <w:p w14:paraId="27994ADD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Identify and create relevant features for further analysis.</w:t>
      </w:r>
    </w:p>
    <w:p w14:paraId="3ED9B9AE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</w:p>
    <w:p w14:paraId="41B5274C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Select key features using statistical tests or machine learning techniques.</w:t>
      </w:r>
    </w:p>
    <w:p w14:paraId="5DB15557" w14:textId="04F7139F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Create new features based on domain knowledge.</w:t>
      </w:r>
    </w:p>
    <w:p w14:paraId="7723D66D" w14:textId="0D3BB82F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Reduce dimensionality if needed.</w:t>
      </w:r>
    </w:p>
    <w:p w14:paraId="34E5FC0C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</w:p>
    <w:p w14:paraId="76033A4A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A refined feature set for modeling.</w:t>
      </w:r>
    </w:p>
    <w:p w14:paraId="16D7F836" w14:textId="179611A5" w:rsidR="00940EA2" w:rsidRDefault="002621C9" w:rsidP="00940EA2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Justification for selected features.</w:t>
      </w:r>
    </w:p>
    <w:p w14:paraId="1AE46699" w14:textId="77777777" w:rsidR="00940EA2" w:rsidRPr="00940EA2" w:rsidRDefault="00940EA2" w:rsidP="00940EA2">
      <w:pPr>
        <w:numPr>
          <w:ilvl w:val="1"/>
          <w:numId w:val="9"/>
        </w:numPr>
      </w:pPr>
      <w:r w:rsidRPr="00940EA2">
        <w:rPr>
          <w:lang w:val="en-US"/>
        </w:rPr>
        <w:t>Selected Key Attributes</w:t>
      </w:r>
    </w:p>
    <w:p w14:paraId="3F3A36D8" w14:textId="0D928877" w:rsidR="00940EA2" w:rsidRPr="00940EA2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YY1</w:t>
      </w:r>
    </w:p>
    <w:p w14:paraId="6B2FEF6C" w14:textId="63429554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AGECL</w:t>
      </w:r>
    </w:p>
    <w:p w14:paraId="21E7CC90" w14:textId="46FF8A48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EDCL</w:t>
      </w:r>
    </w:p>
    <w:p w14:paraId="065039AE" w14:textId="3DCFEF97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MARRIED</w:t>
      </w:r>
    </w:p>
    <w:p w14:paraId="7278E0AA" w14:textId="7D4FFD28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KIDS</w:t>
      </w:r>
    </w:p>
    <w:p w14:paraId="6947881E" w14:textId="69D3823A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KNOWL</w:t>
      </w:r>
    </w:p>
    <w:p w14:paraId="799B44D4" w14:textId="231F15A3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OCCAT1</w:t>
      </w:r>
    </w:p>
    <w:p w14:paraId="791D5ACB" w14:textId="191A0E80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FAMSTRUCT</w:t>
      </w:r>
    </w:p>
    <w:p w14:paraId="533D3D22" w14:textId="77856FB0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HHSEX</w:t>
      </w:r>
    </w:p>
    <w:p w14:paraId="2F15F34D" w14:textId="0C6D5949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NOFINRISK</w:t>
      </w:r>
    </w:p>
    <w:p w14:paraId="099693AC" w14:textId="0FA75B34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YESFINRISK</w:t>
      </w:r>
    </w:p>
    <w:p w14:paraId="0CA891A1" w14:textId="6977EB6B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ASSET</w:t>
      </w:r>
    </w:p>
    <w:p w14:paraId="02148C5B" w14:textId="07ECEA29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INCOME</w:t>
      </w:r>
    </w:p>
    <w:p w14:paraId="1AE6A69F" w14:textId="639EC811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NETWORTH</w:t>
      </w:r>
    </w:p>
    <w:p w14:paraId="1007718A" w14:textId="53762A2C" w:rsidR="00965FDD" w:rsidRPr="00965FDD" w:rsidRDefault="00940EA2" w:rsidP="00965FDD">
      <w:pPr>
        <w:numPr>
          <w:ilvl w:val="2"/>
          <w:numId w:val="9"/>
        </w:numPr>
      </w:pPr>
      <w:r w:rsidRPr="00940EA2">
        <w:rPr>
          <w:lang w:val="en-US"/>
        </w:rPr>
        <w:t>EQUITY</w:t>
      </w:r>
    </w:p>
    <w:p w14:paraId="4740BEB8" w14:textId="1D92F42F" w:rsidR="00940EA2" w:rsidRPr="00940EA2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DEBT</w:t>
      </w:r>
    </w:p>
    <w:p w14:paraId="05B69BDD" w14:textId="7AA2B086" w:rsidR="00940EA2" w:rsidRDefault="00CE52B5" w:rsidP="00CE52B5">
      <w:pPr>
        <w:rPr>
          <w:lang w:val="en-US"/>
        </w:rPr>
      </w:pPr>
      <w:r w:rsidRPr="00CE52B5">
        <w:drawing>
          <wp:inline distT="0" distB="0" distL="0" distR="0" wp14:anchorId="4E5B08B4" wp14:editId="5DCA08CA">
            <wp:extent cx="5943600" cy="794385"/>
            <wp:effectExtent l="0" t="0" r="0" b="571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AC845F3-3A2E-0777-A6FF-356FFB41EA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5AC845F3-3A2E-0777-A6FF-356FFB41EA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23B9" w14:textId="77777777" w:rsidR="00CE52B5" w:rsidRDefault="00CE52B5" w:rsidP="00CE52B5">
      <w:pPr>
        <w:rPr>
          <w:lang w:val="en-US"/>
        </w:rPr>
      </w:pPr>
    </w:p>
    <w:p w14:paraId="79D58D7B" w14:textId="1B70E62B" w:rsidR="00940EA2" w:rsidRPr="00CE52B5" w:rsidRDefault="00CE52B5" w:rsidP="00CE52B5">
      <w:pPr>
        <w:numPr>
          <w:ilvl w:val="1"/>
          <w:numId w:val="9"/>
        </w:numPr>
      </w:pPr>
      <w:r w:rsidRPr="00CE52B5">
        <w:rPr>
          <w:lang w:val="en-US"/>
        </w:rPr>
        <w:t>Derived Attributes</w:t>
      </w:r>
    </w:p>
    <w:p w14:paraId="761C6262" w14:textId="09AE965C" w:rsidR="00940EA2" w:rsidRPr="00CE52B5" w:rsidRDefault="00CE52B5" w:rsidP="00CE52B5">
      <w:pPr>
        <w:numPr>
          <w:ilvl w:val="2"/>
          <w:numId w:val="9"/>
        </w:numPr>
      </w:pPr>
      <w:r w:rsidRPr="00CE52B5">
        <w:rPr>
          <w:lang w:val="en-US"/>
        </w:rPr>
        <w:t>Knowledge Group (categorical)</w:t>
      </w:r>
    </w:p>
    <w:p w14:paraId="3C61951C" w14:textId="77777777" w:rsidR="00CE52B5" w:rsidRPr="00CE52B5" w:rsidRDefault="00CE52B5" w:rsidP="00CE52B5">
      <w:pPr>
        <w:pStyle w:val="ListParagraph"/>
        <w:numPr>
          <w:ilvl w:val="2"/>
          <w:numId w:val="9"/>
        </w:numPr>
      </w:pPr>
      <w:r w:rsidRPr="00CE52B5">
        <w:rPr>
          <w:lang w:val="en-US"/>
        </w:rPr>
        <w:t>Metrics</w:t>
      </w:r>
    </w:p>
    <w:p w14:paraId="763CFFCE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Equity to Asset Ratio (numerical)</w:t>
      </w:r>
    </w:p>
    <w:p w14:paraId="1D2E8676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Debt to Asset Ratio (numerical)</w:t>
      </w:r>
    </w:p>
    <w:p w14:paraId="1CE923AD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Debt to Income Ratio (numerical)</w:t>
      </w:r>
    </w:p>
    <w:p w14:paraId="370A7046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Equity to Asset Score (numerical)</w:t>
      </w:r>
    </w:p>
    <w:p w14:paraId="268211C3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Debt to Asset Ratio Score (numerical)</w:t>
      </w:r>
    </w:p>
    <w:p w14:paraId="66F021A1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Debt to Income Ratio Score (numerical)</w:t>
      </w:r>
    </w:p>
    <w:p w14:paraId="25471BBF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Risk Profile (categorical)</w:t>
      </w:r>
    </w:p>
    <w:p w14:paraId="639092EE" w14:textId="77777777" w:rsidR="00940EA2" w:rsidRPr="00940EA2" w:rsidRDefault="00940EA2" w:rsidP="00CE52B5">
      <w:pPr>
        <w:ind w:left="2880"/>
      </w:pPr>
    </w:p>
    <w:p w14:paraId="0D406E34" w14:textId="77777777" w:rsidR="00CE52B5" w:rsidRPr="00CE52B5" w:rsidRDefault="00CE52B5" w:rsidP="00CE52B5"/>
    <w:p w14:paraId="7685E618" w14:textId="77777777" w:rsidR="00CE52B5" w:rsidRPr="00CE52B5" w:rsidRDefault="00CE52B5" w:rsidP="00CE52B5">
      <w:pPr>
        <w:pStyle w:val="ListParagraph"/>
        <w:ind w:left="1080"/>
        <w:rPr>
          <w:lang w:val="en-US"/>
        </w:rPr>
      </w:pPr>
    </w:p>
    <w:p w14:paraId="53284A42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Preliminary Insights and Hypothesis Testing</w:t>
      </w:r>
    </w:p>
    <w:p w14:paraId="4BB5A450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lastRenderedPageBreak/>
        <w:t>Objective:</w:t>
      </w:r>
      <w:r w:rsidRPr="002621C9">
        <w:rPr>
          <w:lang w:val="en-US"/>
        </w:rPr>
        <w:t xml:space="preserve"> Validate initial assumptions and refine the research approach.</w:t>
      </w:r>
    </w:p>
    <w:p w14:paraId="126D5ED7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</w:p>
    <w:p w14:paraId="08DC266A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Perform hypothesis testing on key relationships.</w:t>
      </w:r>
    </w:p>
    <w:p w14:paraId="00BA6EDA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Identify patterns and trends that can be used for predictive modeling.</w:t>
      </w:r>
    </w:p>
    <w:p w14:paraId="0B3B5978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Adjust project scope based on findings.</w:t>
      </w:r>
    </w:p>
    <w:p w14:paraId="7EE413E1" w14:textId="77777777" w:rsidR="002621C9" w:rsidRPr="002621C9" w:rsidRDefault="002621C9" w:rsidP="002621C9">
      <w:pPr>
        <w:numPr>
          <w:ilvl w:val="1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</w:p>
    <w:p w14:paraId="0EDB886E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A report summarizing initial insights.</w:t>
      </w:r>
    </w:p>
    <w:p w14:paraId="170D8C33" w14:textId="77777777" w:rsidR="002621C9" w:rsidRPr="002621C9" w:rsidRDefault="002621C9" w:rsidP="002621C9">
      <w:pPr>
        <w:numPr>
          <w:ilvl w:val="2"/>
          <w:numId w:val="9"/>
        </w:numPr>
        <w:rPr>
          <w:lang w:val="en-US"/>
        </w:rPr>
      </w:pPr>
      <w:r w:rsidRPr="002621C9">
        <w:rPr>
          <w:lang w:val="en-US"/>
        </w:rPr>
        <w:t>Recommendations for further analysis in the next phase.</w:t>
      </w:r>
    </w:p>
    <w:p w14:paraId="7DC848C1" w14:textId="77777777" w:rsidR="002621C9" w:rsidRPr="002621C9" w:rsidRDefault="00D23CB6" w:rsidP="002621C9">
      <w:pPr>
        <w:rPr>
          <w:lang w:val="en-US"/>
        </w:rPr>
      </w:pPr>
      <w:r w:rsidRPr="00D23CB6">
        <w:rPr>
          <w:noProof/>
          <w:lang w:val="en-US"/>
          <w14:ligatures w14:val="standardContextual"/>
        </w:rPr>
        <w:pict w14:anchorId="5FB493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59B274" w14:textId="49A99FF0" w:rsidR="002621C9" w:rsidRPr="002621C9" w:rsidRDefault="002621C9" w:rsidP="002621C9">
      <w:pPr>
        <w:rPr>
          <w:lang w:val="en-US"/>
        </w:rPr>
      </w:pPr>
      <w:r w:rsidRPr="002621C9">
        <w:rPr>
          <w:b/>
          <w:bCs/>
          <w:lang w:val="en-US"/>
        </w:rPr>
        <w:t>Submission for Phase 2</w:t>
      </w:r>
    </w:p>
    <w:p w14:paraId="2E1FAFA8" w14:textId="77777777" w:rsidR="002621C9" w:rsidRPr="002621C9" w:rsidRDefault="002621C9" w:rsidP="002621C9">
      <w:pPr>
        <w:numPr>
          <w:ilvl w:val="0"/>
          <w:numId w:val="10"/>
        </w:numPr>
        <w:rPr>
          <w:lang w:val="en-US"/>
        </w:rPr>
      </w:pPr>
      <w:r w:rsidRPr="002621C9">
        <w:rPr>
          <w:b/>
          <w:bCs/>
          <w:lang w:val="en-US"/>
        </w:rPr>
        <w:t>Required Deliverables:</w:t>
      </w:r>
    </w:p>
    <w:p w14:paraId="10A29D9F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Data cleaning and preprocessing report.</w:t>
      </w:r>
    </w:p>
    <w:p w14:paraId="49858B38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Integrated dataset with transformation documentation.</w:t>
      </w:r>
    </w:p>
    <w:p w14:paraId="233AAE80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Exploratory Data Analysis report with visualizations.</w:t>
      </w:r>
    </w:p>
    <w:p w14:paraId="1D451F19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Feature selection and engineering documentation.</w:t>
      </w:r>
    </w:p>
    <w:p w14:paraId="7FC6B734" w14:textId="77777777" w:rsidR="002621C9" w:rsidRPr="002621C9" w:rsidRDefault="002621C9" w:rsidP="002621C9">
      <w:pPr>
        <w:numPr>
          <w:ilvl w:val="1"/>
          <w:numId w:val="10"/>
        </w:numPr>
        <w:rPr>
          <w:lang w:val="en-US"/>
        </w:rPr>
      </w:pPr>
      <w:r w:rsidRPr="002621C9">
        <w:rPr>
          <w:lang w:val="en-US"/>
        </w:rPr>
        <w:t>Summary of preliminary insights and hypothesis testing results.</w:t>
      </w:r>
    </w:p>
    <w:p w14:paraId="2D6424F2" w14:textId="157213FD" w:rsidR="005E415C" w:rsidRDefault="005E415C" w:rsidP="002621C9"/>
    <w:p w14:paraId="33236C3B" w14:textId="77777777" w:rsidR="00F93B41" w:rsidRPr="005E415C" w:rsidRDefault="00F93B41" w:rsidP="002621C9"/>
    <w:p w14:paraId="6194320D" w14:textId="77777777" w:rsidR="002621C9" w:rsidRDefault="002621C9" w:rsidP="002621C9">
      <w:pPr>
        <w:jc w:val="center"/>
        <w:rPr>
          <w:b/>
          <w:bCs/>
          <w:sz w:val="28"/>
          <w:szCs w:val="28"/>
          <w:u w:val="single"/>
        </w:rPr>
      </w:pPr>
      <w:r w:rsidRPr="002621C9">
        <w:rPr>
          <w:b/>
          <w:bCs/>
          <w:sz w:val="28"/>
          <w:szCs w:val="28"/>
          <w:u w:val="single"/>
        </w:rPr>
        <w:t>Project Phase 2: System Design &amp; Development</w:t>
      </w:r>
    </w:p>
    <w:p w14:paraId="5B5F1042" w14:textId="77777777" w:rsidR="00F93B41" w:rsidRPr="002621C9" w:rsidRDefault="00F93B41" w:rsidP="002621C9">
      <w:pPr>
        <w:jc w:val="center"/>
        <w:rPr>
          <w:b/>
          <w:bCs/>
          <w:sz w:val="28"/>
          <w:szCs w:val="28"/>
          <w:u w:val="single"/>
        </w:rPr>
      </w:pPr>
    </w:p>
    <w:p w14:paraId="0D5106AD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System Architecture Design</w:t>
      </w:r>
    </w:p>
    <w:p w14:paraId="7879C82D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Define the system's structure and its components.</w:t>
      </w:r>
    </w:p>
    <w:p w14:paraId="7301626D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1729E803" w14:textId="3BD00534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Identify system architecture.</w:t>
      </w:r>
    </w:p>
    <w:p w14:paraId="3DB66AAB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Define data flow and interactions between system components.</w:t>
      </w:r>
    </w:p>
    <w:p w14:paraId="1A270913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Create UML diagrams (Use Case, ERD, Sequence Diagrams).</w:t>
      </w:r>
    </w:p>
    <w:p w14:paraId="6693E768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532161E3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System architecture document.</w:t>
      </w:r>
    </w:p>
    <w:p w14:paraId="42B52AE4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UML diagrams outlining key system interactions.</w:t>
      </w:r>
    </w:p>
    <w:p w14:paraId="3B3B361C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Database Design</w:t>
      </w:r>
    </w:p>
    <w:p w14:paraId="69979C5F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Design a structured database schema to store data efficiently.</w:t>
      </w:r>
    </w:p>
    <w:p w14:paraId="7856DE4C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379AF821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Define tables, relationships, and constraints.</w:t>
      </w:r>
    </w:p>
    <w:p w14:paraId="4F2DE0D4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Normalize data to reduce redundancy.</w:t>
      </w:r>
    </w:p>
    <w:p w14:paraId="2E1712DD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Develop ERD (Entity Relationship Diagram).</w:t>
      </w:r>
    </w:p>
    <w:p w14:paraId="463B66B3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6FDFC6A1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Database schema design.</w:t>
      </w:r>
    </w:p>
    <w:p w14:paraId="76D3F403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SQL scripts for table creation.</w:t>
      </w:r>
    </w:p>
    <w:p w14:paraId="3C451C17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Frontend &amp; Backend Development</w:t>
      </w:r>
    </w:p>
    <w:p w14:paraId="425361B7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Implement the core system functionalities.</w:t>
      </w:r>
    </w:p>
    <w:p w14:paraId="13D88EA3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75E4BEEE" w14:textId="01F714FD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Develop frontend.</w:t>
      </w:r>
    </w:p>
    <w:p w14:paraId="637DA7BF" w14:textId="5A7CD4A8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Implement backend.</w:t>
      </w:r>
    </w:p>
    <w:p w14:paraId="66992AD1" w14:textId="40E45269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Connect frontend and backend.</w:t>
      </w:r>
    </w:p>
    <w:p w14:paraId="1D0C8B5D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054B36CC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Initial frontend and backend implementations.</w:t>
      </w:r>
    </w:p>
    <w:p w14:paraId="3181D294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lastRenderedPageBreak/>
        <w:t>API documentation.</w:t>
      </w:r>
    </w:p>
    <w:p w14:paraId="5C784085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Feature Implementation &amp; Integration</w:t>
      </w:r>
    </w:p>
    <w:p w14:paraId="0C501678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Develop and integrate key system features.</w:t>
      </w:r>
    </w:p>
    <w:p w14:paraId="777ABF80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3B117D66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Implement authentication and authorization.</w:t>
      </w:r>
    </w:p>
    <w:p w14:paraId="29047B1D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Set up data processing logic (e.g., reports, visualizations).</w:t>
      </w:r>
    </w:p>
    <w:p w14:paraId="40ECCD2B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5787B1A7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Functional feature modules.</w:t>
      </w:r>
    </w:p>
    <w:p w14:paraId="0BB73501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API testing results.</w:t>
      </w:r>
    </w:p>
    <w:p w14:paraId="0E7918F8" w14:textId="77777777" w:rsidR="002621C9" w:rsidRPr="002621C9" w:rsidRDefault="002621C9" w:rsidP="002621C9">
      <w:pPr>
        <w:numPr>
          <w:ilvl w:val="0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Testing &amp; Debugging</w:t>
      </w:r>
    </w:p>
    <w:p w14:paraId="56BF9F02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Objective:</w:t>
      </w:r>
      <w:r w:rsidRPr="002621C9">
        <w:rPr>
          <w:lang w:val="en-US"/>
        </w:rPr>
        <w:t xml:space="preserve"> Ensure the system functions correctly before deployment.</w:t>
      </w:r>
    </w:p>
    <w:p w14:paraId="1044036B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Tasks:</w:t>
      </w:r>
      <w:r w:rsidRPr="002621C9">
        <w:rPr>
          <w:lang w:val="en-US"/>
        </w:rPr>
        <w:t xml:space="preserve"> </w:t>
      </w:r>
    </w:p>
    <w:p w14:paraId="1C43E4BC" w14:textId="503D85F9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 xml:space="preserve">Perform </w:t>
      </w:r>
      <w:r w:rsidRPr="002621C9">
        <w:rPr>
          <w:b/>
          <w:bCs/>
          <w:lang w:val="en-US"/>
        </w:rPr>
        <w:t>unit testing</w:t>
      </w:r>
      <w:r w:rsidRPr="002621C9">
        <w:rPr>
          <w:lang w:val="en-US"/>
        </w:rPr>
        <w:t xml:space="preserve"> (</w:t>
      </w:r>
      <w:proofErr w:type="gramStart"/>
      <w:r w:rsidRPr="002621C9">
        <w:rPr>
          <w:lang w:val="en-US"/>
        </w:rPr>
        <w:t>e.g.,</w:t>
      </w:r>
      <w:proofErr w:type="spellStart"/>
      <w:r w:rsidRPr="002621C9">
        <w:rPr>
          <w:lang w:val="en-US"/>
        </w:rPr>
        <w:t>PyTest</w:t>
      </w:r>
      <w:proofErr w:type="spellEnd"/>
      <w:proofErr w:type="gramEnd"/>
      <w:r w:rsidRPr="002621C9">
        <w:rPr>
          <w:lang w:val="en-US"/>
        </w:rPr>
        <w:t>).</w:t>
      </w:r>
    </w:p>
    <w:p w14:paraId="73AAB0FF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 xml:space="preserve">Conduct </w:t>
      </w:r>
      <w:r w:rsidRPr="002621C9">
        <w:rPr>
          <w:b/>
          <w:bCs/>
          <w:lang w:val="en-US"/>
        </w:rPr>
        <w:t>integration testing</w:t>
      </w:r>
      <w:r w:rsidRPr="002621C9">
        <w:rPr>
          <w:lang w:val="en-US"/>
        </w:rPr>
        <w:t xml:space="preserve"> to verify module interactions.</w:t>
      </w:r>
    </w:p>
    <w:p w14:paraId="76552962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Identify and fix bugs.</w:t>
      </w:r>
    </w:p>
    <w:p w14:paraId="3C219375" w14:textId="77777777" w:rsidR="002621C9" w:rsidRPr="002621C9" w:rsidRDefault="002621C9" w:rsidP="002621C9">
      <w:pPr>
        <w:numPr>
          <w:ilvl w:val="1"/>
          <w:numId w:val="11"/>
        </w:numPr>
        <w:rPr>
          <w:lang w:val="en-US"/>
        </w:rPr>
      </w:pPr>
      <w:r w:rsidRPr="002621C9">
        <w:rPr>
          <w:b/>
          <w:bCs/>
          <w:lang w:val="en-US"/>
        </w:rPr>
        <w:t>Deliverables:</w:t>
      </w:r>
      <w:r w:rsidRPr="002621C9">
        <w:rPr>
          <w:lang w:val="en-US"/>
        </w:rPr>
        <w:t xml:space="preserve"> </w:t>
      </w:r>
    </w:p>
    <w:p w14:paraId="6F22B6E8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Test cases and results report.</w:t>
      </w:r>
    </w:p>
    <w:p w14:paraId="21CFE675" w14:textId="77777777" w:rsidR="002621C9" w:rsidRPr="002621C9" w:rsidRDefault="002621C9" w:rsidP="002621C9">
      <w:pPr>
        <w:numPr>
          <w:ilvl w:val="2"/>
          <w:numId w:val="11"/>
        </w:numPr>
        <w:rPr>
          <w:lang w:val="en-US"/>
        </w:rPr>
      </w:pPr>
      <w:r w:rsidRPr="002621C9">
        <w:rPr>
          <w:lang w:val="en-US"/>
        </w:rPr>
        <w:t>Bug tracking and resolution documentation.</w:t>
      </w:r>
    </w:p>
    <w:p w14:paraId="3FC8D9DD" w14:textId="77777777" w:rsidR="002621C9" w:rsidRPr="002621C9" w:rsidRDefault="00D23CB6" w:rsidP="002621C9">
      <w:pPr>
        <w:rPr>
          <w:lang w:val="en-US"/>
        </w:rPr>
      </w:pPr>
      <w:r w:rsidRPr="00D23CB6">
        <w:rPr>
          <w:noProof/>
          <w:lang w:val="en-US"/>
          <w14:ligatures w14:val="standardContextual"/>
        </w:rPr>
        <w:pict w14:anchorId="6A6D0F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2E22C6" w14:textId="3E8E6CE6" w:rsidR="002621C9" w:rsidRPr="002621C9" w:rsidRDefault="002621C9" w:rsidP="002621C9">
      <w:pPr>
        <w:rPr>
          <w:b/>
          <w:bCs/>
          <w:lang w:val="en-US"/>
        </w:rPr>
      </w:pPr>
      <w:r w:rsidRPr="002621C9">
        <w:rPr>
          <w:b/>
          <w:bCs/>
          <w:lang w:val="en-US"/>
        </w:rPr>
        <w:t>Submission for Phase 2</w:t>
      </w:r>
    </w:p>
    <w:p w14:paraId="6BF8B07D" w14:textId="77777777" w:rsidR="002621C9" w:rsidRPr="002621C9" w:rsidRDefault="002621C9" w:rsidP="002621C9">
      <w:pPr>
        <w:numPr>
          <w:ilvl w:val="0"/>
          <w:numId w:val="12"/>
        </w:numPr>
        <w:rPr>
          <w:lang w:val="en-US"/>
        </w:rPr>
      </w:pPr>
      <w:r w:rsidRPr="002621C9">
        <w:rPr>
          <w:b/>
          <w:bCs/>
          <w:lang w:val="en-US"/>
        </w:rPr>
        <w:t>Required Deliverables:</w:t>
      </w:r>
      <w:r w:rsidRPr="002621C9">
        <w:rPr>
          <w:lang w:val="en-US"/>
        </w:rPr>
        <w:t xml:space="preserve"> </w:t>
      </w:r>
    </w:p>
    <w:p w14:paraId="3E978BD8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System architecture and database design documents.</w:t>
      </w:r>
    </w:p>
    <w:p w14:paraId="56DCAE9D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Initial frontend and backend implementations.</w:t>
      </w:r>
    </w:p>
    <w:p w14:paraId="6B23B25F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API documentation.</w:t>
      </w:r>
    </w:p>
    <w:p w14:paraId="537ED195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Feature implementation report.</w:t>
      </w:r>
    </w:p>
    <w:p w14:paraId="433B30B2" w14:textId="77777777" w:rsidR="002621C9" w:rsidRPr="002621C9" w:rsidRDefault="002621C9" w:rsidP="002621C9">
      <w:pPr>
        <w:numPr>
          <w:ilvl w:val="1"/>
          <w:numId w:val="12"/>
        </w:numPr>
        <w:rPr>
          <w:lang w:val="en-US"/>
        </w:rPr>
      </w:pPr>
      <w:r w:rsidRPr="002621C9">
        <w:rPr>
          <w:lang w:val="en-US"/>
        </w:rPr>
        <w:t>Testing report and bug fixes.</w:t>
      </w:r>
    </w:p>
    <w:p w14:paraId="50C80843" w14:textId="77777777" w:rsidR="002621C9" w:rsidRDefault="00D23CB6" w:rsidP="002621C9">
      <w:pPr>
        <w:rPr>
          <w:lang w:val="en-US"/>
        </w:rPr>
      </w:pPr>
      <w:r w:rsidRPr="00D23CB6">
        <w:rPr>
          <w:noProof/>
          <w:lang w:val="en-US"/>
          <w14:ligatures w14:val="standardContextual"/>
        </w:rPr>
        <w:pict w14:anchorId="74FB214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A19930" w14:textId="0C79EA04" w:rsidR="002621C9" w:rsidRDefault="002621C9" w:rsidP="00F93B41">
      <w:pPr>
        <w:jc w:val="right"/>
        <w:rPr>
          <w:lang w:val="en-US"/>
        </w:rPr>
      </w:pPr>
      <w:proofErr w:type="spellStart"/>
      <w:r w:rsidRPr="002621C9">
        <w:rPr>
          <w:lang w:val="en-US"/>
        </w:rPr>
        <w:t>Siju</w:t>
      </w:r>
      <w:proofErr w:type="spellEnd"/>
      <w:r w:rsidRPr="002621C9">
        <w:rPr>
          <w:lang w:val="en-US"/>
        </w:rPr>
        <w:t xml:space="preserve"> Philip</w:t>
      </w:r>
    </w:p>
    <w:p w14:paraId="425FEE97" w14:textId="7550FA95" w:rsidR="00382A62" w:rsidRDefault="00382A62">
      <w:pPr>
        <w:rPr>
          <w:lang w:val="en-US"/>
        </w:rPr>
      </w:pPr>
      <w:r>
        <w:rPr>
          <w:lang w:val="en-US"/>
        </w:rPr>
        <w:br w:type="page"/>
      </w:r>
    </w:p>
    <w:p w14:paraId="1B65E159" w14:textId="77777777" w:rsidR="00382A62" w:rsidRPr="00382A62" w:rsidRDefault="00382A62" w:rsidP="00382A62">
      <w:pPr>
        <w:spacing w:after="160" w:line="259" w:lineRule="auto"/>
      </w:pPr>
      <w:r w:rsidRPr="00382A62">
        <w:lastRenderedPageBreak/>
        <w:t>To create a </w:t>
      </w:r>
      <w:r w:rsidRPr="00382A62">
        <w:rPr>
          <w:rFonts w:eastAsiaTheme="majorEastAsia"/>
          <w:b/>
          <w:bCs/>
        </w:rPr>
        <w:t>Vanguard-style Risk Profile</w:t>
      </w:r>
      <w:r w:rsidRPr="00382A62">
        <w:t>, we use a "Gatekeeper" logic. The </w:t>
      </w:r>
      <w:r w:rsidRPr="00382A62">
        <w:rPr>
          <w:rFonts w:eastAsiaTheme="majorEastAsia"/>
          <w:b/>
          <w:bCs/>
        </w:rPr>
        <w:t>Equity Ratio</w:t>
      </w:r>
      <w:r w:rsidRPr="00382A62">
        <w:t> shows what they </w:t>
      </w:r>
      <w:r w:rsidRPr="00382A62">
        <w:rPr>
          <w:rFonts w:eastAsiaTheme="majorEastAsia"/>
          <w:i/>
          <w:iCs/>
        </w:rPr>
        <w:t>want</w:t>
      </w:r>
      <w:r w:rsidRPr="00382A62">
        <w:t> to do, but the </w:t>
      </w:r>
      <w:r w:rsidRPr="00382A62">
        <w:rPr>
          <w:rFonts w:eastAsiaTheme="majorEastAsia"/>
          <w:b/>
          <w:bCs/>
        </w:rPr>
        <w:t>Solvency (D/A)</w:t>
      </w:r>
      <w:r w:rsidRPr="00382A62">
        <w:t> and </w:t>
      </w:r>
      <w:r w:rsidRPr="00382A62">
        <w:rPr>
          <w:rFonts w:eastAsiaTheme="majorEastAsia"/>
          <w:b/>
          <w:bCs/>
        </w:rPr>
        <w:t>Liquidity (DTI)</w:t>
      </w:r>
      <w:r w:rsidRPr="00382A62">
        <w:t> ratios determine if they are </w:t>
      </w:r>
      <w:r w:rsidRPr="00382A62">
        <w:rPr>
          <w:rFonts w:eastAsiaTheme="majorEastAsia"/>
          <w:i/>
          <w:iCs/>
        </w:rPr>
        <w:t>allowed</w:t>
      </w:r>
      <w:r w:rsidRPr="00382A62">
        <w:t> to do it.</w:t>
      </w:r>
    </w:p>
    <w:p w14:paraId="2E82C323" w14:textId="77777777" w:rsidR="00382A62" w:rsidRPr="00382A62" w:rsidRDefault="00382A62" w:rsidP="00382A62">
      <w:pPr>
        <w:spacing w:after="160" w:line="259" w:lineRule="auto"/>
        <w:rPr>
          <w:b/>
          <w:bCs/>
        </w:rPr>
      </w:pPr>
      <w:r w:rsidRPr="00382A62">
        <w:rPr>
          <w:b/>
          <w:bCs/>
        </w:rPr>
        <w:t>1. Weighted Scoring Logic</w:t>
      </w:r>
    </w:p>
    <w:p w14:paraId="6984EB35" w14:textId="77777777" w:rsidR="00382A62" w:rsidRPr="00382A62" w:rsidRDefault="00382A62" w:rsidP="00382A62">
      <w:pPr>
        <w:spacing w:after="160" w:line="259" w:lineRule="auto"/>
      </w:pPr>
      <w:r w:rsidRPr="00382A62">
        <w:t>We assign "Risk Points" based on your three metrics. Higher points = Higher Risk Tolerance.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513"/>
        <w:gridCol w:w="2339"/>
        <w:gridCol w:w="2242"/>
      </w:tblGrid>
      <w:tr w:rsidR="00382A62" w:rsidRPr="00382A62" w14:paraId="26B2DAE5" w14:textId="77777777" w:rsidTr="00382A62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B4033C3" w14:textId="77777777" w:rsidR="00382A62" w:rsidRPr="00382A62" w:rsidRDefault="00382A62" w:rsidP="00382A62">
            <w:pPr>
              <w:spacing w:after="160" w:line="259" w:lineRule="auto"/>
              <w:rPr>
                <w:b/>
                <w:bCs/>
              </w:rPr>
            </w:pPr>
            <w:r w:rsidRPr="00382A6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90E7BB5" w14:textId="77777777" w:rsidR="00382A62" w:rsidRPr="00382A62" w:rsidRDefault="00382A62" w:rsidP="00382A62">
            <w:pPr>
              <w:spacing w:after="160" w:line="259" w:lineRule="auto"/>
              <w:rPr>
                <w:b/>
                <w:bCs/>
              </w:rPr>
            </w:pPr>
            <w:r w:rsidRPr="00382A62">
              <w:rPr>
                <w:b/>
                <w:bCs/>
              </w:rPr>
              <w:t>0 Points (Low)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BACAD9E" w14:textId="77777777" w:rsidR="00382A62" w:rsidRPr="00382A62" w:rsidRDefault="00382A62" w:rsidP="00382A62">
            <w:pPr>
              <w:spacing w:after="160" w:line="259" w:lineRule="auto"/>
              <w:rPr>
                <w:b/>
                <w:bCs/>
              </w:rPr>
            </w:pPr>
            <w:r w:rsidRPr="00382A62">
              <w:rPr>
                <w:b/>
                <w:bCs/>
              </w:rPr>
              <w:t>1 Point (Mid)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A8D383A" w14:textId="77777777" w:rsidR="00382A62" w:rsidRPr="00382A62" w:rsidRDefault="00382A62" w:rsidP="00382A62">
            <w:pPr>
              <w:spacing w:after="160" w:line="259" w:lineRule="auto"/>
              <w:rPr>
                <w:b/>
                <w:bCs/>
              </w:rPr>
            </w:pPr>
            <w:r w:rsidRPr="00382A62">
              <w:rPr>
                <w:b/>
                <w:bCs/>
              </w:rPr>
              <w:t>2 Points (High)</w:t>
            </w:r>
          </w:p>
        </w:tc>
      </w:tr>
      <w:tr w:rsidR="00382A62" w:rsidRPr="00382A62" w14:paraId="303B2BB9" w14:textId="77777777" w:rsidTr="00382A62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844428" w14:textId="77777777" w:rsidR="00382A62" w:rsidRPr="00382A62" w:rsidRDefault="00382A62" w:rsidP="00382A62">
            <w:pPr>
              <w:spacing w:after="160" w:line="259" w:lineRule="auto"/>
            </w:pPr>
            <w:r w:rsidRPr="00382A62">
              <w:rPr>
                <w:rFonts w:eastAsiaTheme="majorEastAsia"/>
                <w:b/>
                <w:bCs/>
              </w:rPr>
              <w:t>Equity Ratio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377885" w14:textId="77777777" w:rsidR="00382A62" w:rsidRPr="00382A62" w:rsidRDefault="00382A62" w:rsidP="00382A62">
            <w:pPr>
              <w:spacing w:after="160" w:line="259" w:lineRule="auto"/>
            </w:pPr>
            <w:r w:rsidRPr="00382A62">
              <w:t>&lt; 0.30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172C74" w14:textId="77777777" w:rsidR="00382A62" w:rsidRPr="00382A62" w:rsidRDefault="00382A62" w:rsidP="00382A62">
            <w:pPr>
              <w:spacing w:after="160" w:line="259" w:lineRule="auto"/>
            </w:pPr>
            <w:r w:rsidRPr="00382A62">
              <w:t>0.30 – 0.70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6114971" w14:textId="77777777" w:rsidR="00382A62" w:rsidRPr="00382A62" w:rsidRDefault="00382A62" w:rsidP="00382A62">
            <w:pPr>
              <w:spacing w:after="160" w:line="259" w:lineRule="auto"/>
            </w:pPr>
            <w:r w:rsidRPr="00382A62">
              <w:t>&gt; 0.70</w:t>
            </w:r>
          </w:p>
        </w:tc>
      </w:tr>
      <w:tr w:rsidR="00382A62" w:rsidRPr="00382A62" w14:paraId="704753BE" w14:textId="77777777" w:rsidTr="00382A62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093078" w14:textId="77777777" w:rsidR="00382A62" w:rsidRPr="00382A62" w:rsidRDefault="00382A62" w:rsidP="00382A62">
            <w:pPr>
              <w:spacing w:after="160" w:line="259" w:lineRule="auto"/>
            </w:pPr>
            <w:r w:rsidRPr="00382A62">
              <w:rPr>
                <w:rFonts w:eastAsiaTheme="majorEastAsia"/>
                <w:b/>
                <w:bCs/>
              </w:rPr>
              <w:t>Debt-to-Asset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956AC0" w14:textId="77777777" w:rsidR="00382A62" w:rsidRPr="00382A62" w:rsidRDefault="00382A62" w:rsidP="00382A62">
            <w:pPr>
              <w:spacing w:after="160" w:line="259" w:lineRule="auto"/>
            </w:pPr>
            <w:r w:rsidRPr="00382A62">
              <w:t>&gt; 0.40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2D0498" w14:textId="77777777" w:rsidR="00382A62" w:rsidRPr="00382A62" w:rsidRDefault="00382A62" w:rsidP="00382A62">
            <w:pPr>
              <w:spacing w:after="160" w:line="259" w:lineRule="auto"/>
            </w:pPr>
            <w:r w:rsidRPr="00382A62">
              <w:t>0.10 – 0.40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D160194" w14:textId="77777777" w:rsidR="00382A62" w:rsidRPr="00382A62" w:rsidRDefault="00382A62" w:rsidP="00382A62">
            <w:pPr>
              <w:spacing w:after="160" w:line="259" w:lineRule="auto"/>
            </w:pPr>
            <w:r w:rsidRPr="00382A62">
              <w:t>&lt; 0.10</w:t>
            </w:r>
          </w:p>
        </w:tc>
      </w:tr>
      <w:tr w:rsidR="00382A62" w:rsidRPr="00382A62" w14:paraId="4961D8A5" w14:textId="77777777" w:rsidTr="00382A62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649D13" w14:textId="77777777" w:rsidR="00382A62" w:rsidRPr="00382A62" w:rsidRDefault="00382A62" w:rsidP="00382A62">
            <w:pPr>
              <w:spacing w:after="160" w:line="259" w:lineRule="auto"/>
            </w:pPr>
            <w:r w:rsidRPr="00382A62">
              <w:rPr>
                <w:rFonts w:eastAsiaTheme="majorEastAsia"/>
                <w:b/>
                <w:bCs/>
              </w:rPr>
              <w:t>Debt-to-Income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EAE83F" w14:textId="77777777" w:rsidR="00382A62" w:rsidRPr="00382A62" w:rsidRDefault="00382A62" w:rsidP="00382A62">
            <w:pPr>
              <w:spacing w:after="160" w:line="259" w:lineRule="auto"/>
            </w:pPr>
            <w:r w:rsidRPr="00382A62">
              <w:t>&gt; 0.40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DCACF4" w14:textId="77777777" w:rsidR="00382A62" w:rsidRPr="00382A62" w:rsidRDefault="00382A62" w:rsidP="00382A62">
            <w:pPr>
              <w:spacing w:after="160" w:line="259" w:lineRule="auto"/>
            </w:pPr>
            <w:r w:rsidRPr="00382A62">
              <w:t>0.20 – 0.40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E3CDFB" w14:textId="77777777" w:rsidR="00382A62" w:rsidRPr="00382A62" w:rsidRDefault="00382A62" w:rsidP="00382A62">
            <w:pPr>
              <w:spacing w:after="160" w:line="259" w:lineRule="auto"/>
            </w:pPr>
            <w:r w:rsidRPr="00382A62">
              <w:t>&lt; 0.20</w:t>
            </w:r>
          </w:p>
        </w:tc>
      </w:tr>
    </w:tbl>
    <w:p w14:paraId="6748406B" w14:textId="77777777" w:rsidR="00382A62" w:rsidRPr="00382A62" w:rsidRDefault="00382A62" w:rsidP="00382A62">
      <w:pPr>
        <w:spacing w:after="160" w:line="259" w:lineRule="auto"/>
        <w:rPr>
          <w:b/>
          <w:bCs/>
        </w:rPr>
      </w:pPr>
      <w:r w:rsidRPr="00382A62">
        <w:rPr>
          <w:b/>
          <w:bCs/>
        </w:rPr>
        <w:t>3. Why this works for Model Training</w:t>
      </w:r>
    </w:p>
    <w:p w14:paraId="59DC2ED9" w14:textId="77777777" w:rsidR="00382A62" w:rsidRPr="00382A62" w:rsidRDefault="00382A62" w:rsidP="00382A62">
      <w:pPr>
        <w:numPr>
          <w:ilvl w:val="0"/>
          <w:numId w:val="13"/>
        </w:numPr>
        <w:spacing w:after="160" w:line="259" w:lineRule="auto"/>
      </w:pPr>
      <w:r w:rsidRPr="00382A62">
        <w:rPr>
          <w:rFonts w:eastAsiaTheme="majorEastAsia"/>
          <w:b/>
          <w:bCs/>
        </w:rPr>
        <w:t>Internal Consistency:</w:t>
      </w:r>
      <w:r w:rsidRPr="00382A62">
        <w:rPr>
          <w:rFonts w:eastAsiaTheme="majorEastAsia"/>
        </w:rPr>
        <w:t> By using this logic, you create a "Ground Truth" label that your model can learn to predict using the </w:t>
      </w:r>
      <w:r w:rsidRPr="00382A62">
        <w:rPr>
          <w:rFonts w:eastAsiaTheme="majorEastAsia"/>
          <w:i/>
          <w:iCs/>
        </w:rPr>
        <w:t>other</w:t>
      </w:r>
      <w:r w:rsidRPr="00382A62">
        <w:rPr>
          <w:rFonts w:eastAsiaTheme="majorEastAsia"/>
        </w:rPr>
        <w:t> features (Age, Education, Marriage, etc.).</w:t>
      </w:r>
    </w:p>
    <w:p w14:paraId="6EFE1CD6" w14:textId="77777777" w:rsidR="00382A62" w:rsidRPr="00382A62" w:rsidRDefault="00382A62" w:rsidP="00382A62">
      <w:pPr>
        <w:numPr>
          <w:ilvl w:val="0"/>
          <w:numId w:val="13"/>
        </w:numPr>
        <w:spacing w:after="160" w:line="259" w:lineRule="auto"/>
      </w:pPr>
      <w:r w:rsidRPr="00382A62">
        <w:rPr>
          <w:rFonts w:eastAsiaTheme="majorEastAsia"/>
          <w:b/>
          <w:bCs/>
        </w:rPr>
        <w:t>Balance:</w:t>
      </w:r>
      <w:r w:rsidRPr="00382A62">
        <w:rPr>
          <w:rFonts w:eastAsiaTheme="majorEastAsia"/>
        </w:rPr>
        <w:t xml:space="preserve"> It identifies the "False </w:t>
      </w:r>
      <w:proofErr w:type="spellStart"/>
      <w:r w:rsidRPr="00382A62">
        <w:rPr>
          <w:rFonts w:eastAsiaTheme="majorEastAsia"/>
        </w:rPr>
        <w:t>Aggressives</w:t>
      </w:r>
      <w:proofErr w:type="spellEnd"/>
      <w:r w:rsidRPr="00382A62">
        <w:rPr>
          <w:rFonts w:eastAsiaTheme="majorEastAsia"/>
        </w:rPr>
        <w:t>"—people who have a lot of stocks but are drowning in debt—and correctly labels them as </w:t>
      </w:r>
      <w:r w:rsidRPr="00382A62">
        <w:rPr>
          <w:rFonts w:eastAsiaTheme="majorEastAsia"/>
          <w:b/>
          <w:bCs/>
        </w:rPr>
        <w:t>Conservative</w:t>
      </w:r>
      <w:r w:rsidRPr="00382A62">
        <w:rPr>
          <w:rFonts w:eastAsiaTheme="majorEastAsia"/>
        </w:rPr>
        <w:t> because they lack the capacity to stay invested during a crash [5, 6].</w:t>
      </w:r>
    </w:p>
    <w:p w14:paraId="25A52E10" w14:textId="77777777" w:rsidR="00382A62" w:rsidRPr="00382A62" w:rsidRDefault="00382A62" w:rsidP="00382A62">
      <w:pPr>
        <w:numPr>
          <w:ilvl w:val="0"/>
          <w:numId w:val="13"/>
        </w:numPr>
        <w:spacing w:after="160" w:line="259" w:lineRule="auto"/>
      </w:pPr>
      <w:r w:rsidRPr="00382A62">
        <w:rPr>
          <w:rFonts w:eastAsiaTheme="majorEastAsia"/>
          <w:b/>
          <w:bCs/>
        </w:rPr>
        <w:t>Non-Linearity:</w:t>
      </w:r>
      <w:r w:rsidRPr="00382A62">
        <w:rPr>
          <w:rFonts w:eastAsiaTheme="majorEastAsia"/>
        </w:rPr>
        <w:t> The safety override captures the "cliff" effect where extreme debt breaks standard investment logic.</w:t>
      </w:r>
    </w:p>
    <w:p w14:paraId="4CE4DA14" w14:textId="77777777" w:rsidR="00382A62" w:rsidRPr="00382A62" w:rsidRDefault="00382A62" w:rsidP="00382A62">
      <w:pPr>
        <w:spacing w:after="160" w:line="259" w:lineRule="auto"/>
        <w:rPr>
          <w:b/>
          <w:bCs/>
        </w:rPr>
      </w:pPr>
      <w:r w:rsidRPr="00382A62">
        <w:rPr>
          <w:b/>
          <w:bCs/>
        </w:rPr>
        <w:t>4. Sources for these Logic Gates</w:t>
      </w:r>
    </w:p>
    <w:p w14:paraId="028F08F0" w14:textId="77777777" w:rsidR="00382A62" w:rsidRPr="00382A62" w:rsidRDefault="00382A62" w:rsidP="00382A62">
      <w:pPr>
        <w:numPr>
          <w:ilvl w:val="0"/>
          <w:numId w:val="14"/>
        </w:numPr>
        <w:spacing w:after="160" w:line="259" w:lineRule="auto"/>
      </w:pPr>
      <w:r w:rsidRPr="00382A62">
        <w:rPr>
          <w:rFonts w:eastAsiaTheme="majorEastAsia"/>
          <w:b/>
          <w:bCs/>
        </w:rPr>
        <w:t>Vanguard Methodology:</w:t>
      </w:r>
      <w:r w:rsidRPr="00382A62">
        <w:rPr>
          <w:rFonts w:eastAsiaTheme="majorEastAsia"/>
        </w:rPr>
        <w:t> Prioritizes "Time Horizon" and "Financial Situation" as equal to risk appetite [1, 4].</w:t>
      </w:r>
    </w:p>
    <w:p w14:paraId="4456803B" w14:textId="77777777" w:rsidR="00382A62" w:rsidRPr="00382A62" w:rsidRDefault="00382A62" w:rsidP="00382A62">
      <w:pPr>
        <w:numPr>
          <w:ilvl w:val="0"/>
          <w:numId w:val="14"/>
        </w:numPr>
        <w:spacing w:after="160" w:line="259" w:lineRule="auto"/>
      </w:pPr>
      <w:r w:rsidRPr="00382A62">
        <w:rPr>
          <w:rFonts w:eastAsiaTheme="majorEastAsia"/>
          <w:b/>
          <w:bCs/>
        </w:rPr>
        <w:t>FINRA Guidelines:</w:t>
      </w:r>
      <w:r w:rsidRPr="00382A62">
        <w:rPr>
          <w:rFonts w:eastAsiaTheme="majorEastAsia"/>
        </w:rPr>
        <w:t> Explicitly states that high debt-to-income ratios reduce an investor's ability to take on market risk [4].</w:t>
      </w:r>
    </w:p>
    <w:p w14:paraId="4582353F" w14:textId="77777777" w:rsidR="00382A62" w:rsidRPr="00382A62" w:rsidRDefault="00382A62" w:rsidP="00382A62">
      <w:pPr>
        <w:numPr>
          <w:ilvl w:val="0"/>
          <w:numId w:val="14"/>
        </w:numPr>
        <w:spacing w:after="160" w:line="259" w:lineRule="auto"/>
      </w:pPr>
      <w:r w:rsidRPr="00382A62">
        <w:rPr>
          <w:rFonts w:eastAsiaTheme="majorEastAsia"/>
          <w:b/>
          <w:bCs/>
        </w:rPr>
        <w:t>SCF Research:</w:t>
      </w:r>
      <w:r w:rsidRPr="00382A62">
        <w:rPr>
          <w:rFonts w:eastAsiaTheme="majorEastAsia"/>
        </w:rPr>
        <w:t> Confirms that the "debt-burden" threshold (DTI &gt; 40%) is the primary predictor of households selling off assets during downturns [3].</w:t>
      </w:r>
    </w:p>
    <w:p w14:paraId="2F418C40" w14:textId="77777777" w:rsidR="00382A62" w:rsidRPr="00382A62" w:rsidRDefault="00382A62" w:rsidP="00382A62">
      <w:pPr>
        <w:spacing w:after="160" w:line="259" w:lineRule="auto"/>
      </w:pPr>
      <w:r w:rsidRPr="00382A62">
        <w:rPr>
          <w:rFonts w:eastAsiaTheme="majorEastAsia"/>
          <w:b/>
          <w:bCs/>
        </w:rPr>
        <w:t>Should we proceed to the final step of encoding your demographic variables like AGECL and FAMSTRUCT to prep the data for the classifier?</w:t>
      </w:r>
    </w:p>
    <w:p w14:paraId="3EAA1D44" w14:textId="712F326A" w:rsidR="00382A62" w:rsidRDefault="00382A62">
      <w:pPr>
        <w:rPr>
          <w:lang w:val="en-US"/>
        </w:rPr>
      </w:pPr>
      <w:r>
        <w:rPr>
          <w:lang w:val="en-US"/>
        </w:rPr>
        <w:br w:type="page"/>
      </w:r>
    </w:p>
    <w:p w14:paraId="612A9B1B" w14:textId="77777777" w:rsidR="00382A62" w:rsidRPr="00382A62" w:rsidRDefault="00382A62" w:rsidP="00382A62">
      <w:pPr>
        <w:spacing w:after="160" w:line="259" w:lineRule="auto"/>
      </w:pPr>
      <w:r w:rsidRPr="00382A62">
        <w:rPr>
          <w:rFonts w:eastAsiaTheme="majorEastAsia"/>
          <w:b/>
          <w:bCs/>
        </w:rPr>
        <w:lastRenderedPageBreak/>
        <w:t>Sources:</w:t>
      </w:r>
    </w:p>
    <w:p w14:paraId="3A8D34B9" w14:textId="29A52155" w:rsidR="00382A62" w:rsidRPr="00382A62" w:rsidRDefault="00382A62" w:rsidP="00382A62">
      <w:pPr>
        <w:numPr>
          <w:ilvl w:val="1"/>
          <w:numId w:val="15"/>
        </w:numPr>
        <w:spacing w:after="160" w:line="259" w:lineRule="auto"/>
      </w:pPr>
      <w:hyperlink r:id="rId11" w:tgtFrame="_blank" w:history="1">
        <w:r w:rsidRPr="00382A62">
          <w:rPr>
            <w:rStyle w:val="Hyperlink"/>
            <w:rFonts w:eastAsiaTheme="majorEastAsia"/>
          </w:rPr>
          <w:t>Vanguard: Choosing the Right Asset M</w:t>
        </w:r>
        <w:r w:rsidRPr="00382A62">
          <w:rPr>
            <w:rStyle w:val="Hyperlink"/>
            <w:rFonts w:eastAsiaTheme="majorEastAsia"/>
          </w:rPr>
          <w:t>i</w:t>
        </w:r>
        <w:r w:rsidRPr="00382A62">
          <w:rPr>
            <w:rStyle w:val="Hyperlink"/>
            <w:rFonts w:eastAsiaTheme="majorEastAsia"/>
          </w:rPr>
          <w:t>x</w:t>
        </w:r>
      </w:hyperlink>
      <w:r w:rsidR="00686F31">
        <w:rPr>
          <w:lang w:val="en-US"/>
        </w:rPr>
        <w:t xml:space="preserve"> - </w:t>
      </w:r>
      <w:r w:rsidR="00686F31" w:rsidRPr="00686F31">
        <w:rPr>
          <w:lang w:val="en-US"/>
        </w:rPr>
        <w:t>https://ownyourfuture.vanguard.com/content/en/learn/financial-planning/choose-the-right-asset-mix-for-your-financial-situation.html</w:t>
      </w:r>
    </w:p>
    <w:p w14:paraId="562C75D9" w14:textId="41218BA7" w:rsidR="00382A62" w:rsidRPr="00382A62" w:rsidRDefault="00382A62" w:rsidP="00382A62">
      <w:pPr>
        <w:numPr>
          <w:ilvl w:val="1"/>
          <w:numId w:val="15"/>
        </w:numPr>
        <w:spacing w:after="160" w:line="259" w:lineRule="auto"/>
      </w:pPr>
      <w:r w:rsidRPr="00382A62">
        <w:rPr>
          <w:rFonts w:eastAsiaTheme="majorEastAsia"/>
        </w:rPr>
        <w:t>Vanguard: Investor Questionnaire Scoring</w:t>
      </w:r>
      <w:r w:rsidR="00BE1393">
        <w:t xml:space="preserve"> - </w:t>
      </w:r>
      <w:r w:rsidR="00BE1393" w:rsidRPr="00BE1393">
        <w:t>https://workplace.vanguard.com/content/dam/inst/iig-transformation/offers/vrpa/pdf/participant-education-resources/investor-questionnaire.pdf</w:t>
      </w:r>
    </w:p>
    <w:p w14:paraId="02B1DB1B" w14:textId="56727305" w:rsidR="00382A62" w:rsidRPr="00382A62" w:rsidRDefault="00382A62" w:rsidP="00382A62">
      <w:pPr>
        <w:numPr>
          <w:ilvl w:val="1"/>
          <w:numId w:val="15"/>
        </w:numPr>
        <w:spacing w:after="160" w:line="259" w:lineRule="auto"/>
      </w:pPr>
      <w:r w:rsidRPr="00382A62">
        <w:rPr>
          <w:rFonts w:eastAsiaTheme="majorEastAsia"/>
        </w:rPr>
        <w:t>Federal Reserve Bulletin: Debt Burden in the SCF</w:t>
      </w:r>
      <w:r w:rsidR="00BE1393">
        <w:t xml:space="preserve"> - </w:t>
      </w:r>
      <w:r w:rsidR="00BE1393" w:rsidRPr="00BE1393">
        <w:t>https://www.federalreserve.gov/econres/scfindex.htm</w:t>
      </w:r>
    </w:p>
    <w:p w14:paraId="7C2F430B" w14:textId="54913D87" w:rsidR="00382A62" w:rsidRPr="00382A62" w:rsidRDefault="00382A62" w:rsidP="00382A62">
      <w:pPr>
        <w:numPr>
          <w:ilvl w:val="1"/>
          <w:numId w:val="15"/>
        </w:numPr>
        <w:spacing w:after="160" w:line="259" w:lineRule="auto"/>
      </w:pPr>
      <w:r w:rsidRPr="00382A62">
        <w:rPr>
          <w:rFonts w:eastAsiaTheme="majorEastAsia"/>
        </w:rPr>
        <w:t xml:space="preserve">FINRA: Key Investing Concepts </w:t>
      </w:r>
      <w:r w:rsidR="00BE1393">
        <w:t>–</w:t>
      </w:r>
      <w:r w:rsidRPr="00382A62">
        <w:rPr>
          <w:rFonts w:eastAsiaTheme="majorEastAsia"/>
        </w:rPr>
        <w:t xml:space="preserve"> Risk</w:t>
      </w:r>
      <w:r w:rsidR="00BE1393">
        <w:t xml:space="preserve"> - </w:t>
      </w:r>
      <w:r w:rsidR="00BE1393" w:rsidRPr="00BE1393">
        <w:t>https://www.finra.org/investors/investing/investing-basics/risk</w:t>
      </w:r>
    </w:p>
    <w:p w14:paraId="3C2BEB98" w14:textId="311B6A01" w:rsidR="00382A62" w:rsidRPr="00BE1393" w:rsidRDefault="00382A62" w:rsidP="00382A62">
      <w:pPr>
        <w:numPr>
          <w:ilvl w:val="1"/>
          <w:numId w:val="15"/>
        </w:numPr>
      </w:pPr>
      <w:hyperlink r:id="rId12" w:tgtFrame="_blank" w:history="1">
        <w:r w:rsidRPr="00382A62">
          <w:rPr>
            <w:rStyle w:val="Hyperlink"/>
            <w:rFonts w:eastAsiaTheme="majorEastAsia"/>
          </w:rPr>
          <w:t>CIRO: Risk Capacity vs. Tolerance Def</w:t>
        </w:r>
        <w:r w:rsidRPr="00382A62">
          <w:rPr>
            <w:rStyle w:val="Hyperlink"/>
            <w:rFonts w:eastAsiaTheme="majorEastAsia"/>
          </w:rPr>
          <w:t>i</w:t>
        </w:r>
        <w:r w:rsidRPr="00382A62">
          <w:rPr>
            <w:rStyle w:val="Hyperlink"/>
            <w:rFonts w:eastAsiaTheme="majorEastAsia"/>
          </w:rPr>
          <w:t>nitions</w:t>
        </w:r>
      </w:hyperlink>
      <w:r w:rsidR="00BE1393">
        <w:rPr>
          <w:lang w:val="en-US"/>
        </w:rPr>
        <w:t xml:space="preserve"> - </w:t>
      </w:r>
      <w:hyperlink r:id="rId13" w:history="1">
        <w:r w:rsidR="00BE1393" w:rsidRPr="00B0676A">
          <w:rPr>
            <w:rStyle w:val="Hyperlink"/>
            <w:lang w:val="en-US"/>
          </w:rPr>
          <w:t>https://www.ciro.ca/office-investor/understanding-risk</w:t>
        </w:r>
      </w:hyperlink>
    </w:p>
    <w:p w14:paraId="668B870A" w14:textId="77777777" w:rsidR="00BE1393" w:rsidRDefault="00BE1393" w:rsidP="00BE1393">
      <w:pPr>
        <w:ind w:left="1440"/>
      </w:pPr>
    </w:p>
    <w:p w14:paraId="4F13076A" w14:textId="77777777" w:rsidR="00C62C74" w:rsidRDefault="00C62C74" w:rsidP="00BE1393">
      <w:pPr>
        <w:ind w:left="1440"/>
      </w:pPr>
    </w:p>
    <w:p w14:paraId="14BBC56D" w14:textId="227EB72E" w:rsidR="00C62C74" w:rsidRDefault="00C62C74" w:rsidP="00BE1393">
      <w:pPr>
        <w:ind w:left="1440"/>
      </w:pPr>
      <w:r>
        <w:t>SCFP 2022 Codebook</w:t>
      </w:r>
    </w:p>
    <w:p w14:paraId="2AE40DA1" w14:textId="4B949874" w:rsidR="00C62C74" w:rsidRPr="00382A62" w:rsidRDefault="00C62C74" w:rsidP="00BE1393">
      <w:pPr>
        <w:spacing w:after="160" w:line="259" w:lineRule="auto"/>
        <w:ind w:left="1440"/>
      </w:pPr>
      <w:r w:rsidRPr="00C62C74">
        <w:t>https://www.federalreserve.gov/econres/files/codebk2022.txt</w:t>
      </w:r>
    </w:p>
    <w:p w14:paraId="7BF9F484" w14:textId="77777777" w:rsidR="00382A62" w:rsidRPr="00382A62" w:rsidRDefault="00382A62" w:rsidP="00382A62">
      <w:pPr>
        <w:spacing w:after="160" w:line="259" w:lineRule="auto"/>
      </w:pPr>
    </w:p>
    <w:p w14:paraId="3AAE05D1" w14:textId="77777777" w:rsidR="00382A62" w:rsidRPr="002621C9" w:rsidRDefault="00382A62" w:rsidP="00382A62">
      <w:pPr>
        <w:rPr>
          <w:lang w:val="en-US"/>
        </w:rPr>
      </w:pPr>
    </w:p>
    <w:sectPr w:rsidR="00382A62" w:rsidRPr="00262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CBB"/>
    <w:multiLevelType w:val="multilevel"/>
    <w:tmpl w:val="351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68F8"/>
    <w:multiLevelType w:val="hybridMultilevel"/>
    <w:tmpl w:val="81204C0C"/>
    <w:lvl w:ilvl="0" w:tplc="E1C0486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1" w:tplc="31283650">
      <w:start w:val="112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F9F8432A">
      <w:start w:val="112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3" w:tplc="FFE6C2D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4" w:tplc="B11E5D7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5" w:tplc="C6D6A47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6" w:tplc="14AE95A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7" w:tplc="0D12DF4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8" w:tplc="3B686B40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</w:abstractNum>
  <w:abstractNum w:abstractNumId="2" w15:restartNumberingAfterBreak="0">
    <w:nsid w:val="07CC4E16"/>
    <w:multiLevelType w:val="multilevel"/>
    <w:tmpl w:val="C9B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2B0F"/>
    <w:multiLevelType w:val="multilevel"/>
    <w:tmpl w:val="331E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76B83"/>
    <w:multiLevelType w:val="multilevel"/>
    <w:tmpl w:val="AB0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E789C"/>
    <w:multiLevelType w:val="hybridMultilevel"/>
    <w:tmpl w:val="E9946D6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C81751"/>
    <w:multiLevelType w:val="multilevel"/>
    <w:tmpl w:val="7F9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51462"/>
    <w:multiLevelType w:val="hybridMultilevel"/>
    <w:tmpl w:val="4538E294"/>
    <w:lvl w:ilvl="0" w:tplc="DEB6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0824B8">
      <w:start w:val="11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7CC1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3A3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545E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C014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E4F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CD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1E9C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28C109D"/>
    <w:multiLevelType w:val="hybridMultilevel"/>
    <w:tmpl w:val="1BEA68A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6F3B5D"/>
    <w:multiLevelType w:val="multilevel"/>
    <w:tmpl w:val="29DA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F46F5"/>
    <w:multiLevelType w:val="multilevel"/>
    <w:tmpl w:val="D94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C32C8"/>
    <w:multiLevelType w:val="multilevel"/>
    <w:tmpl w:val="BACE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20DB1"/>
    <w:multiLevelType w:val="multilevel"/>
    <w:tmpl w:val="C29C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F5DD9"/>
    <w:multiLevelType w:val="multilevel"/>
    <w:tmpl w:val="4A7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A200B"/>
    <w:multiLevelType w:val="multilevel"/>
    <w:tmpl w:val="169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32B84"/>
    <w:multiLevelType w:val="multilevel"/>
    <w:tmpl w:val="3C9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301A7"/>
    <w:multiLevelType w:val="multilevel"/>
    <w:tmpl w:val="24D0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00778A"/>
    <w:multiLevelType w:val="multilevel"/>
    <w:tmpl w:val="83C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827A3"/>
    <w:multiLevelType w:val="multilevel"/>
    <w:tmpl w:val="A12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40488">
    <w:abstractNumId w:val="17"/>
  </w:num>
  <w:num w:numId="2" w16cid:durableId="171381286">
    <w:abstractNumId w:val="6"/>
  </w:num>
  <w:num w:numId="3" w16cid:durableId="429859595">
    <w:abstractNumId w:val="18"/>
  </w:num>
  <w:num w:numId="4" w16cid:durableId="834960210">
    <w:abstractNumId w:val="2"/>
  </w:num>
  <w:num w:numId="5" w16cid:durableId="171770607">
    <w:abstractNumId w:val="13"/>
  </w:num>
  <w:num w:numId="6" w16cid:durableId="2121680910">
    <w:abstractNumId w:val="10"/>
  </w:num>
  <w:num w:numId="7" w16cid:durableId="1065294768">
    <w:abstractNumId w:val="0"/>
  </w:num>
  <w:num w:numId="8" w16cid:durableId="1880390870">
    <w:abstractNumId w:val="15"/>
  </w:num>
  <w:num w:numId="9" w16cid:durableId="1295796792">
    <w:abstractNumId w:val="16"/>
  </w:num>
  <w:num w:numId="10" w16cid:durableId="1910383179">
    <w:abstractNumId w:val="9"/>
  </w:num>
  <w:num w:numId="11" w16cid:durableId="1900360911">
    <w:abstractNumId w:val="3"/>
  </w:num>
  <w:num w:numId="12" w16cid:durableId="49573665">
    <w:abstractNumId w:val="12"/>
  </w:num>
  <w:num w:numId="13" w16cid:durableId="148833890">
    <w:abstractNumId w:val="4"/>
  </w:num>
  <w:num w:numId="14" w16cid:durableId="1131745815">
    <w:abstractNumId w:val="14"/>
  </w:num>
  <w:num w:numId="15" w16cid:durableId="1653944109">
    <w:abstractNumId w:val="11"/>
  </w:num>
  <w:num w:numId="16" w16cid:durableId="1330057193">
    <w:abstractNumId w:val="5"/>
  </w:num>
  <w:num w:numId="17" w16cid:durableId="1966571482">
    <w:abstractNumId w:val="7"/>
  </w:num>
  <w:num w:numId="18" w16cid:durableId="2031252214">
    <w:abstractNumId w:val="8"/>
  </w:num>
  <w:num w:numId="19" w16cid:durableId="206432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5C"/>
    <w:rsid w:val="000C6D3F"/>
    <w:rsid w:val="001E4091"/>
    <w:rsid w:val="00230FB8"/>
    <w:rsid w:val="00241066"/>
    <w:rsid w:val="002621C9"/>
    <w:rsid w:val="00262E2E"/>
    <w:rsid w:val="00295D6A"/>
    <w:rsid w:val="002B013E"/>
    <w:rsid w:val="002D0D2E"/>
    <w:rsid w:val="003077DA"/>
    <w:rsid w:val="003676EB"/>
    <w:rsid w:val="00382A62"/>
    <w:rsid w:val="00451CBF"/>
    <w:rsid w:val="004D5471"/>
    <w:rsid w:val="00535C3A"/>
    <w:rsid w:val="005622FE"/>
    <w:rsid w:val="00590F6C"/>
    <w:rsid w:val="005A1AFF"/>
    <w:rsid w:val="005E415C"/>
    <w:rsid w:val="006422D6"/>
    <w:rsid w:val="00686F31"/>
    <w:rsid w:val="006F5AB1"/>
    <w:rsid w:val="00721817"/>
    <w:rsid w:val="007705F2"/>
    <w:rsid w:val="007D5F72"/>
    <w:rsid w:val="00841AD9"/>
    <w:rsid w:val="00842EBC"/>
    <w:rsid w:val="00867861"/>
    <w:rsid w:val="00940EA2"/>
    <w:rsid w:val="00965FDD"/>
    <w:rsid w:val="009965EE"/>
    <w:rsid w:val="009F7B06"/>
    <w:rsid w:val="00A13DFF"/>
    <w:rsid w:val="00B27217"/>
    <w:rsid w:val="00B32A31"/>
    <w:rsid w:val="00B37B32"/>
    <w:rsid w:val="00B46B22"/>
    <w:rsid w:val="00B61D7B"/>
    <w:rsid w:val="00B76C6B"/>
    <w:rsid w:val="00B8279C"/>
    <w:rsid w:val="00BE1393"/>
    <w:rsid w:val="00C62C74"/>
    <w:rsid w:val="00CE52B5"/>
    <w:rsid w:val="00D23CB6"/>
    <w:rsid w:val="00D521C5"/>
    <w:rsid w:val="00DB28E7"/>
    <w:rsid w:val="00E60F0B"/>
    <w:rsid w:val="00E61539"/>
    <w:rsid w:val="00E802D8"/>
    <w:rsid w:val="00EE6547"/>
    <w:rsid w:val="00F5077A"/>
    <w:rsid w:val="00F91304"/>
    <w:rsid w:val="00F93B41"/>
    <w:rsid w:val="00FA7077"/>
    <w:rsid w:val="00FD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2CB1E"/>
  <w15:chartTrackingRefBased/>
  <w15:docId w15:val="{37EE9A1B-44AF-448F-AEEA-B22BC904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B0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1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1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1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1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1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A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6F3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A13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5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9555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4760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13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07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884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218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811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339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65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35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30148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5815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1456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6566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5584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599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58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6678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77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1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79619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3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8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44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04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0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5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7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1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7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61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52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7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53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5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9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9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00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2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80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9887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463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8249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897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0317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7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6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0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5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7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9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9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1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61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50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73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8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4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386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8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9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5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5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196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3652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686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844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933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7952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097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831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03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ciro.ca/office-investor/understanding-ris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iro.ca/office-investor/understanding-ri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wnyourfuture.vanguard.com/content/en/learn/financial-planning/choose-the-right-asset-mix-for-your-financial-situation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Philip</dc:creator>
  <cp:keywords/>
  <dc:description/>
  <cp:lastModifiedBy>Microsoft Office User</cp:lastModifiedBy>
  <cp:revision>45</cp:revision>
  <dcterms:created xsi:type="dcterms:W3CDTF">2026-03-23T17:21:00Z</dcterms:created>
  <dcterms:modified xsi:type="dcterms:W3CDTF">2026-03-24T02:13:00Z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7c53e0df-ce3f-44bd-8123-57431f70f285</vt:lpwstr>
  </property>
</Properties>
</file>