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53E952" w14:textId="77777777" w:rsidR="00A96D55" w:rsidRDefault="001A2EC3">
      <w:r>
        <w:t>Tau Consortium 081318</w:t>
      </w:r>
    </w:p>
    <w:p w14:paraId="712AC27B" w14:textId="77777777" w:rsidR="001A2EC3" w:rsidRDefault="001A2EC3"/>
    <w:p w14:paraId="1073E4C5" w14:textId="4BA982E2" w:rsidR="001A2EC3" w:rsidRDefault="004D6F6C">
      <w:pPr>
        <w:rPr>
          <w:u w:val="single"/>
        </w:rPr>
      </w:pPr>
      <w:r w:rsidRPr="004D6F6C">
        <w:rPr>
          <w:u w:val="single"/>
        </w:rPr>
        <w:t>Adam Boxer</w:t>
      </w:r>
      <w:r w:rsidR="00A207D3">
        <w:rPr>
          <w:u w:val="single"/>
        </w:rPr>
        <w:t>—clinical trials in PSP</w:t>
      </w:r>
    </w:p>
    <w:p w14:paraId="491C0540" w14:textId="66449305" w:rsidR="004D6F6C" w:rsidRDefault="005E1289" w:rsidP="004D6F6C">
      <w:pPr>
        <w:pStyle w:val="ListParagraph"/>
        <w:numPr>
          <w:ilvl w:val="0"/>
          <w:numId w:val="1"/>
        </w:numPr>
      </w:pPr>
      <w:r>
        <w:t>Most recent anti-tau monoclonal Ab in clinical trials</w:t>
      </w:r>
    </w:p>
    <w:p w14:paraId="3DD317CB" w14:textId="02A20596" w:rsidR="005E1289" w:rsidRDefault="00A678FE" w:rsidP="004D6F6C">
      <w:pPr>
        <w:pStyle w:val="ListParagraph"/>
        <w:numPr>
          <w:ilvl w:val="0"/>
          <w:numId w:val="1"/>
        </w:numPr>
      </w:pPr>
      <w:r>
        <w:t>Majority of anti-tau Ab are against N-term of tau</w:t>
      </w:r>
      <w:r w:rsidR="00DD4E45">
        <w:t xml:space="preserve"> (one funded by UCSF Parkinson center)</w:t>
      </w:r>
    </w:p>
    <w:p w14:paraId="6A271BC3" w14:textId="60801D96" w:rsidR="004B4C39" w:rsidRDefault="004B4C39" w:rsidP="004D6F6C">
      <w:pPr>
        <w:pStyle w:val="ListParagraph"/>
        <w:numPr>
          <w:ilvl w:val="0"/>
          <w:numId w:val="1"/>
        </w:numPr>
      </w:pPr>
      <w:proofErr w:type="spellStart"/>
      <w:r>
        <w:t>Salsalate</w:t>
      </w:r>
      <w:proofErr w:type="spellEnd"/>
      <w:r>
        <w:t xml:space="preserve">—identified by Li </w:t>
      </w:r>
      <w:proofErr w:type="spellStart"/>
      <w:r>
        <w:t>Gan</w:t>
      </w:r>
      <w:proofErr w:type="spellEnd"/>
    </w:p>
    <w:p w14:paraId="289020E4" w14:textId="42FE8CC2" w:rsidR="008512BA" w:rsidRDefault="008512BA" w:rsidP="004D6F6C">
      <w:pPr>
        <w:pStyle w:val="ListParagraph"/>
        <w:numPr>
          <w:ilvl w:val="0"/>
          <w:numId w:val="1"/>
        </w:numPr>
      </w:pPr>
      <w:r>
        <w:t>N-term Ab: N-term of N inserts</w:t>
      </w:r>
      <w:r w:rsidR="005D7AB8">
        <w:t>, against tau fragments (?)</w:t>
      </w:r>
    </w:p>
    <w:p w14:paraId="76777F71" w14:textId="6682EECE" w:rsidR="00CC64C0" w:rsidRDefault="00CC64C0" w:rsidP="004D6F6C">
      <w:pPr>
        <w:pStyle w:val="ListParagraph"/>
        <w:numPr>
          <w:ilvl w:val="0"/>
          <w:numId w:val="1"/>
        </w:numPr>
      </w:pPr>
      <w:r>
        <w:t xml:space="preserve">Basket trial: different </w:t>
      </w:r>
      <w:proofErr w:type="spellStart"/>
      <w:r>
        <w:t>tauopathies</w:t>
      </w:r>
      <w:proofErr w:type="spellEnd"/>
      <w:r>
        <w:t>/phenotypes, but all based in tau</w:t>
      </w:r>
      <w:r w:rsidR="005E5DCE">
        <w:t xml:space="preserve">; includes 6 </w:t>
      </w:r>
      <w:proofErr w:type="spellStart"/>
      <w:r w:rsidR="005E5DCE">
        <w:t>tauopathies</w:t>
      </w:r>
      <w:proofErr w:type="spellEnd"/>
    </w:p>
    <w:p w14:paraId="32C0E9C1" w14:textId="63D9626C" w:rsidR="00A21D88" w:rsidRDefault="00A21D88" w:rsidP="004D6F6C">
      <w:pPr>
        <w:pStyle w:val="ListParagraph"/>
        <w:numPr>
          <w:ilvl w:val="0"/>
          <w:numId w:val="1"/>
        </w:numPr>
      </w:pPr>
      <w:r>
        <w:t>How to choose the right anti-tau (compar</w:t>
      </w:r>
      <w:r w:rsidR="005718A1">
        <w:t>ed to failures for anti-</w:t>
      </w:r>
      <w:proofErr w:type="spellStart"/>
      <w:r w:rsidR="005718A1">
        <w:t>aBeta</w:t>
      </w:r>
      <w:proofErr w:type="spellEnd"/>
      <w:r w:rsidR="005718A1">
        <w:t>)? These are just N-term, there are also some conformational Ab; unclear what will work</w:t>
      </w:r>
    </w:p>
    <w:p w14:paraId="0D4805A6" w14:textId="77777777" w:rsidR="00950CFA" w:rsidRDefault="00950CFA" w:rsidP="00950CFA"/>
    <w:p w14:paraId="32650E3A" w14:textId="7DE1563F" w:rsidR="00950CFA" w:rsidRDefault="00950CFA" w:rsidP="00950CFA">
      <w:pPr>
        <w:rPr>
          <w:u w:val="single"/>
        </w:rPr>
      </w:pPr>
      <w:r>
        <w:rPr>
          <w:u w:val="single"/>
        </w:rPr>
        <w:t>Jennifer Crum-Bailey and Bill Seeley—mystery case</w:t>
      </w:r>
    </w:p>
    <w:p w14:paraId="342801FF" w14:textId="12D6EBEE" w:rsidR="00950CFA" w:rsidRDefault="00D67700" w:rsidP="00950CFA">
      <w:pPr>
        <w:pStyle w:val="ListParagraph"/>
        <w:numPr>
          <w:ilvl w:val="0"/>
          <w:numId w:val="2"/>
        </w:numPr>
      </w:pPr>
      <w:r>
        <w:t>FTD-ALS diagnosis, onset age 46-50</w:t>
      </w:r>
    </w:p>
    <w:p w14:paraId="4F78448A" w14:textId="379260F0" w:rsidR="001F3311" w:rsidRDefault="001F3311" w:rsidP="00950CFA">
      <w:pPr>
        <w:pStyle w:val="ListParagraph"/>
        <w:numPr>
          <w:ilvl w:val="0"/>
          <w:numId w:val="2"/>
        </w:numPr>
      </w:pPr>
      <w:r>
        <w:t>All negative in genetic tests</w:t>
      </w:r>
    </w:p>
    <w:p w14:paraId="10109AB2" w14:textId="526F9D83" w:rsidR="00916D18" w:rsidRDefault="00916D18" w:rsidP="00950CFA">
      <w:pPr>
        <w:pStyle w:val="ListParagraph"/>
        <w:numPr>
          <w:ilvl w:val="0"/>
          <w:numId w:val="2"/>
        </w:numPr>
      </w:pPr>
      <w:r>
        <w:t>Passed away at age 55</w:t>
      </w:r>
    </w:p>
    <w:p w14:paraId="56DC09C5" w14:textId="544B285C" w:rsidR="00916D18" w:rsidRDefault="001777D1" w:rsidP="00950CFA">
      <w:pPr>
        <w:pStyle w:val="ListParagraph"/>
        <w:numPr>
          <w:ilvl w:val="0"/>
          <w:numId w:val="2"/>
        </w:numPr>
      </w:pPr>
      <w:r>
        <w:t>See TDP-43</w:t>
      </w:r>
    </w:p>
    <w:p w14:paraId="5B02A71C" w14:textId="77777777" w:rsidR="00E57E30" w:rsidRDefault="00E57E30" w:rsidP="00E57E30"/>
    <w:p w14:paraId="755A8EB2" w14:textId="786C9E49" w:rsidR="00E57E30" w:rsidRDefault="00222362" w:rsidP="00E57E30">
      <w:r>
        <w:rPr>
          <w:u w:val="single"/>
        </w:rPr>
        <w:t>Stem Cell Session</w:t>
      </w:r>
      <w:r w:rsidR="000326B3">
        <w:rPr>
          <w:u w:val="single"/>
        </w:rPr>
        <w:t>—Sally Temple</w:t>
      </w:r>
    </w:p>
    <w:p w14:paraId="4A2ABCD4" w14:textId="345AF60B" w:rsidR="00222362" w:rsidRDefault="004775CD" w:rsidP="00667DAD">
      <w:pPr>
        <w:pStyle w:val="ListParagraph"/>
        <w:numPr>
          <w:ilvl w:val="0"/>
          <w:numId w:val="3"/>
        </w:numPr>
      </w:pPr>
      <w:r>
        <w:t>Includes Martin</w:t>
      </w:r>
      <w:r w:rsidR="004410C1">
        <w:t>, Aimee Kao (UCSF/MAC),</w:t>
      </w:r>
      <w:r>
        <w:t xml:space="preserve"> and Ken </w:t>
      </w:r>
      <w:proofErr w:type="spellStart"/>
      <w:r>
        <w:t>Kosik</w:t>
      </w:r>
      <w:proofErr w:type="spellEnd"/>
      <w:r>
        <w:t xml:space="preserve"> (UCSB)</w:t>
      </w:r>
    </w:p>
    <w:p w14:paraId="209DD512" w14:textId="0522E812" w:rsidR="00667DAD" w:rsidRDefault="00667DAD" w:rsidP="00667DAD">
      <w:pPr>
        <w:pStyle w:val="ListParagraph"/>
        <w:numPr>
          <w:ilvl w:val="0"/>
          <w:numId w:val="3"/>
        </w:numPr>
      </w:pPr>
      <w:r>
        <w:t>Have isogenic controls for P301L/S, V337M, and R406W</w:t>
      </w:r>
    </w:p>
    <w:p w14:paraId="73B5163C" w14:textId="642E9369" w:rsidR="00667DAD" w:rsidRDefault="00667DAD" w:rsidP="00667DAD">
      <w:pPr>
        <w:pStyle w:val="ListParagraph"/>
        <w:numPr>
          <w:ilvl w:val="0"/>
          <w:numId w:val="3"/>
        </w:numPr>
      </w:pPr>
      <w:r>
        <w:t>We have some of these lines(?)</w:t>
      </w:r>
    </w:p>
    <w:p w14:paraId="057492C0" w14:textId="6190203B" w:rsidR="00667DAD" w:rsidRDefault="00CC2D0F" w:rsidP="00667DAD">
      <w:pPr>
        <w:pStyle w:val="ListParagraph"/>
        <w:numPr>
          <w:ilvl w:val="0"/>
          <w:numId w:val="3"/>
        </w:numPr>
      </w:pPr>
      <w:r>
        <w:t xml:space="preserve">Increase in CHIP and 70 </w:t>
      </w:r>
      <w:proofErr w:type="gramStart"/>
      <w:r>
        <w:t>accumulation</w:t>
      </w:r>
      <w:proofErr w:type="gramEnd"/>
      <w:r>
        <w:t xml:space="preserve"> in A152T, P301L, and R406W iPSC lines</w:t>
      </w:r>
    </w:p>
    <w:p w14:paraId="4364DBA1" w14:textId="07C78561" w:rsidR="00D9574C" w:rsidRDefault="00D9574C" w:rsidP="00667DAD">
      <w:pPr>
        <w:pStyle w:val="ListParagraph"/>
        <w:numPr>
          <w:ilvl w:val="0"/>
          <w:numId w:val="3"/>
        </w:numPr>
      </w:pPr>
      <w:r>
        <w:t xml:space="preserve">Single cell </w:t>
      </w:r>
      <w:proofErr w:type="spellStart"/>
      <w:r>
        <w:t>scRNA</w:t>
      </w:r>
      <w:proofErr w:type="spellEnd"/>
      <w:r>
        <w:t xml:space="preserve"> analysis of organoids by Ken </w:t>
      </w:r>
      <w:proofErr w:type="spellStart"/>
      <w:r>
        <w:t>Kosik’s</w:t>
      </w:r>
      <w:proofErr w:type="spellEnd"/>
      <w:r>
        <w:t xml:space="preserve"> lab</w:t>
      </w:r>
    </w:p>
    <w:p w14:paraId="72DEF39F" w14:textId="77777777" w:rsidR="006B394F" w:rsidRDefault="006B394F" w:rsidP="006B394F"/>
    <w:p w14:paraId="556ED4CB" w14:textId="7C9E4340" w:rsidR="006B394F" w:rsidRDefault="006B394F" w:rsidP="006B394F">
      <w:pPr>
        <w:rPr>
          <w:u w:val="single"/>
        </w:rPr>
      </w:pPr>
      <w:r>
        <w:rPr>
          <w:u w:val="single"/>
        </w:rPr>
        <w:t>Stem Cell Session—</w:t>
      </w:r>
      <w:r>
        <w:rPr>
          <w:u w:val="single"/>
        </w:rPr>
        <w:t>Justin Ichida</w:t>
      </w:r>
    </w:p>
    <w:p w14:paraId="0DD44E79" w14:textId="03CA1955" w:rsidR="00BC1B5A" w:rsidRDefault="00DC1932" w:rsidP="00BC1B5A">
      <w:pPr>
        <w:pStyle w:val="ListParagraph"/>
        <w:numPr>
          <w:ilvl w:val="0"/>
          <w:numId w:val="4"/>
        </w:numPr>
      </w:pPr>
      <w:r>
        <w:t>Microglial a</w:t>
      </w:r>
      <w:r w:rsidR="00984D70">
        <w:t>ctivation during neurodegeneration</w:t>
      </w:r>
    </w:p>
    <w:p w14:paraId="616C3157" w14:textId="0CB6FEDA" w:rsidR="00EE11FE" w:rsidRDefault="00EE11FE" w:rsidP="00BC1B5A">
      <w:pPr>
        <w:pStyle w:val="ListParagraph"/>
        <w:numPr>
          <w:ilvl w:val="0"/>
          <w:numId w:val="4"/>
        </w:numPr>
      </w:pPr>
      <w:r>
        <w:t>When co-culturing V337M neurons with microglia, microglia become amoeboid</w:t>
      </w:r>
      <w:r w:rsidR="00141AA9">
        <w:t xml:space="preserve">, shift in cytokines, </w:t>
      </w:r>
      <w:proofErr w:type="spellStart"/>
      <w:r w:rsidR="00141AA9">
        <w:t>etc</w:t>
      </w:r>
      <w:proofErr w:type="spellEnd"/>
    </w:p>
    <w:p w14:paraId="6CAEE5E9" w14:textId="6880C60E" w:rsidR="00141AA9" w:rsidRDefault="00141AA9" w:rsidP="00BC1B5A">
      <w:pPr>
        <w:pStyle w:val="ListParagraph"/>
        <w:numPr>
          <w:ilvl w:val="0"/>
          <w:numId w:val="4"/>
        </w:numPr>
      </w:pPr>
      <w:r>
        <w:t>With microglia in culture, mutant MAPT iPSC neurons have a lower survival rate</w:t>
      </w:r>
    </w:p>
    <w:p w14:paraId="4CDCA9A6" w14:textId="588B4E57" w:rsidR="005A0DB3" w:rsidRDefault="005A0DB3" w:rsidP="00BC1B5A">
      <w:pPr>
        <w:pStyle w:val="ListParagraph"/>
        <w:numPr>
          <w:ilvl w:val="0"/>
          <w:numId w:val="4"/>
        </w:numPr>
      </w:pPr>
      <w:r>
        <w:t>C9 expansion</w:t>
      </w:r>
      <w:r>
        <w:sym w:font="Wingdings" w:char="F0E0"/>
      </w:r>
      <w:r>
        <w:t>increase in APOE</w:t>
      </w:r>
    </w:p>
    <w:p w14:paraId="2023332D" w14:textId="59E53279" w:rsidR="00A226B1" w:rsidRDefault="00A226B1" w:rsidP="00BC1B5A">
      <w:pPr>
        <w:pStyle w:val="ListParagraph"/>
        <w:numPr>
          <w:ilvl w:val="0"/>
          <w:numId w:val="4"/>
        </w:numPr>
      </w:pPr>
      <w:proofErr w:type="spellStart"/>
      <w:r>
        <w:t>Ivermectin</w:t>
      </w:r>
      <w:proofErr w:type="spellEnd"/>
      <w:r>
        <w:t xml:space="preserve"> increases the neuron survival in co-culture</w:t>
      </w:r>
      <w:r w:rsidR="00E44056">
        <w:t>, shifts microglia into anti-inflammatory state</w:t>
      </w:r>
    </w:p>
    <w:p w14:paraId="1CA6C1D8" w14:textId="3C355262" w:rsidR="00D02E1C" w:rsidRDefault="00D02E1C" w:rsidP="00BC1B5A">
      <w:pPr>
        <w:pStyle w:val="ListParagraph"/>
        <w:numPr>
          <w:ilvl w:val="0"/>
          <w:numId w:val="4"/>
        </w:numPr>
      </w:pPr>
      <w:proofErr w:type="spellStart"/>
      <w:r>
        <w:t>AcuraStem</w:t>
      </w:r>
      <w:proofErr w:type="spellEnd"/>
      <w:r>
        <w:t>—stem cell based drug discovery for ALS and FTD, this is a new company, hits include kinase inhibitors</w:t>
      </w:r>
      <w:r w:rsidR="00761EA1">
        <w:t xml:space="preserve"> (</w:t>
      </w:r>
      <w:proofErr w:type="spellStart"/>
      <w:r w:rsidR="00761EA1">
        <w:t>PIKfyve</w:t>
      </w:r>
      <w:proofErr w:type="spellEnd"/>
      <w:r w:rsidR="00C25ECE">
        <w:t>)</w:t>
      </w:r>
    </w:p>
    <w:p w14:paraId="7A1B6B36" w14:textId="77777777" w:rsidR="006C4E3E" w:rsidRDefault="006C4E3E" w:rsidP="006C4E3E"/>
    <w:p w14:paraId="679DE01C" w14:textId="0671A62E" w:rsidR="006C4E3E" w:rsidRDefault="006C4E3E" w:rsidP="006C4E3E">
      <w:pPr>
        <w:rPr>
          <w:u w:val="single"/>
        </w:rPr>
      </w:pPr>
      <w:r>
        <w:rPr>
          <w:u w:val="single"/>
        </w:rPr>
        <w:t>Stem Cell Session—</w:t>
      </w:r>
      <w:r>
        <w:rPr>
          <w:u w:val="single"/>
        </w:rPr>
        <w:t xml:space="preserve">Celeste </w:t>
      </w:r>
      <w:proofErr w:type="spellStart"/>
      <w:r>
        <w:rPr>
          <w:u w:val="single"/>
        </w:rPr>
        <w:t>Karch</w:t>
      </w:r>
      <w:proofErr w:type="spellEnd"/>
    </w:p>
    <w:p w14:paraId="0CEC7DAC" w14:textId="1BB7DE49" w:rsidR="006C4E3E" w:rsidRDefault="006F62FC" w:rsidP="00680545">
      <w:pPr>
        <w:pStyle w:val="ListParagraph"/>
        <w:numPr>
          <w:ilvl w:val="0"/>
          <w:numId w:val="5"/>
        </w:numPr>
      </w:pPr>
      <w:proofErr w:type="spellStart"/>
      <w:r>
        <w:t>RNAseq</w:t>
      </w:r>
      <w:proofErr w:type="spellEnd"/>
      <w:r>
        <w:t xml:space="preserve"> and transcriptomics to determine downstream events of MAPT mutations that are implicated in pathogenesis</w:t>
      </w:r>
    </w:p>
    <w:p w14:paraId="4ED0DF9E" w14:textId="3B1B52BD" w:rsidR="00F36AC5" w:rsidRDefault="00F36AC5" w:rsidP="00680545">
      <w:pPr>
        <w:pStyle w:val="ListParagraph"/>
        <w:numPr>
          <w:ilvl w:val="0"/>
          <w:numId w:val="5"/>
        </w:numPr>
      </w:pPr>
      <w:r>
        <w:t>Model: R406W, validated in 406W patient brains</w:t>
      </w:r>
    </w:p>
    <w:p w14:paraId="277738D5" w14:textId="714EA1EA" w:rsidR="004A3475" w:rsidRDefault="004A3475" w:rsidP="00680545">
      <w:pPr>
        <w:pStyle w:val="ListParagraph"/>
        <w:numPr>
          <w:ilvl w:val="0"/>
          <w:numId w:val="5"/>
        </w:numPr>
      </w:pPr>
      <w:r>
        <w:t>Identified 61 genes that change upon mutation in IPSCs and brains, many are direct interactors (unclear if this is STRING analysis, PPIs, or other)</w:t>
      </w:r>
    </w:p>
    <w:p w14:paraId="05B074CA" w14:textId="25D6FDEE" w:rsidR="00810BDE" w:rsidRDefault="00810BDE" w:rsidP="00680545">
      <w:pPr>
        <w:pStyle w:val="ListParagraph"/>
        <w:numPr>
          <w:ilvl w:val="0"/>
          <w:numId w:val="5"/>
        </w:numPr>
      </w:pPr>
      <w:r>
        <w:t>SNAP25 and SYT1 as most central hits</w:t>
      </w:r>
    </w:p>
    <w:p w14:paraId="5D7D2A92" w14:textId="63B354EF" w:rsidR="00810BDE" w:rsidRDefault="00810BDE" w:rsidP="00680545">
      <w:pPr>
        <w:pStyle w:val="ListParagraph"/>
        <w:numPr>
          <w:ilvl w:val="0"/>
          <w:numId w:val="5"/>
        </w:numPr>
      </w:pPr>
      <w:r>
        <w:lastRenderedPageBreak/>
        <w:t>Generally, implicates alteration in GABA receptor function</w:t>
      </w:r>
      <w:r w:rsidR="00F71DEA">
        <w:t xml:space="preserve"> and downregulation in GABR genes</w:t>
      </w:r>
    </w:p>
    <w:p w14:paraId="590B2835" w14:textId="6522DDBD" w:rsidR="00F86C88" w:rsidRDefault="00F86C88" w:rsidP="00680545">
      <w:pPr>
        <w:pStyle w:val="ListParagraph"/>
        <w:numPr>
          <w:ilvl w:val="0"/>
          <w:numId w:val="5"/>
        </w:numPr>
      </w:pPr>
      <w:r>
        <w:t>None of the genes replicated in FTD-TDP43 or AD PSEN brains</w:t>
      </w:r>
    </w:p>
    <w:p w14:paraId="07FDEE8A" w14:textId="428D6933" w:rsidR="006B1C76" w:rsidRPr="00BC1B5A" w:rsidRDefault="000E4F19" w:rsidP="00680545">
      <w:pPr>
        <w:pStyle w:val="ListParagraph"/>
        <w:numPr>
          <w:ilvl w:val="0"/>
          <w:numId w:val="5"/>
        </w:numPr>
      </w:pPr>
      <w:r>
        <w:t xml:space="preserve">Lysosomal </w:t>
      </w:r>
      <w:proofErr w:type="spellStart"/>
      <w:r>
        <w:t>disfunction</w:t>
      </w:r>
      <w:proofErr w:type="spellEnd"/>
      <w:r>
        <w:t xml:space="preserve"> also implicated</w:t>
      </w:r>
    </w:p>
    <w:p w14:paraId="5DE280AA" w14:textId="77777777" w:rsidR="006B394F" w:rsidRDefault="006B394F" w:rsidP="006B394F"/>
    <w:p w14:paraId="173270CB" w14:textId="11D7A3BA" w:rsidR="006949D8" w:rsidRDefault="00AA720E" w:rsidP="006B394F">
      <w:pPr>
        <w:rPr>
          <w:u w:val="single"/>
        </w:rPr>
      </w:pPr>
      <w:r>
        <w:rPr>
          <w:u w:val="single"/>
        </w:rPr>
        <w:t>Mechanisms Break-out group</w:t>
      </w:r>
    </w:p>
    <w:p w14:paraId="60A76B99" w14:textId="1AAD75BD" w:rsidR="00AA720E" w:rsidRDefault="00E542A7" w:rsidP="00E542A7">
      <w:pPr>
        <w:pStyle w:val="ListParagraph"/>
        <w:numPr>
          <w:ilvl w:val="0"/>
          <w:numId w:val="7"/>
        </w:numPr>
      </w:pPr>
      <w:r>
        <w:t xml:space="preserve">Can we have early diagnosis of PSP? </w:t>
      </w:r>
      <w:r>
        <w:sym w:font="Wingdings" w:char="F0E0"/>
      </w:r>
      <w:r>
        <w:t xml:space="preserve"> 1-5 in 10,000</w:t>
      </w:r>
      <w:r w:rsidR="004E44F8">
        <w:t>, biomarker would have to be very cheap and very specific</w:t>
      </w:r>
    </w:p>
    <w:p w14:paraId="25E3DD26" w14:textId="1A65FB06" w:rsidR="00111992" w:rsidRDefault="00111992" w:rsidP="00E542A7">
      <w:pPr>
        <w:pStyle w:val="ListParagraph"/>
        <w:numPr>
          <w:ilvl w:val="0"/>
          <w:numId w:val="7"/>
        </w:numPr>
      </w:pPr>
      <w:r>
        <w:t xml:space="preserve">Are there clear premotor/preclinical PSP symptoms? </w:t>
      </w:r>
      <w:r>
        <w:sym w:font="Wingdings" w:char="F0E0"/>
      </w:r>
      <w:r>
        <w:t xml:space="preserve"> perhaps psychiatric</w:t>
      </w:r>
    </w:p>
    <w:p w14:paraId="5E47B5DA" w14:textId="06BD567F" w:rsidR="00E542A7" w:rsidRDefault="00E542A7" w:rsidP="00E542A7">
      <w:pPr>
        <w:pStyle w:val="ListParagraph"/>
        <w:numPr>
          <w:ilvl w:val="0"/>
          <w:numId w:val="7"/>
        </w:numPr>
      </w:pPr>
      <w:r>
        <w:t xml:space="preserve">Do mechanisms prize goals seem useful? </w:t>
      </w:r>
      <w:r>
        <w:sym w:font="Wingdings" w:char="F0E0"/>
      </w:r>
      <w:r>
        <w:t xml:space="preserve"> is it worth doing other things besides lowering tau levels?</w:t>
      </w:r>
    </w:p>
    <w:p w14:paraId="3E34B2D4" w14:textId="0F2FC15A" w:rsidR="00E542A7" w:rsidRDefault="00574B1B" w:rsidP="00E542A7">
      <w:pPr>
        <w:pStyle w:val="ListParagraph"/>
        <w:numPr>
          <w:ilvl w:val="0"/>
          <w:numId w:val="7"/>
        </w:numPr>
      </w:pPr>
      <w:r>
        <w:t>Missing link outside of genetics: environmental component</w:t>
      </w:r>
    </w:p>
    <w:p w14:paraId="16D16D50" w14:textId="0968D728" w:rsidR="003F7534" w:rsidRDefault="003F7534" w:rsidP="00E542A7">
      <w:pPr>
        <w:pStyle w:val="ListParagraph"/>
        <w:numPr>
          <w:ilvl w:val="0"/>
          <w:numId w:val="7"/>
        </w:numPr>
      </w:pPr>
      <w:r>
        <w:t xml:space="preserve">Goal: polygenic risk scores for all </w:t>
      </w:r>
      <w:proofErr w:type="spellStart"/>
      <w:r>
        <w:t>tauopathies</w:t>
      </w:r>
      <w:proofErr w:type="spellEnd"/>
      <w:r>
        <w:t>; however, these will overlap</w:t>
      </w:r>
    </w:p>
    <w:p w14:paraId="049EB56F" w14:textId="36FDE37C" w:rsidR="00BE408C" w:rsidRDefault="00BE408C" w:rsidP="00BE408C">
      <w:pPr>
        <w:pStyle w:val="ListParagraph"/>
        <w:numPr>
          <w:ilvl w:val="1"/>
          <w:numId w:val="7"/>
        </w:numPr>
      </w:pPr>
      <w:r>
        <w:t>Rare variants, transcriptomics, imaging data</w:t>
      </w:r>
      <w:r>
        <w:sym w:font="Wingdings" w:char="F0E0"/>
      </w:r>
      <w:r>
        <w:t>multimodal risk profiling</w:t>
      </w:r>
    </w:p>
    <w:p w14:paraId="1257CBEB" w14:textId="1640CA82" w:rsidR="0036573A" w:rsidRDefault="0036573A" w:rsidP="0036573A">
      <w:pPr>
        <w:pStyle w:val="ListParagraph"/>
        <w:numPr>
          <w:ilvl w:val="0"/>
          <w:numId w:val="7"/>
        </w:numPr>
      </w:pPr>
      <w:r>
        <w:t>most meaningful biomarkers are rooted in biology</w:t>
      </w:r>
      <w:r>
        <w:sym w:font="Wingdings" w:char="F0E0"/>
      </w:r>
      <w:r>
        <w:t>which direction to start with, mechanism, or drill down from biomarker?</w:t>
      </w:r>
    </w:p>
    <w:p w14:paraId="3DE9687D" w14:textId="3E04A1F1" w:rsidR="00882763" w:rsidRDefault="00882763" w:rsidP="0036573A">
      <w:pPr>
        <w:pStyle w:val="ListParagraph"/>
        <w:numPr>
          <w:ilvl w:val="0"/>
          <w:numId w:val="7"/>
        </w:numPr>
      </w:pPr>
      <w:r>
        <w:t>Causality, initiation events</w:t>
      </w:r>
      <w:r>
        <w:sym w:font="Wingdings" w:char="F0E0"/>
      </w:r>
      <w:r>
        <w:t>invertebrate models</w:t>
      </w:r>
    </w:p>
    <w:p w14:paraId="2EA7A807" w14:textId="756A6C66" w:rsidR="00B70D9F" w:rsidRDefault="003650F5" w:rsidP="0036573A">
      <w:pPr>
        <w:pStyle w:val="ListParagraph"/>
        <w:numPr>
          <w:ilvl w:val="0"/>
          <w:numId w:val="7"/>
        </w:numPr>
      </w:pPr>
      <w:r>
        <w:t>Lots of discussion about animal/cell models</w:t>
      </w:r>
      <w:r w:rsidR="00555318">
        <w:t>; or should it be prioritized to do experiments across multiple models</w:t>
      </w:r>
    </w:p>
    <w:p w14:paraId="7438E318" w14:textId="49E299CB" w:rsidR="00F955F2" w:rsidRDefault="00F955F2" w:rsidP="0036573A">
      <w:pPr>
        <w:pStyle w:val="ListParagraph"/>
        <w:numPr>
          <w:ilvl w:val="0"/>
          <w:numId w:val="7"/>
        </w:numPr>
      </w:pPr>
      <w:r>
        <w:t>Stem cells as the best option to get around differences in gene expression in mouse tissue</w:t>
      </w:r>
      <w:r w:rsidR="00E037FA">
        <w:sym w:font="Wingdings" w:char="F0E0"/>
      </w:r>
      <w:r w:rsidR="00E037FA">
        <w:t>but we need animal models to test drugs</w:t>
      </w:r>
    </w:p>
    <w:p w14:paraId="7807BFAE" w14:textId="1C1D6D27" w:rsidR="00F21F61" w:rsidRDefault="00F21F61" w:rsidP="0036573A">
      <w:pPr>
        <w:pStyle w:val="ListParagraph"/>
        <w:numPr>
          <w:ilvl w:val="0"/>
          <w:numId w:val="7"/>
        </w:numPr>
      </w:pPr>
      <w:r>
        <w:t>Caveats: IPS again, mouse gene expression</w:t>
      </w:r>
      <w:r>
        <w:sym w:font="Wingdings" w:char="F0E0"/>
      </w:r>
      <w:r>
        <w:t>emphasis on mouse models for particular phenotypes, rather than models for the full disease</w:t>
      </w:r>
    </w:p>
    <w:p w14:paraId="447690AF" w14:textId="7A0C006D" w:rsidR="00542648" w:rsidRDefault="00542648" w:rsidP="0036573A">
      <w:pPr>
        <w:pStyle w:val="ListParagraph"/>
        <w:numPr>
          <w:ilvl w:val="0"/>
          <w:numId w:val="7"/>
        </w:numPr>
      </w:pPr>
      <w:r>
        <w:t>What are the appropriate standards of evidence? Findings in mouse models need to be replicated in mice? Worms? What’s needed to move to the clinic</w:t>
      </w:r>
      <w:r w:rsidR="00B76474">
        <w:t>, in terms of convergent evidence</w:t>
      </w:r>
      <w:r>
        <w:t>?</w:t>
      </w:r>
    </w:p>
    <w:p w14:paraId="0290FD73" w14:textId="7D32111A" w:rsidR="00636B45" w:rsidRDefault="00636B45" w:rsidP="0036573A">
      <w:pPr>
        <w:pStyle w:val="ListParagraph"/>
        <w:numPr>
          <w:ilvl w:val="0"/>
          <w:numId w:val="7"/>
        </w:numPr>
      </w:pPr>
      <w:r>
        <w:t xml:space="preserve">Examples from other fields: replicating </w:t>
      </w:r>
      <w:r w:rsidR="00CF6F9A">
        <w:t xml:space="preserve">in 3 labs for efficacy of rapamycin, metformin, </w:t>
      </w:r>
      <w:proofErr w:type="spellStart"/>
      <w:r w:rsidR="00CF6F9A">
        <w:t>etc</w:t>
      </w:r>
      <w:proofErr w:type="spellEnd"/>
      <w:r w:rsidR="00CF6F9A">
        <w:t xml:space="preserve"> in mice</w:t>
      </w:r>
      <w:r w:rsidR="005C4725">
        <w:t>; also mice have genetically heterogeneous background</w:t>
      </w:r>
    </w:p>
    <w:p w14:paraId="1BCE7550" w14:textId="3148152D" w:rsidR="009B2C21" w:rsidRDefault="009B2C21" w:rsidP="0036573A">
      <w:pPr>
        <w:pStyle w:val="ListParagraph"/>
        <w:numPr>
          <w:ilvl w:val="0"/>
          <w:numId w:val="7"/>
        </w:numPr>
      </w:pPr>
      <w:r>
        <w:t>Future goals: table of pros/cons for different models</w:t>
      </w:r>
    </w:p>
    <w:p w14:paraId="4A50BD16" w14:textId="2A9A2D65" w:rsidR="00E614A9" w:rsidRDefault="00E614A9" w:rsidP="0036573A">
      <w:pPr>
        <w:pStyle w:val="ListParagraph"/>
        <w:numPr>
          <w:ilvl w:val="0"/>
          <w:numId w:val="7"/>
        </w:numPr>
      </w:pPr>
      <w:r>
        <w:t xml:space="preserve">Small Chilean rodent with naturally occurring </w:t>
      </w:r>
      <w:proofErr w:type="spellStart"/>
      <w:r>
        <w:t>tauopathy</w:t>
      </w:r>
      <w:proofErr w:type="spellEnd"/>
      <w:r>
        <w:t>—specimen was caught from the wild; genetically controlled animals couldn’t replicate these findings</w:t>
      </w:r>
    </w:p>
    <w:p w14:paraId="6A83A5E9" w14:textId="6C63FBC6" w:rsidR="0005790E" w:rsidRDefault="0005790E" w:rsidP="0036573A">
      <w:pPr>
        <w:pStyle w:val="ListParagraph"/>
        <w:numPr>
          <w:ilvl w:val="0"/>
          <w:numId w:val="7"/>
        </w:numPr>
      </w:pPr>
      <w:r>
        <w:t xml:space="preserve">If the disease is </w:t>
      </w:r>
      <w:proofErr w:type="spellStart"/>
      <w:r>
        <w:t>primarly</w:t>
      </w:r>
      <w:proofErr w:type="spellEnd"/>
      <w:r>
        <w:t xml:space="preserve"> environmental, how do we make good models? Predictions?</w:t>
      </w:r>
    </w:p>
    <w:p w14:paraId="20005C99" w14:textId="51DA9BD2" w:rsidR="00EE33D1" w:rsidRDefault="00EE33D1" w:rsidP="0036573A">
      <w:pPr>
        <w:pStyle w:val="ListParagraph"/>
        <w:numPr>
          <w:ilvl w:val="0"/>
          <w:numId w:val="7"/>
        </w:numPr>
      </w:pPr>
      <w:r>
        <w:t>There’s very litt</w:t>
      </w:r>
      <w:r w:rsidR="00A76569">
        <w:t>le investment into studying environmental roles</w:t>
      </w:r>
      <w:r w:rsidR="0018647E">
        <w:sym w:font="Wingdings" w:char="F0E0"/>
      </w:r>
      <w:r w:rsidR="0018647E">
        <w:t>Steve Haggarty</w:t>
      </w:r>
      <w:r w:rsidR="00704C03">
        <w:t xml:space="preserve"> is doing this with his IPSC lines</w:t>
      </w:r>
    </w:p>
    <w:p w14:paraId="1A5E55FE" w14:textId="330A5C69" w:rsidR="00F6542A" w:rsidRDefault="00F6542A" w:rsidP="0036573A">
      <w:pPr>
        <w:pStyle w:val="ListParagraph"/>
        <w:numPr>
          <w:ilvl w:val="0"/>
          <w:numId w:val="7"/>
        </w:numPr>
      </w:pPr>
      <w:r>
        <w:t>Goal: identify the second hit and avoid it</w:t>
      </w:r>
      <w:r>
        <w:sym w:font="Wingdings" w:char="F0E0"/>
      </w:r>
      <w:r>
        <w:t xml:space="preserve">problem: second hit could be many </w:t>
      </w:r>
      <w:proofErr w:type="spellStart"/>
      <w:r>
        <w:t>many</w:t>
      </w:r>
      <w:proofErr w:type="spellEnd"/>
      <w:r>
        <w:t xml:space="preserve"> things</w:t>
      </w:r>
      <w:r w:rsidR="00AB7748">
        <w:t xml:space="preserve">, unless it’s a “sledgehammer” like the </w:t>
      </w:r>
      <w:r w:rsidR="009E4FEA">
        <w:t>compromised</w:t>
      </w:r>
      <w:r w:rsidR="00AB7748">
        <w:t xml:space="preserve"> </w:t>
      </w:r>
      <w:r w:rsidR="009E4FEA">
        <w:t>ground</w:t>
      </w:r>
      <w:r w:rsidR="00AB7748">
        <w:t>water in France</w:t>
      </w:r>
    </w:p>
    <w:p w14:paraId="4891F3B6" w14:textId="77777777" w:rsidR="00AB1B1C" w:rsidRDefault="00AB1B1C" w:rsidP="00AB1B1C"/>
    <w:p w14:paraId="72C74D8B" w14:textId="1CFF301C" w:rsidR="00AB1B1C" w:rsidRDefault="00520A64" w:rsidP="00AB1B1C">
      <w:pPr>
        <w:rPr>
          <w:u w:val="single"/>
        </w:rPr>
      </w:pPr>
      <w:r>
        <w:rPr>
          <w:u w:val="single"/>
        </w:rPr>
        <w:t>Mechanisms Session</w:t>
      </w:r>
      <w:r w:rsidR="00795507">
        <w:rPr>
          <w:u w:val="single"/>
        </w:rPr>
        <w:t>—Karen Duff</w:t>
      </w:r>
    </w:p>
    <w:p w14:paraId="0F3FC898" w14:textId="071F54A1" w:rsidR="00795507" w:rsidRDefault="003D5D6C" w:rsidP="00795507">
      <w:pPr>
        <w:pStyle w:val="ListParagraph"/>
        <w:numPr>
          <w:ilvl w:val="0"/>
          <w:numId w:val="8"/>
        </w:numPr>
      </w:pPr>
      <w:r>
        <w:t>Is clinical diversity a result of strains?</w:t>
      </w:r>
      <w:r w:rsidR="00A90765">
        <w:t xml:space="preserve"> Particularly is FTD heterogeneity due to strains, as opposed to AD (see Diamond paper)</w:t>
      </w:r>
    </w:p>
    <w:p w14:paraId="56FB70B3" w14:textId="1C124F0A" w:rsidR="00A90765" w:rsidRDefault="008710EF" w:rsidP="00795507">
      <w:pPr>
        <w:pStyle w:val="ListParagraph"/>
        <w:numPr>
          <w:ilvl w:val="0"/>
          <w:numId w:val="8"/>
        </w:numPr>
      </w:pPr>
      <w:r>
        <w:t xml:space="preserve">Tau particularly </w:t>
      </w:r>
      <w:proofErr w:type="spellStart"/>
      <w:r>
        <w:t>colocalizes</w:t>
      </w:r>
      <w:proofErr w:type="spellEnd"/>
      <w:r>
        <w:t xml:space="preserve"> with excitatory neurons</w:t>
      </w:r>
      <w:r w:rsidR="00E27635">
        <w:t xml:space="preserve"> in AD</w:t>
      </w:r>
      <w:r>
        <w:t xml:space="preserve">, which are a </w:t>
      </w:r>
      <w:r w:rsidR="00E27635">
        <w:t>subtype that are lost in AD (also seen for FTD)</w:t>
      </w:r>
    </w:p>
    <w:p w14:paraId="6A2F12D2" w14:textId="69CF2CA1" w:rsidR="008F7056" w:rsidRDefault="008F7056" w:rsidP="00795507">
      <w:pPr>
        <w:pStyle w:val="ListParagraph"/>
        <w:numPr>
          <w:ilvl w:val="0"/>
          <w:numId w:val="8"/>
        </w:numPr>
      </w:pPr>
      <w:r>
        <w:t>Do certain strains populate different parts of the brain?</w:t>
      </w:r>
    </w:p>
    <w:p w14:paraId="5B28B8DF" w14:textId="39D9313E" w:rsidR="00C968C7" w:rsidRDefault="00C968C7" w:rsidP="00795507">
      <w:pPr>
        <w:pStyle w:val="ListParagraph"/>
        <w:numPr>
          <w:ilvl w:val="0"/>
          <w:numId w:val="8"/>
        </w:numPr>
      </w:pPr>
      <w:r>
        <w:t>Developed sensor lines (like Diamond lab stra</w:t>
      </w:r>
      <w:r w:rsidR="00A730C2">
        <w:t>ins/clones) that originated in CBD patient brain samples</w:t>
      </w:r>
    </w:p>
    <w:p w14:paraId="4EE71A74" w14:textId="1C8685AC" w:rsidR="00EC7153" w:rsidRDefault="00EC7153" w:rsidP="00795507">
      <w:pPr>
        <w:pStyle w:val="ListParagraph"/>
        <w:numPr>
          <w:ilvl w:val="0"/>
          <w:numId w:val="8"/>
        </w:numPr>
      </w:pPr>
      <w:r>
        <w:t xml:space="preserve">Microscopy with Steve </w:t>
      </w:r>
      <w:proofErr w:type="spellStart"/>
      <w:r>
        <w:t>Finkbeiner</w:t>
      </w:r>
      <w:proofErr w:type="spellEnd"/>
    </w:p>
    <w:p w14:paraId="31EF5CEF" w14:textId="2D466A55" w:rsidR="00381AB8" w:rsidRDefault="00381AB8" w:rsidP="00795507">
      <w:pPr>
        <w:pStyle w:val="ListParagraph"/>
        <w:numPr>
          <w:ilvl w:val="0"/>
          <w:numId w:val="8"/>
        </w:numPr>
      </w:pPr>
      <w:r>
        <w:t>Postdoc positions available</w:t>
      </w:r>
    </w:p>
    <w:p w14:paraId="287F0DF0" w14:textId="77777777" w:rsidR="00381AB8" w:rsidRDefault="00381AB8" w:rsidP="00381AB8"/>
    <w:p w14:paraId="678B8228" w14:textId="0889210A" w:rsidR="005A7313" w:rsidRDefault="005A7313" w:rsidP="005A7313">
      <w:pPr>
        <w:rPr>
          <w:u w:val="single"/>
        </w:rPr>
      </w:pPr>
      <w:r>
        <w:rPr>
          <w:u w:val="single"/>
        </w:rPr>
        <w:t>Mechanisms Session—</w:t>
      </w:r>
      <w:r>
        <w:rPr>
          <w:u w:val="single"/>
        </w:rPr>
        <w:t>Tim Miller</w:t>
      </w:r>
    </w:p>
    <w:p w14:paraId="7676FD6C" w14:textId="0E9D80C5" w:rsidR="005A7313" w:rsidRDefault="006A74B0" w:rsidP="005A7313">
      <w:pPr>
        <w:pStyle w:val="ListParagraph"/>
        <w:numPr>
          <w:ilvl w:val="0"/>
          <w:numId w:val="10"/>
        </w:numPr>
      </w:pPr>
      <w:r>
        <w:t>Many tau mutations in exon 10 lead to incr</w:t>
      </w:r>
      <w:r w:rsidR="00951223">
        <w:t>e</w:t>
      </w:r>
      <w:r>
        <w:t>ase in 4R tau</w:t>
      </w:r>
    </w:p>
    <w:p w14:paraId="7B30F65F" w14:textId="61195C9A" w:rsidR="005305ED" w:rsidRDefault="005305ED" w:rsidP="005A7313">
      <w:pPr>
        <w:pStyle w:val="ListParagraph"/>
        <w:numPr>
          <w:ilvl w:val="0"/>
          <w:numId w:val="10"/>
        </w:numPr>
      </w:pPr>
      <w:r>
        <w:t xml:space="preserve">Using antisense oligonucleotides </w:t>
      </w:r>
      <w:r w:rsidR="00B06776">
        <w:t>change splicing and increase amount</w:t>
      </w:r>
      <w:r>
        <w:t xml:space="preserve"> of 4R tau—is 4R particularly toxic?</w:t>
      </w:r>
    </w:p>
    <w:p w14:paraId="4BB56BF9" w14:textId="761FA220" w:rsidR="001A7567" w:rsidRDefault="001A7567" w:rsidP="005A7313">
      <w:pPr>
        <w:pStyle w:val="ListParagraph"/>
        <w:numPr>
          <w:ilvl w:val="0"/>
          <w:numId w:val="10"/>
        </w:numPr>
      </w:pPr>
      <w:r>
        <w:t xml:space="preserve">Increase in 4R tau associated with increased </w:t>
      </w:r>
      <w:proofErr w:type="spellStart"/>
      <w:r>
        <w:t>phospo</w:t>
      </w:r>
      <w:proofErr w:type="spellEnd"/>
      <w:r>
        <w:t xml:space="preserve">-tau, seizures, </w:t>
      </w:r>
      <w:proofErr w:type="spellStart"/>
      <w:r>
        <w:t>etc</w:t>
      </w:r>
      <w:proofErr w:type="spellEnd"/>
    </w:p>
    <w:p w14:paraId="55ECBD1B" w14:textId="415459C4" w:rsidR="001A7567" w:rsidRDefault="00CE2869" w:rsidP="005A7313">
      <w:pPr>
        <w:pStyle w:val="ListParagraph"/>
        <w:numPr>
          <w:ilvl w:val="0"/>
          <w:numId w:val="10"/>
        </w:numPr>
      </w:pPr>
      <w:r>
        <w:t>Increase in 4R also confers changes to astrocytes</w:t>
      </w:r>
    </w:p>
    <w:p w14:paraId="57B29ABE" w14:textId="34F5962B" w:rsidR="00D54048" w:rsidRPr="005A7313" w:rsidRDefault="00D54048" w:rsidP="005A7313">
      <w:pPr>
        <w:pStyle w:val="ListParagraph"/>
        <w:numPr>
          <w:ilvl w:val="0"/>
          <w:numId w:val="10"/>
        </w:numPr>
      </w:pPr>
      <w:proofErr w:type="spellStart"/>
      <w:r>
        <w:t>Oligos</w:t>
      </w:r>
      <w:proofErr w:type="spellEnd"/>
      <w:r>
        <w:t xml:space="preserve"> that decrease 4R tau have already been characterized</w:t>
      </w:r>
    </w:p>
    <w:p w14:paraId="4DE50F5F" w14:textId="77777777" w:rsidR="005A7313" w:rsidRDefault="005A7313" w:rsidP="00C15766">
      <w:pPr>
        <w:rPr>
          <w:u w:val="single"/>
        </w:rPr>
      </w:pPr>
    </w:p>
    <w:p w14:paraId="6B1BDD2A" w14:textId="7EBF37E4" w:rsidR="00C15766" w:rsidRDefault="00C15766" w:rsidP="00C15766">
      <w:pPr>
        <w:rPr>
          <w:u w:val="single"/>
        </w:rPr>
      </w:pPr>
      <w:r>
        <w:rPr>
          <w:u w:val="single"/>
        </w:rPr>
        <w:t>Mechanisms Session—</w:t>
      </w:r>
      <w:r w:rsidR="001B17CE">
        <w:rPr>
          <w:u w:val="single"/>
        </w:rPr>
        <w:t>Aimee Kao</w:t>
      </w:r>
    </w:p>
    <w:p w14:paraId="6F2BCF5E" w14:textId="381FCE14" w:rsidR="001B17CE" w:rsidRDefault="00BE1BDB" w:rsidP="001B17CE">
      <w:pPr>
        <w:pStyle w:val="ListParagraph"/>
        <w:numPr>
          <w:ilvl w:val="0"/>
          <w:numId w:val="9"/>
        </w:numPr>
      </w:pPr>
      <w:r>
        <w:t>Case study: behavioral FTD without genetic markers</w:t>
      </w:r>
    </w:p>
    <w:p w14:paraId="6B4E3034" w14:textId="20BE50FD" w:rsidR="00B337FC" w:rsidRDefault="00A25EE8" w:rsidP="001B17CE">
      <w:pPr>
        <w:pStyle w:val="ListParagraph"/>
        <w:numPr>
          <w:ilvl w:val="0"/>
          <w:numId w:val="9"/>
        </w:numPr>
      </w:pPr>
      <w:r>
        <w:t>Total tau accumulates upon knockout of TSC1</w:t>
      </w:r>
    </w:p>
    <w:p w14:paraId="1F08925A" w14:textId="03B05A6E" w:rsidR="00A377ED" w:rsidRDefault="00A377ED" w:rsidP="001B17CE">
      <w:pPr>
        <w:pStyle w:val="ListParagraph"/>
        <w:numPr>
          <w:ilvl w:val="0"/>
          <w:numId w:val="9"/>
        </w:numPr>
      </w:pPr>
      <w:r>
        <w:t>TSC=lysosomal storage disease</w:t>
      </w:r>
    </w:p>
    <w:p w14:paraId="42FBD154" w14:textId="738E603B" w:rsidR="00B83A82" w:rsidRDefault="00B83A82" w:rsidP="001B17CE">
      <w:pPr>
        <w:pStyle w:val="ListParagraph"/>
        <w:numPr>
          <w:ilvl w:val="0"/>
          <w:numId w:val="9"/>
        </w:numPr>
      </w:pPr>
      <w:r>
        <w:t xml:space="preserve">TSC1/2 inhibit </w:t>
      </w:r>
      <w:proofErr w:type="spellStart"/>
      <w:r>
        <w:t>mTOR</w:t>
      </w:r>
      <w:proofErr w:type="spellEnd"/>
      <w:r w:rsidR="00265C2F">
        <w:sym w:font="Wingdings" w:char="F0E0"/>
      </w:r>
      <w:proofErr w:type="spellStart"/>
      <w:r w:rsidR="00265C2F">
        <w:t>mTOR</w:t>
      </w:r>
      <w:proofErr w:type="spellEnd"/>
      <w:r w:rsidR="00265C2F">
        <w:t xml:space="preserve"> inhibits lysosome biogenesis and autophagy</w:t>
      </w:r>
    </w:p>
    <w:p w14:paraId="24D017D3" w14:textId="19E5F057" w:rsidR="00D5551B" w:rsidRDefault="00D5551B" w:rsidP="001F3664">
      <w:pPr>
        <w:pStyle w:val="ListParagraph"/>
        <w:numPr>
          <w:ilvl w:val="0"/>
          <w:numId w:val="9"/>
        </w:numPr>
      </w:pPr>
      <w:r>
        <w:t>In pulse chase, TSC1 heterozygous knockout show accumulation of tau</w:t>
      </w:r>
    </w:p>
    <w:p w14:paraId="2541F15B" w14:textId="0413D33F" w:rsidR="001F3664" w:rsidRDefault="001F3664" w:rsidP="001F3664">
      <w:pPr>
        <w:pStyle w:val="ListParagraph"/>
        <w:numPr>
          <w:ilvl w:val="0"/>
          <w:numId w:val="9"/>
        </w:numPr>
      </w:pPr>
      <w:r>
        <w:t>Al Burlingame did PTM mass spec for phosphorylation of tau</w:t>
      </w:r>
      <w:r w:rsidR="00C31901">
        <w:t xml:space="preserve">, 4 </w:t>
      </w:r>
      <w:proofErr w:type="spellStart"/>
      <w:r w:rsidR="00C31901">
        <w:t>phosphosites</w:t>
      </w:r>
      <w:proofErr w:type="spellEnd"/>
      <w:r w:rsidR="00C31901">
        <w:t xml:space="preserve"> specific to TSC1 </w:t>
      </w:r>
      <w:proofErr w:type="spellStart"/>
      <w:r w:rsidR="00C31901">
        <w:t>hets</w:t>
      </w:r>
      <w:proofErr w:type="spellEnd"/>
    </w:p>
    <w:p w14:paraId="0572988D" w14:textId="573BE009" w:rsidR="00A5048B" w:rsidRDefault="00A5048B" w:rsidP="001F3664">
      <w:pPr>
        <w:pStyle w:val="ListParagraph"/>
        <w:numPr>
          <w:ilvl w:val="0"/>
          <w:numId w:val="9"/>
        </w:numPr>
      </w:pPr>
      <w:r>
        <w:t>New acetylation at K343 between two KFERQ sequences in the R4 repeat</w:t>
      </w:r>
    </w:p>
    <w:p w14:paraId="721B6800" w14:textId="39065263" w:rsidR="00A16E69" w:rsidRDefault="00A16E69" w:rsidP="001F3664">
      <w:pPr>
        <w:pStyle w:val="ListParagraph"/>
        <w:numPr>
          <w:ilvl w:val="0"/>
          <w:numId w:val="9"/>
        </w:numPr>
      </w:pPr>
      <w:r>
        <w:t>Changes in acetylation may be due to changes in activity of both acetyltransferase</w:t>
      </w:r>
      <w:r w:rsidR="00823405">
        <w:t xml:space="preserve"> (P300)</w:t>
      </w:r>
      <w:r>
        <w:t xml:space="preserve"> and </w:t>
      </w:r>
      <w:r w:rsidR="00823405">
        <w:t>deacetylase (SIRT1)</w:t>
      </w:r>
    </w:p>
    <w:p w14:paraId="42936400" w14:textId="2CB09D8B" w:rsidR="00823405" w:rsidRDefault="004238A7" w:rsidP="001F3664">
      <w:pPr>
        <w:pStyle w:val="ListParagraph"/>
        <w:numPr>
          <w:ilvl w:val="0"/>
          <w:numId w:val="9"/>
        </w:numPr>
      </w:pPr>
      <w:r>
        <w:t>P300 inhibitor brings tau levels back to normal/control</w:t>
      </w:r>
      <w:r w:rsidR="009471F2">
        <w:t xml:space="preserve"> in TSC1 </w:t>
      </w:r>
      <w:proofErr w:type="spellStart"/>
      <w:r w:rsidR="009471F2">
        <w:t>hets</w:t>
      </w:r>
      <w:proofErr w:type="spellEnd"/>
    </w:p>
    <w:p w14:paraId="29E40F10" w14:textId="77777777" w:rsidR="00701909" w:rsidRDefault="00701909" w:rsidP="00701909"/>
    <w:p w14:paraId="5B01A269" w14:textId="38AEF291" w:rsidR="00701909" w:rsidRDefault="00701909" w:rsidP="00701909">
      <w:pPr>
        <w:rPr>
          <w:u w:val="single"/>
        </w:rPr>
      </w:pPr>
      <w:r>
        <w:rPr>
          <w:u w:val="single"/>
        </w:rPr>
        <w:t>Mechanisms Session—</w:t>
      </w:r>
      <w:r>
        <w:rPr>
          <w:u w:val="single"/>
        </w:rPr>
        <w:t xml:space="preserve">Lennart </w:t>
      </w:r>
      <w:proofErr w:type="spellStart"/>
      <w:r>
        <w:rPr>
          <w:u w:val="single"/>
        </w:rPr>
        <w:t>Mucke</w:t>
      </w:r>
      <w:proofErr w:type="spellEnd"/>
    </w:p>
    <w:p w14:paraId="3DDA5DEE" w14:textId="7B55DC1A" w:rsidR="00701909" w:rsidRDefault="00955DFA" w:rsidP="00701909">
      <w:pPr>
        <w:pStyle w:val="ListParagraph"/>
        <w:numPr>
          <w:ilvl w:val="0"/>
          <w:numId w:val="11"/>
        </w:numPr>
      </w:pPr>
      <w:r>
        <w:t>Melanie’s in his lab (A152T), I gave them fibrils!</w:t>
      </w:r>
    </w:p>
    <w:p w14:paraId="0761FEEF" w14:textId="454190AC" w:rsidR="003F5E29" w:rsidRDefault="003F5E29" w:rsidP="00701909">
      <w:pPr>
        <w:pStyle w:val="ListParagraph"/>
        <w:numPr>
          <w:ilvl w:val="0"/>
          <w:numId w:val="11"/>
        </w:numPr>
      </w:pPr>
      <w:r>
        <w:t xml:space="preserve">Which </w:t>
      </w:r>
      <w:proofErr w:type="spellStart"/>
      <w:r>
        <w:t>pathomechanisms</w:t>
      </w:r>
      <w:proofErr w:type="spellEnd"/>
      <w:r>
        <w:t xml:space="preserve"> are most important for phenotypes/different </w:t>
      </w:r>
      <w:proofErr w:type="spellStart"/>
      <w:r>
        <w:t>tauopathies</w:t>
      </w:r>
      <w:proofErr w:type="spellEnd"/>
      <w:r>
        <w:t>?</w:t>
      </w:r>
    </w:p>
    <w:p w14:paraId="6D47654B" w14:textId="2857DA83" w:rsidR="001845BF" w:rsidRDefault="001845BF" w:rsidP="00701909">
      <w:pPr>
        <w:pStyle w:val="ListParagraph"/>
        <w:numPr>
          <w:ilvl w:val="0"/>
          <w:numId w:val="11"/>
        </w:numPr>
      </w:pPr>
      <w:r>
        <w:t xml:space="preserve">Cool slide about the different </w:t>
      </w:r>
      <w:r w:rsidR="00594F47">
        <w:t xml:space="preserve">functions, drugs, phenotypes, </w:t>
      </w:r>
      <w:proofErr w:type="spellStart"/>
      <w:r w:rsidR="00594F47">
        <w:t>etc</w:t>
      </w:r>
      <w:proofErr w:type="spellEnd"/>
      <w:r w:rsidR="00594F47">
        <w:t xml:space="preserve"> surrounding tau</w:t>
      </w:r>
    </w:p>
    <w:p w14:paraId="436EB9EE" w14:textId="77777777" w:rsidR="008C227D" w:rsidRDefault="008C227D" w:rsidP="008C227D"/>
    <w:p w14:paraId="63FE2042" w14:textId="54EE5237" w:rsidR="008C227D" w:rsidRDefault="008C227D" w:rsidP="008C227D">
      <w:pPr>
        <w:rPr>
          <w:u w:val="single"/>
        </w:rPr>
      </w:pPr>
      <w:r>
        <w:rPr>
          <w:u w:val="single"/>
        </w:rPr>
        <w:t>Mechanisms Session—</w:t>
      </w:r>
      <w:r>
        <w:rPr>
          <w:u w:val="single"/>
        </w:rPr>
        <w:t>Hui Zheng</w:t>
      </w:r>
    </w:p>
    <w:p w14:paraId="291C212B" w14:textId="2309C51A" w:rsidR="00D2492B" w:rsidRDefault="00E65A2E" w:rsidP="00D2492B">
      <w:pPr>
        <w:pStyle w:val="ListParagraph"/>
        <w:numPr>
          <w:ilvl w:val="0"/>
          <w:numId w:val="12"/>
        </w:numPr>
      </w:pPr>
      <w:r>
        <w:t>Skipped</w:t>
      </w:r>
    </w:p>
    <w:p w14:paraId="5EF82F92" w14:textId="0345CBAA" w:rsidR="00E65A2E" w:rsidRDefault="00E65A2E" w:rsidP="00D2492B">
      <w:pPr>
        <w:pStyle w:val="ListParagraph"/>
        <w:numPr>
          <w:ilvl w:val="0"/>
          <w:numId w:val="12"/>
        </w:numPr>
      </w:pPr>
      <w:r>
        <w:t>About the transcription factor TFEB</w:t>
      </w:r>
    </w:p>
    <w:p w14:paraId="496CA9D7" w14:textId="77777777" w:rsidR="005A4AC9" w:rsidRDefault="005A4AC9" w:rsidP="005A4AC9"/>
    <w:p w14:paraId="662B02CA" w14:textId="30233791" w:rsidR="005A4AC9" w:rsidRDefault="00D56F90" w:rsidP="005A4AC9">
      <w:pPr>
        <w:rPr>
          <w:u w:val="single"/>
        </w:rPr>
      </w:pPr>
      <w:r>
        <w:rPr>
          <w:u w:val="single"/>
        </w:rPr>
        <w:t>Drug Discovery Session</w:t>
      </w:r>
      <w:r w:rsidR="00900D08">
        <w:rPr>
          <w:u w:val="single"/>
        </w:rPr>
        <w:t xml:space="preserve">—Ana Maria </w:t>
      </w:r>
      <w:proofErr w:type="spellStart"/>
      <w:r w:rsidR="00900D08">
        <w:rPr>
          <w:u w:val="single"/>
        </w:rPr>
        <w:t>Cuervo</w:t>
      </w:r>
      <w:proofErr w:type="spellEnd"/>
    </w:p>
    <w:p w14:paraId="71B498F5" w14:textId="4D64BC28" w:rsidR="00E17453" w:rsidRDefault="00980E83" w:rsidP="00E17453">
      <w:pPr>
        <w:pStyle w:val="ListParagraph"/>
        <w:numPr>
          <w:ilvl w:val="0"/>
          <w:numId w:val="13"/>
        </w:numPr>
      </w:pPr>
      <w:r>
        <w:t>Modulation of CMA</w:t>
      </w:r>
    </w:p>
    <w:p w14:paraId="6B4B9374" w14:textId="79A9D34E" w:rsidR="00980E83" w:rsidRDefault="00980E83" w:rsidP="00E17453">
      <w:pPr>
        <w:pStyle w:val="ListParagraph"/>
        <w:numPr>
          <w:ilvl w:val="0"/>
          <w:numId w:val="13"/>
        </w:numPr>
      </w:pPr>
      <w:r>
        <w:t>Pathogenic tau seems to inhibit autophagy</w:t>
      </w:r>
    </w:p>
    <w:p w14:paraId="685756CD" w14:textId="5E7621A1" w:rsidR="00980E83" w:rsidRDefault="00980E83" w:rsidP="00E17453">
      <w:pPr>
        <w:pStyle w:val="ListParagraph"/>
        <w:numPr>
          <w:ilvl w:val="0"/>
          <w:numId w:val="13"/>
        </w:numPr>
      </w:pPr>
      <w:r>
        <w:t>Therapeutic goal: enhance autophagy</w:t>
      </w:r>
    </w:p>
    <w:p w14:paraId="22F1A19F" w14:textId="5E4A4DC8" w:rsidR="0036139D" w:rsidRDefault="0036139D" w:rsidP="00E17453">
      <w:pPr>
        <w:pStyle w:val="ListParagraph"/>
        <w:numPr>
          <w:ilvl w:val="0"/>
          <w:numId w:val="13"/>
        </w:numPr>
      </w:pPr>
      <w:r>
        <w:t>Tau gets stuck/can’t translocate into lysosomes</w:t>
      </w:r>
    </w:p>
    <w:p w14:paraId="06AD0CFF" w14:textId="7FDE2E81" w:rsidR="00EC2CE5" w:rsidRDefault="00EC2CE5" w:rsidP="00E17453">
      <w:pPr>
        <w:pStyle w:val="ListParagraph"/>
        <w:numPr>
          <w:ilvl w:val="0"/>
          <w:numId w:val="13"/>
        </w:numPr>
      </w:pPr>
      <w:r>
        <w:t>KFERQ-</w:t>
      </w:r>
      <w:proofErr w:type="spellStart"/>
      <w:r>
        <w:t>Dendra</w:t>
      </w:r>
      <w:proofErr w:type="spellEnd"/>
      <w:r>
        <w:t xml:space="preserve"> as marker for CMA activity?</w:t>
      </w:r>
    </w:p>
    <w:p w14:paraId="37D84BBC" w14:textId="64599F83" w:rsidR="00EC2CE5" w:rsidRDefault="00591EBD" w:rsidP="00E17453">
      <w:pPr>
        <w:pStyle w:val="ListParagraph"/>
        <w:numPr>
          <w:ilvl w:val="0"/>
          <w:numId w:val="13"/>
        </w:numPr>
      </w:pPr>
      <w:r>
        <w:t>Accumulated tau (due to CMA blockage) may then go into endosomes</w:t>
      </w:r>
    </w:p>
    <w:p w14:paraId="4569F7E9" w14:textId="6C3B2108" w:rsidR="00510ED2" w:rsidRDefault="00A908C9" w:rsidP="00E17453">
      <w:pPr>
        <w:pStyle w:val="ListParagraph"/>
        <w:numPr>
          <w:ilvl w:val="0"/>
          <w:numId w:val="13"/>
        </w:numPr>
      </w:pPr>
      <w:r>
        <w:t>Lamp2a knockout mice show higher amount of contralateral tau than WT mice (suggesting impaired CMA promotes release and spread of tau)</w:t>
      </w:r>
    </w:p>
    <w:p w14:paraId="6767078D" w14:textId="16CBDFD3" w:rsidR="00467590" w:rsidRDefault="00467590" w:rsidP="00E17453">
      <w:pPr>
        <w:pStyle w:val="ListParagraph"/>
        <w:numPr>
          <w:ilvl w:val="0"/>
          <w:numId w:val="13"/>
        </w:numPr>
      </w:pPr>
      <w:r>
        <w:t xml:space="preserve">Addition of extracellular tau fibrils seems to decrease CMA activity in both neurons and </w:t>
      </w:r>
      <w:r w:rsidR="008122B6">
        <w:t>astrocytes</w:t>
      </w:r>
    </w:p>
    <w:p w14:paraId="4FB967B1" w14:textId="7747A643" w:rsidR="008122B6" w:rsidRDefault="00CE3758" w:rsidP="00E17453">
      <w:pPr>
        <w:pStyle w:val="ListParagraph"/>
        <w:numPr>
          <w:ilvl w:val="0"/>
          <w:numId w:val="13"/>
        </w:numPr>
      </w:pPr>
      <w:r>
        <w:t>First genetic approach to see if increasing CMA is a good therapeutic option</w:t>
      </w:r>
    </w:p>
    <w:p w14:paraId="01764E38" w14:textId="515B85A7" w:rsidR="003E60F6" w:rsidRDefault="003E60F6" w:rsidP="00E17453">
      <w:pPr>
        <w:pStyle w:val="ListParagraph"/>
        <w:numPr>
          <w:ilvl w:val="0"/>
          <w:numId w:val="13"/>
        </w:numPr>
      </w:pPr>
      <w:r>
        <w:t>Lamp2a decreases with age—knocking it in seems to reverse mouse phenotypes</w:t>
      </w:r>
      <w:r w:rsidR="00E13B9E">
        <w:sym w:font="Wingdings" w:char="F0E0"/>
      </w:r>
      <w:r w:rsidR="00E13B9E">
        <w:t xml:space="preserve">next need to cross the mice to see if this is true in the context of </w:t>
      </w:r>
      <w:proofErr w:type="spellStart"/>
      <w:r w:rsidR="00E13B9E">
        <w:t>tauopathy</w:t>
      </w:r>
      <w:proofErr w:type="spellEnd"/>
    </w:p>
    <w:p w14:paraId="1502624F" w14:textId="3B6DA455" w:rsidR="00A401AA" w:rsidRDefault="00A401AA" w:rsidP="00E17453">
      <w:pPr>
        <w:pStyle w:val="ListParagraph"/>
        <w:numPr>
          <w:ilvl w:val="0"/>
          <w:numId w:val="13"/>
        </w:numPr>
      </w:pPr>
      <w:r>
        <w:t>Collab with martin’s lab to discover more genetic targets</w:t>
      </w:r>
      <w:r w:rsidR="003310FC">
        <w:t>, targeted chaperone approaches with our lab</w:t>
      </w:r>
    </w:p>
    <w:p w14:paraId="4F4C4655" w14:textId="3C331248" w:rsidR="001A4B9B" w:rsidRDefault="001A4B9B" w:rsidP="00E17453">
      <w:pPr>
        <w:pStyle w:val="ListParagraph"/>
        <w:numPr>
          <w:ilvl w:val="0"/>
          <w:numId w:val="13"/>
        </w:numPr>
      </w:pPr>
      <w:r>
        <w:t xml:space="preserve">See company </w:t>
      </w:r>
      <w:proofErr w:type="spellStart"/>
      <w:r>
        <w:t>Selphagy</w:t>
      </w:r>
      <w:proofErr w:type="spellEnd"/>
      <w:r>
        <w:t xml:space="preserve"> for CMA activator work</w:t>
      </w:r>
    </w:p>
    <w:p w14:paraId="2D6BC16A" w14:textId="016C30A4" w:rsidR="00782F99" w:rsidRDefault="00782F99" w:rsidP="00E17453">
      <w:pPr>
        <w:pStyle w:val="ListParagraph"/>
        <w:numPr>
          <w:ilvl w:val="0"/>
          <w:numId w:val="13"/>
        </w:numPr>
      </w:pPr>
      <w:r>
        <w:t>How would external tau affect CMA—through endosomes or signaling via membrane receptors?</w:t>
      </w:r>
    </w:p>
    <w:p w14:paraId="1F0E61DA" w14:textId="77777777" w:rsidR="00D832C0" w:rsidRDefault="00D832C0" w:rsidP="00D832C0"/>
    <w:p w14:paraId="5F3125E7" w14:textId="2C239C2C" w:rsidR="00D832C0" w:rsidRDefault="00D832C0" w:rsidP="00D832C0">
      <w:pPr>
        <w:rPr>
          <w:u w:val="single"/>
        </w:rPr>
      </w:pPr>
      <w:r>
        <w:rPr>
          <w:u w:val="single"/>
        </w:rPr>
        <w:t>Drug Discovery Session—</w:t>
      </w:r>
      <w:r>
        <w:rPr>
          <w:u w:val="single"/>
        </w:rPr>
        <w:t xml:space="preserve">Li </w:t>
      </w:r>
      <w:proofErr w:type="spellStart"/>
      <w:r>
        <w:rPr>
          <w:u w:val="single"/>
        </w:rPr>
        <w:t>Gan</w:t>
      </w:r>
      <w:proofErr w:type="spellEnd"/>
    </w:p>
    <w:p w14:paraId="6219713F" w14:textId="5D3BABB4" w:rsidR="00D832C0" w:rsidRDefault="00992C4C" w:rsidP="00D832C0">
      <w:pPr>
        <w:pStyle w:val="ListParagraph"/>
        <w:numPr>
          <w:ilvl w:val="0"/>
          <w:numId w:val="14"/>
        </w:numPr>
      </w:pPr>
      <w:r>
        <w:t>Intercellular trafficking of tau</w:t>
      </w:r>
      <w:r w:rsidR="0004623D">
        <w:t>; goal is to block trafficking of toxic species</w:t>
      </w:r>
    </w:p>
    <w:p w14:paraId="0343DB2B" w14:textId="033B2938" w:rsidR="0004623D" w:rsidRDefault="0004623D" w:rsidP="00D832C0">
      <w:pPr>
        <w:pStyle w:val="ListParagraph"/>
        <w:numPr>
          <w:ilvl w:val="0"/>
          <w:numId w:val="14"/>
        </w:numPr>
      </w:pPr>
      <w:r>
        <w:t>Could travel through neurons or glia</w:t>
      </w:r>
    </w:p>
    <w:p w14:paraId="275CB234" w14:textId="672EE99C" w:rsidR="003C0F85" w:rsidRDefault="003C0F85" w:rsidP="00D832C0">
      <w:pPr>
        <w:pStyle w:val="ListParagraph"/>
        <w:numPr>
          <w:ilvl w:val="0"/>
          <w:numId w:val="14"/>
        </w:numPr>
      </w:pPr>
      <w:r>
        <w:t xml:space="preserve">Compared spread in injection </w:t>
      </w:r>
      <w:r w:rsidR="007475A6">
        <w:t>with WT vs SIRT1 mice (HDAC)</w:t>
      </w:r>
      <w:r w:rsidR="008B3E47">
        <w:t>, or knocked out/inhibited p300 (acetyltransferase) reduced spread of tau</w:t>
      </w:r>
      <w:r w:rsidR="00C92382">
        <w:t xml:space="preserve"> (my name was on that slide!)</w:t>
      </w:r>
    </w:p>
    <w:p w14:paraId="00BEC3EF" w14:textId="74F026A4" w:rsidR="00993B20" w:rsidRDefault="00993B20" w:rsidP="00D832C0">
      <w:pPr>
        <w:pStyle w:val="ListParagraph"/>
        <w:numPr>
          <w:ilvl w:val="0"/>
          <w:numId w:val="14"/>
        </w:numPr>
      </w:pPr>
      <w:r>
        <w:t>How does tau affect microglia—transcriptomic changes, distinct changes by LPS activation</w:t>
      </w:r>
    </w:p>
    <w:p w14:paraId="25269183" w14:textId="5BC73B50" w:rsidR="006E4621" w:rsidRDefault="006E4621" w:rsidP="00D832C0">
      <w:pPr>
        <w:pStyle w:val="ListParagraph"/>
        <w:numPr>
          <w:ilvl w:val="0"/>
          <w:numId w:val="14"/>
        </w:numPr>
      </w:pPr>
      <w:r>
        <w:t xml:space="preserve">Fibrils and monomers activate </w:t>
      </w:r>
      <w:proofErr w:type="spellStart"/>
      <w:r>
        <w:t>NFkB</w:t>
      </w:r>
      <w:proofErr w:type="spellEnd"/>
      <w:r>
        <w:t xml:space="preserve"> in microglia</w:t>
      </w:r>
    </w:p>
    <w:p w14:paraId="33EFA7C7" w14:textId="6C0CB885" w:rsidR="003079FA" w:rsidRDefault="003079FA" w:rsidP="00D832C0">
      <w:pPr>
        <w:pStyle w:val="ListParagraph"/>
        <w:numPr>
          <w:ilvl w:val="0"/>
          <w:numId w:val="14"/>
        </w:numPr>
      </w:pPr>
      <w:r>
        <w:t xml:space="preserve">Inactivation of microglial </w:t>
      </w:r>
      <w:proofErr w:type="spellStart"/>
      <w:r>
        <w:t>NFkB</w:t>
      </w:r>
      <w:proofErr w:type="spellEnd"/>
      <w:r>
        <w:t xml:space="preserve"> reduced tau spreading, as well as vice versa with </w:t>
      </w:r>
      <w:proofErr w:type="spellStart"/>
      <w:r>
        <w:t>NFkB</w:t>
      </w:r>
      <w:proofErr w:type="spellEnd"/>
      <w:r>
        <w:t xml:space="preserve"> activation</w:t>
      </w:r>
    </w:p>
    <w:p w14:paraId="2481744F" w14:textId="628250E3" w:rsidR="006743D9" w:rsidRDefault="006743D9" w:rsidP="00D832C0">
      <w:pPr>
        <w:pStyle w:val="ListParagraph"/>
        <w:numPr>
          <w:ilvl w:val="0"/>
          <w:numId w:val="14"/>
        </w:numPr>
      </w:pPr>
      <w:r>
        <w:t xml:space="preserve">More tau retained in microglia with </w:t>
      </w:r>
      <w:proofErr w:type="spellStart"/>
      <w:r>
        <w:t>NFkB</w:t>
      </w:r>
      <w:proofErr w:type="spellEnd"/>
      <w:r>
        <w:t xml:space="preserve"> inhibited, and vice versa, in pulse chase </w:t>
      </w:r>
      <w:proofErr w:type="spellStart"/>
      <w:r>
        <w:t>expt</w:t>
      </w:r>
      <w:proofErr w:type="spellEnd"/>
    </w:p>
    <w:p w14:paraId="6272A073" w14:textId="46590FF3" w:rsidR="006743D9" w:rsidRDefault="00572FA6" w:rsidP="00D832C0">
      <w:pPr>
        <w:pStyle w:val="ListParagraph"/>
        <w:numPr>
          <w:ilvl w:val="0"/>
          <w:numId w:val="14"/>
        </w:numPr>
      </w:pPr>
      <w:r>
        <w:t>Microglia release 25kDa fragment</w:t>
      </w:r>
    </w:p>
    <w:p w14:paraId="29308B34" w14:textId="5EB64672" w:rsidR="00572FA6" w:rsidRDefault="0042737B" w:rsidP="00D832C0">
      <w:pPr>
        <w:pStyle w:val="ListParagraph"/>
        <w:numPr>
          <w:ilvl w:val="0"/>
          <w:numId w:val="14"/>
        </w:numPr>
      </w:pPr>
      <w:r>
        <w:t>Ac-K174 tau Ab—even without the microglia present, there is acetylation</w:t>
      </w:r>
      <w:r w:rsidR="001C59AA">
        <w:t>; monomers and fibrils of rec tau acetylated; seems like a fair proportion of total tau by western blot (~40%?)</w:t>
      </w:r>
    </w:p>
    <w:p w14:paraId="075084F3" w14:textId="129E51D6" w:rsidR="001C59AA" w:rsidRPr="00E17453" w:rsidRDefault="001C59AA" w:rsidP="00D832C0">
      <w:pPr>
        <w:pStyle w:val="ListParagraph"/>
        <w:numPr>
          <w:ilvl w:val="0"/>
          <w:numId w:val="14"/>
        </w:numPr>
      </w:pPr>
      <w:r>
        <w:t xml:space="preserve">Also found acetylation at 274, 280, others by </w:t>
      </w:r>
      <w:proofErr w:type="spellStart"/>
      <w:r>
        <w:t>Krogan</w:t>
      </w:r>
      <w:proofErr w:type="spellEnd"/>
      <w:r>
        <w:t xml:space="preserve"> lab mass spec</w:t>
      </w:r>
    </w:p>
    <w:p w14:paraId="33C8738B" w14:textId="77777777" w:rsidR="008C227D" w:rsidRDefault="008C227D" w:rsidP="008C227D"/>
    <w:p w14:paraId="0ED42397" w14:textId="3725821F" w:rsidR="009C61EA" w:rsidRDefault="009C61EA" w:rsidP="008C227D">
      <w:r>
        <w:t xml:space="preserve">See </w:t>
      </w:r>
      <w:proofErr w:type="spellStart"/>
      <w:r>
        <w:t>steve</w:t>
      </w:r>
      <w:proofErr w:type="spellEnd"/>
      <w:r>
        <w:t xml:space="preserve"> </w:t>
      </w:r>
      <w:proofErr w:type="spellStart"/>
      <w:r>
        <w:t>elledge</w:t>
      </w:r>
      <w:proofErr w:type="spellEnd"/>
      <w:r>
        <w:t xml:space="preserve"> cell paper from a few weeks ago for neo c-term</w:t>
      </w:r>
    </w:p>
    <w:p w14:paraId="38B6DF2F" w14:textId="77777777" w:rsidR="00A66E9C" w:rsidRDefault="00A66E9C" w:rsidP="008C227D"/>
    <w:p w14:paraId="2F2B3020" w14:textId="488F7CB9" w:rsidR="00A66E9C" w:rsidRDefault="00A66E9C" w:rsidP="00A66E9C">
      <w:pPr>
        <w:rPr>
          <w:u w:val="single"/>
        </w:rPr>
      </w:pPr>
      <w:r>
        <w:rPr>
          <w:u w:val="single"/>
        </w:rPr>
        <w:t>Drug Discovery Session—</w:t>
      </w:r>
      <w:r>
        <w:rPr>
          <w:u w:val="single"/>
        </w:rPr>
        <w:t>Stephen Haggarty</w:t>
      </w:r>
    </w:p>
    <w:p w14:paraId="3C23B7BE" w14:textId="62F8C180" w:rsidR="00C229FE" w:rsidRDefault="00403BCE" w:rsidP="00C229FE">
      <w:pPr>
        <w:pStyle w:val="ListParagraph"/>
        <w:numPr>
          <w:ilvl w:val="0"/>
          <w:numId w:val="15"/>
        </w:numPr>
      </w:pPr>
      <w:r>
        <w:t>Targeting tau degradation</w:t>
      </w:r>
      <w:r w:rsidR="004F0643">
        <w:t xml:space="preserve"> with bifunctional ligands to recruit E3 ligases (PROTACs)</w:t>
      </w:r>
    </w:p>
    <w:p w14:paraId="1ABE990F" w14:textId="06D679A2" w:rsidR="002F278A" w:rsidRDefault="002F278A" w:rsidP="00C229FE">
      <w:pPr>
        <w:pStyle w:val="ListParagraph"/>
        <w:numPr>
          <w:ilvl w:val="0"/>
          <w:numId w:val="15"/>
        </w:numPr>
      </w:pPr>
      <w:r>
        <w:t>Collab with Nathanael Gray lab (at Dana Farber)</w:t>
      </w:r>
    </w:p>
    <w:p w14:paraId="090E5B6F" w14:textId="5B14A56A" w:rsidR="002F278A" w:rsidRDefault="002F278A" w:rsidP="00C229FE">
      <w:pPr>
        <w:pStyle w:val="ListParagraph"/>
        <w:numPr>
          <w:ilvl w:val="0"/>
          <w:numId w:val="15"/>
        </w:numPr>
      </w:pPr>
      <w:r>
        <w:t xml:space="preserve">Observed the </w:t>
      </w:r>
      <w:proofErr w:type="spellStart"/>
      <w:r>
        <w:t>hooke</w:t>
      </w:r>
      <w:proofErr w:type="spellEnd"/>
      <w:r>
        <w:t xml:space="preserve"> effect (</w:t>
      </w:r>
      <w:proofErr w:type="spellStart"/>
      <w:r>
        <w:t>conc</w:t>
      </w:r>
      <w:proofErr w:type="spellEnd"/>
      <w:r>
        <w:t xml:space="preserve"> of molecule can’t get too high or else it will bind to each target separately instead of forming a ternary complex)</w:t>
      </w:r>
    </w:p>
    <w:p w14:paraId="061F67C6" w14:textId="4C71BC23" w:rsidR="00DF0038" w:rsidRDefault="00DF0038" w:rsidP="00C229FE">
      <w:pPr>
        <w:pStyle w:val="ListParagraph"/>
        <w:numPr>
          <w:ilvl w:val="0"/>
          <w:numId w:val="15"/>
        </w:numPr>
      </w:pPr>
      <w:r>
        <w:t>By proteomics, still causing degradation of many other proteins, still need SAR to increase specificity for tau</w:t>
      </w:r>
    </w:p>
    <w:p w14:paraId="2474C1F5" w14:textId="452EE41F" w:rsidR="000302A2" w:rsidRDefault="000302A2" w:rsidP="00C229FE">
      <w:pPr>
        <w:pStyle w:val="ListParagraph"/>
        <w:numPr>
          <w:ilvl w:val="0"/>
          <w:numId w:val="15"/>
        </w:numPr>
      </w:pPr>
      <w:r>
        <w:t xml:space="preserve">The half of the molecule designed to bind tau Is supposed to be </w:t>
      </w:r>
      <w:proofErr w:type="spellStart"/>
      <w:r>
        <w:t>conformationally</w:t>
      </w:r>
      <w:proofErr w:type="spellEnd"/>
      <w:r>
        <w:t>/pathologically selective, so that it wouldn’t recognize healthy tau controls</w:t>
      </w:r>
      <w:r w:rsidR="00B10462">
        <w:t xml:space="preserve"> (this has only been tested for tau mutants A152T, P301L, and R406W, not for different WT strains)</w:t>
      </w:r>
    </w:p>
    <w:p w14:paraId="743498B0" w14:textId="7245B009" w:rsidR="00BD4B24" w:rsidRDefault="00BD4B24" w:rsidP="00C229FE">
      <w:pPr>
        <w:pStyle w:val="ListParagraph"/>
        <w:numPr>
          <w:ilvl w:val="0"/>
          <w:numId w:val="15"/>
        </w:numPr>
      </w:pPr>
      <w:r>
        <w:t xml:space="preserve">Tau may actually be a natural substrate for </w:t>
      </w:r>
      <w:proofErr w:type="spellStart"/>
      <w:r>
        <w:t>cereblon</w:t>
      </w:r>
      <w:proofErr w:type="spellEnd"/>
      <w:r>
        <w:t xml:space="preserve"> E3 ligase at one site</w:t>
      </w:r>
    </w:p>
    <w:p w14:paraId="1392806E" w14:textId="0B138987" w:rsidR="009E57E4" w:rsidRDefault="009E57E4" w:rsidP="00C229FE">
      <w:pPr>
        <w:pStyle w:val="ListParagraph"/>
        <w:numPr>
          <w:ilvl w:val="0"/>
          <w:numId w:val="15"/>
        </w:numPr>
      </w:pPr>
      <w:r>
        <w:t>Next gen is working with VHL E3 ligase, although not as high a level of degradation</w:t>
      </w:r>
    </w:p>
    <w:p w14:paraId="1E6DAF4C" w14:textId="0DE3AD5F" w:rsidR="00151A42" w:rsidRPr="00C229FE" w:rsidRDefault="00151A42" w:rsidP="00C229FE">
      <w:pPr>
        <w:pStyle w:val="ListParagraph"/>
        <w:numPr>
          <w:ilvl w:val="0"/>
          <w:numId w:val="15"/>
        </w:numPr>
      </w:pPr>
      <w:r>
        <w:t>Compounds may cross the blood brain barrier</w:t>
      </w:r>
    </w:p>
    <w:p w14:paraId="5A9CD87A" w14:textId="77777777" w:rsidR="00A66E9C" w:rsidRPr="001B17CE" w:rsidRDefault="00A66E9C" w:rsidP="008C227D"/>
    <w:p w14:paraId="48FFC946" w14:textId="06B5EBC3" w:rsidR="000B0687" w:rsidRDefault="000B0687" w:rsidP="000B0687">
      <w:pPr>
        <w:rPr>
          <w:u w:val="single"/>
        </w:rPr>
      </w:pPr>
      <w:r>
        <w:rPr>
          <w:u w:val="single"/>
        </w:rPr>
        <w:t>Drug Discovery Session—</w:t>
      </w:r>
      <w:r>
        <w:rPr>
          <w:u w:val="single"/>
        </w:rPr>
        <w:t xml:space="preserve">Kenneth </w:t>
      </w:r>
      <w:proofErr w:type="spellStart"/>
      <w:r>
        <w:rPr>
          <w:u w:val="single"/>
        </w:rPr>
        <w:t>Kosik</w:t>
      </w:r>
      <w:proofErr w:type="spellEnd"/>
    </w:p>
    <w:p w14:paraId="3A4DDAD0" w14:textId="129C0D31" w:rsidR="00381AB8" w:rsidRDefault="00A242C7" w:rsidP="00FF6934">
      <w:pPr>
        <w:pStyle w:val="ListParagraph"/>
        <w:numPr>
          <w:ilvl w:val="0"/>
          <w:numId w:val="16"/>
        </w:numPr>
      </w:pPr>
      <w:r>
        <w:t xml:space="preserve">Repurposing of farnesyl transferase inhibitor for treatment of </w:t>
      </w:r>
      <w:proofErr w:type="spellStart"/>
      <w:r>
        <w:t>tauopathies</w:t>
      </w:r>
      <w:proofErr w:type="spellEnd"/>
    </w:p>
    <w:p w14:paraId="77AE2670" w14:textId="441D422B" w:rsidR="00A4677A" w:rsidRDefault="00485E0B" w:rsidP="00FF6934">
      <w:pPr>
        <w:pStyle w:val="ListParagraph"/>
        <w:numPr>
          <w:ilvl w:val="0"/>
          <w:numId w:val="16"/>
        </w:numPr>
      </w:pPr>
      <w:r>
        <w:t>Focus on hitting tau pathways (upstream or downstream) rather than hitting tau directly</w:t>
      </w:r>
    </w:p>
    <w:p w14:paraId="5163D2CA" w14:textId="7D9A7FFF" w:rsidR="006D6761" w:rsidRDefault="006D6761" w:rsidP="00FF6934">
      <w:pPr>
        <w:pStyle w:val="ListParagraph"/>
        <w:numPr>
          <w:ilvl w:val="0"/>
          <w:numId w:val="16"/>
        </w:numPr>
      </w:pPr>
      <w:r>
        <w:t>RASD2 (</w:t>
      </w:r>
      <w:proofErr w:type="spellStart"/>
      <w:r>
        <w:t>Rhes</w:t>
      </w:r>
      <w:proofErr w:type="spellEnd"/>
      <w:r>
        <w:t xml:space="preserve"> protein) gene was most implicated gene in </w:t>
      </w:r>
      <w:proofErr w:type="spellStart"/>
      <w:r>
        <w:t>RNAseq</w:t>
      </w:r>
      <w:proofErr w:type="spellEnd"/>
      <w:r>
        <w:t xml:space="preserve"> studies of IPSCs with tau mutations</w:t>
      </w:r>
    </w:p>
    <w:p w14:paraId="085B4EBE" w14:textId="4425574D" w:rsidR="000522E6" w:rsidRDefault="000522E6" w:rsidP="00FF6934">
      <w:pPr>
        <w:pStyle w:val="ListParagraph"/>
        <w:numPr>
          <w:ilvl w:val="0"/>
          <w:numId w:val="16"/>
        </w:numPr>
      </w:pPr>
      <w:r>
        <w:t>Changes nest shredding phenotype in P301L mice</w:t>
      </w:r>
      <w:r w:rsidR="00966BA7">
        <w:t>, also changes the behavior of turning in circles quickly and continuously</w:t>
      </w:r>
    </w:p>
    <w:p w14:paraId="7B58A908" w14:textId="12BAEF03" w:rsidR="00746B5C" w:rsidRDefault="00746B5C" w:rsidP="00FF6934">
      <w:pPr>
        <w:pStyle w:val="ListParagraph"/>
        <w:numPr>
          <w:ilvl w:val="0"/>
          <w:numId w:val="16"/>
        </w:numPr>
      </w:pPr>
      <w:r>
        <w:t>Drug treatment also decreases NFTs in cortex and hippocampus</w:t>
      </w:r>
      <w:r w:rsidR="00F95A7F">
        <w:t xml:space="preserve"> by MC1 staining</w:t>
      </w:r>
    </w:p>
    <w:p w14:paraId="15188AFC" w14:textId="2A635A32" w:rsidR="004A3E95" w:rsidRDefault="004A3E95" w:rsidP="00FF6934">
      <w:pPr>
        <w:pStyle w:val="ListParagraph"/>
        <w:numPr>
          <w:ilvl w:val="0"/>
          <w:numId w:val="16"/>
        </w:numPr>
      </w:pPr>
      <w:r>
        <w:t xml:space="preserve">Seemed to decrease </w:t>
      </w:r>
      <w:proofErr w:type="spellStart"/>
      <w:r>
        <w:t>phosphotau</w:t>
      </w:r>
      <w:proofErr w:type="spellEnd"/>
      <w:r>
        <w:t xml:space="preserve"> but not total/other tau, same effect with eliminating </w:t>
      </w:r>
      <w:proofErr w:type="spellStart"/>
      <w:r>
        <w:t>sarkosyl</w:t>
      </w:r>
      <w:proofErr w:type="spellEnd"/>
      <w:r>
        <w:t xml:space="preserve"> insoluble tau</w:t>
      </w:r>
    </w:p>
    <w:p w14:paraId="3DC117DE" w14:textId="1723064F" w:rsidR="00F31E9E" w:rsidRDefault="00F31E9E" w:rsidP="00FF6934">
      <w:pPr>
        <w:pStyle w:val="ListParagraph"/>
        <w:numPr>
          <w:ilvl w:val="0"/>
          <w:numId w:val="16"/>
        </w:numPr>
      </w:pPr>
      <w:r>
        <w:t xml:space="preserve">Seems to activate 3 autophagy pathways (CMA, </w:t>
      </w:r>
      <w:proofErr w:type="spellStart"/>
      <w:r>
        <w:t>macroautophagy</w:t>
      </w:r>
      <w:proofErr w:type="spellEnd"/>
      <w:r>
        <w:t>, lysosomal autophagy)</w:t>
      </w:r>
    </w:p>
    <w:p w14:paraId="40A3EAD5" w14:textId="108550AE" w:rsidR="00AD2F49" w:rsidRDefault="00AD2F49" w:rsidP="00FF6934">
      <w:pPr>
        <w:pStyle w:val="ListParagraph"/>
        <w:numPr>
          <w:ilvl w:val="0"/>
          <w:numId w:val="16"/>
        </w:numPr>
      </w:pPr>
      <w:r>
        <w:t xml:space="preserve">Molecule alters </w:t>
      </w:r>
      <w:proofErr w:type="spellStart"/>
      <w:r>
        <w:t>Rhes</w:t>
      </w:r>
      <w:proofErr w:type="spellEnd"/>
      <w:r>
        <w:t xml:space="preserve"> localization (no longer </w:t>
      </w:r>
      <w:proofErr w:type="spellStart"/>
      <w:r>
        <w:t>farnesylated</w:t>
      </w:r>
      <w:proofErr w:type="spellEnd"/>
      <w:r>
        <w:t xml:space="preserve"> and </w:t>
      </w:r>
      <w:r w:rsidR="00D015EB">
        <w:t>associated to plasma membrane)</w:t>
      </w:r>
    </w:p>
    <w:p w14:paraId="4BAF036A" w14:textId="144AF487" w:rsidR="00291D46" w:rsidRDefault="00291D46" w:rsidP="00FF6934">
      <w:pPr>
        <w:pStyle w:val="ListParagraph"/>
        <w:numPr>
          <w:ilvl w:val="0"/>
          <w:numId w:val="16"/>
        </w:numPr>
      </w:pPr>
      <w:r>
        <w:t xml:space="preserve">Does the drug work through </w:t>
      </w:r>
      <w:proofErr w:type="spellStart"/>
      <w:r>
        <w:t>Rhes</w:t>
      </w:r>
      <w:proofErr w:type="spellEnd"/>
      <w:r>
        <w:t>? Seems like it by siRNA or overexpression</w:t>
      </w:r>
    </w:p>
    <w:p w14:paraId="51542AFC" w14:textId="77C1C32F" w:rsidR="00F86FBF" w:rsidRDefault="00F86FBF" w:rsidP="00FF6934">
      <w:pPr>
        <w:pStyle w:val="ListParagraph"/>
        <w:numPr>
          <w:ilvl w:val="0"/>
          <w:numId w:val="16"/>
        </w:numPr>
      </w:pPr>
      <w:r>
        <w:t xml:space="preserve">Model: </w:t>
      </w:r>
      <w:proofErr w:type="spellStart"/>
      <w:r>
        <w:t>Rhes</w:t>
      </w:r>
      <w:proofErr w:type="spellEnd"/>
      <w:r>
        <w:t xml:space="preserve"> in cytoplasm activates lysosomes to clear tau</w:t>
      </w:r>
    </w:p>
    <w:p w14:paraId="2FB5EE97" w14:textId="77777777" w:rsidR="002241CA" w:rsidRDefault="002241CA" w:rsidP="002241CA"/>
    <w:p w14:paraId="03B9BD99" w14:textId="77777777" w:rsidR="002241CA" w:rsidRPr="00795507" w:rsidRDefault="002241CA" w:rsidP="002241CA">
      <w:bookmarkStart w:id="0" w:name="_GoBack"/>
      <w:bookmarkEnd w:id="0"/>
    </w:p>
    <w:sectPr w:rsidR="002241CA" w:rsidRPr="00795507" w:rsidSect="001B4E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56ECD"/>
    <w:multiLevelType w:val="hybridMultilevel"/>
    <w:tmpl w:val="F2AAEA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8D03141"/>
    <w:multiLevelType w:val="hybridMultilevel"/>
    <w:tmpl w:val="95008B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FC51974"/>
    <w:multiLevelType w:val="hybridMultilevel"/>
    <w:tmpl w:val="5F022E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4327623"/>
    <w:multiLevelType w:val="hybridMultilevel"/>
    <w:tmpl w:val="E4DEC1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4D25286"/>
    <w:multiLevelType w:val="hybridMultilevel"/>
    <w:tmpl w:val="388234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A9C4E46"/>
    <w:multiLevelType w:val="hybridMultilevel"/>
    <w:tmpl w:val="3B7446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7307445"/>
    <w:multiLevelType w:val="hybridMultilevel"/>
    <w:tmpl w:val="8AD22A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7393F5F"/>
    <w:multiLevelType w:val="hybridMultilevel"/>
    <w:tmpl w:val="9F32C7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85C5D93"/>
    <w:multiLevelType w:val="hybridMultilevel"/>
    <w:tmpl w:val="33AEF2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14C37E1"/>
    <w:multiLevelType w:val="hybridMultilevel"/>
    <w:tmpl w:val="D74645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8B62068"/>
    <w:multiLevelType w:val="hybridMultilevel"/>
    <w:tmpl w:val="BC7EDB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53C16AEC"/>
    <w:multiLevelType w:val="hybridMultilevel"/>
    <w:tmpl w:val="3CA4D3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55491E36"/>
    <w:multiLevelType w:val="hybridMultilevel"/>
    <w:tmpl w:val="503EBE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6D2A252D"/>
    <w:multiLevelType w:val="hybridMultilevel"/>
    <w:tmpl w:val="B71ADC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6DAF2A3A"/>
    <w:multiLevelType w:val="hybridMultilevel"/>
    <w:tmpl w:val="367CB0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6DE1323D"/>
    <w:multiLevelType w:val="hybridMultilevel"/>
    <w:tmpl w:val="FBA0ED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15"/>
  </w:num>
  <w:num w:numId="4">
    <w:abstractNumId w:val="4"/>
  </w:num>
  <w:num w:numId="5">
    <w:abstractNumId w:val="7"/>
  </w:num>
  <w:num w:numId="6">
    <w:abstractNumId w:val="14"/>
  </w:num>
  <w:num w:numId="7">
    <w:abstractNumId w:val="12"/>
  </w:num>
  <w:num w:numId="8">
    <w:abstractNumId w:val="0"/>
  </w:num>
  <w:num w:numId="9">
    <w:abstractNumId w:val="1"/>
  </w:num>
  <w:num w:numId="10">
    <w:abstractNumId w:val="2"/>
  </w:num>
  <w:num w:numId="11">
    <w:abstractNumId w:val="5"/>
  </w:num>
  <w:num w:numId="12">
    <w:abstractNumId w:val="6"/>
  </w:num>
  <w:num w:numId="13">
    <w:abstractNumId w:val="8"/>
  </w:num>
  <w:num w:numId="14">
    <w:abstractNumId w:val="13"/>
  </w:num>
  <w:num w:numId="15">
    <w:abstractNumId w:val="9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EC3"/>
    <w:rsid w:val="00022445"/>
    <w:rsid w:val="000302A2"/>
    <w:rsid w:val="000326B3"/>
    <w:rsid w:val="0004623D"/>
    <w:rsid w:val="000522E6"/>
    <w:rsid w:val="0005790E"/>
    <w:rsid w:val="000B0687"/>
    <w:rsid w:val="000E4F19"/>
    <w:rsid w:val="00111992"/>
    <w:rsid w:val="00141AA9"/>
    <w:rsid w:val="00151A42"/>
    <w:rsid w:val="001777D1"/>
    <w:rsid w:val="001845BF"/>
    <w:rsid w:val="0018647E"/>
    <w:rsid w:val="001A2EC3"/>
    <w:rsid w:val="001A4B9B"/>
    <w:rsid w:val="001A59F9"/>
    <w:rsid w:val="001A7567"/>
    <w:rsid w:val="001B17CE"/>
    <w:rsid w:val="001B4E04"/>
    <w:rsid w:val="001C59AA"/>
    <w:rsid w:val="001F3311"/>
    <w:rsid w:val="001F3664"/>
    <w:rsid w:val="00222362"/>
    <w:rsid w:val="002241CA"/>
    <w:rsid w:val="00265C2F"/>
    <w:rsid w:val="00291D46"/>
    <w:rsid w:val="002F278A"/>
    <w:rsid w:val="003079FA"/>
    <w:rsid w:val="003310FC"/>
    <w:rsid w:val="0036139D"/>
    <w:rsid w:val="003650F5"/>
    <w:rsid w:val="0036573A"/>
    <w:rsid w:val="00381AB8"/>
    <w:rsid w:val="003C0F85"/>
    <w:rsid w:val="003D5D6C"/>
    <w:rsid w:val="003E60F6"/>
    <w:rsid w:val="003F5E29"/>
    <w:rsid w:val="003F7534"/>
    <w:rsid w:val="00403BCE"/>
    <w:rsid w:val="004238A7"/>
    <w:rsid w:val="0042737B"/>
    <w:rsid w:val="004410C1"/>
    <w:rsid w:val="00467590"/>
    <w:rsid w:val="004775CD"/>
    <w:rsid w:val="00485E0B"/>
    <w:rsid w:val="004A3475"/>
    <w:rsid w:val="004A3E95"/>
    <w:rsid w:val="004B4C39"/>
    <w:rsid w:val="004D6F6C"/>
    <w:rsid w:val="004E44F8"/>
    <w:rsid w:val="004F0643"/>
    <w:rsid w:val="00510ED2"/>
    <w:rsid w:val="00520A64"/>
    <w:rsid w:val="005305ED"/>
    <w:rsid w:val="00542648"/>
    <w:rsid w:val="00555318"/>
    <w:rsid w:val="005718A1"/>
    <w:rsid w:val="00572FA6"/>
    <w:rsid w:val="00574B1B"/>
    <w:rsid w:val="00591EBD"/>
    <w:rsid w:val="00594F47"/>
    <w:rsid w:val="005A0DB3"/>
    <w:rsid w:val="005A4AC9"/>
    <w:rsid w:val="005A7313"/>
    <w:rsid w:val="005C4725"/>
    <w:rsid w:val="005D7AB8"/>
    <w:rsid w:val="005E1289"/>
    <w:rsid w:val="005E5DCE"/>
    <w:rsid w:val="00636B45"/>
    <w:rsid w:val="00667DAD"/>
    <w:rsid w:val="006743D9"/>
    <w:rsid w:val="00680545"/>
    <w:rsid w:val="006949D8"/>
    <w:rsid w:val="006A74B0"/>
    <w:rsid w:val="006B1C76"/>
    <w:rsid w:val="006B394F"/>
    <w:rsid w:val="006C4E3E"/>
    <w:rsid w:val="006D6761"/>
    <w:rsid w:val="006E4621"/>
    <w:rsid w:val="006E63E9"/>
    <w:rsid w:val="006F62FC"/>
    <w:rsid w:val="00701909"/>
    <w:rsid w:val="00704C03"/>
    <w:rsid w:val="00746B5C"/>
    <w:rsid w:val="007475A6"/>
    <w:rsid w:val="00761EA1"/>
    <w:rsid w:val="00782F99"/>
    <w:rsid w:val="00795507"/>
    <w:rsid w:val="00810BDE"/>
    <w:rsid w:val="008122B6"/>
    <w:rsid w:val="00823405"/>
    <w:rsid w:val="008512BA"/>
    <w:rsid w:val="008710EF"/>
    <w:rsid w:val="00882763"/>
    <w:rsid w:val="008B3E47"/>
    <w:rsid w:val="008C227D"/>
    <w:rsid w:val="008F7056"/>
    <w:rsid w:val="00900D08"/>
    <w:rsid w:val="00916D18"/>
    <w:rsid w:val="009471F2"/>
    <w:rsid w:val="00950CFA"/>
    <w:rsid w:val="00951223"/>
    <w:rsid w:val="00955DFA"/>
    <w:rsid w:val="00966BA7"/>
    <w:rsid w:val="00980E83"/>
    <w:rsid w:val="00984D70"/>
    <w:rsid w:val="00992C4C"/>
    <w:rsid w:val="00993B20"/>
    <w:rsid w:val="009B2C21"/>
    <w:rsid w:val="009C61EA"/>
    <w:rsid w:val="009E4FEA"/>
    <w:rsid w:val="009E57E4"/>
    <w:rsid w:val="00A16E69"/>
    <w:rsid w:val="00A207D3"/>
    <w:rsid w:val="00A21D88"/>
    <w:rsid w:val="00A226B1"/>
    <w:rsid w:val="00A242C7"/>
    <w:rsid w:val="00A25EE8"/>
    <w:rsid w:val="00A377ED"/>
    <w:rsid w:val="00A401AA"/>
    <w:rsid w:val="00A4677A"/>
    <w:rsid w:val="00A5048B"/>
    <w:rsid w:val="00A66E9C"/>
    <w:rsid w:val="00A678FE"/>
    <w:rsid w:val="00A730C2"/>
    <w:rsid w:val="00A76569"/>
    <w:rsid w:val="00A90765"/>
    <w:rsid w:val="00A908C9"/>
    <w:rsid w:val="00A96D55"/>
    <w:rsid w:val="00AA720E"/>
    <w:rsid w:val="00AB1B1C"/>
    <w:rsid w:val="00AB7748"/>
    <w:rsid w:val="00AD2F49"/>
    <w:rsid w:val="00B06776"/>
    <w:rsid w:val="00B10462"/>
    <w:rsid w:val="00B337FC"/>
    <w:rsid w:val="00B70D9F"/>
    <w:rsid w:val="00B76474"/>
    <w:rsid w:val="00B83A82"/>
    <w:rsid w:val="00BC1B5A"/>
    <w:rsid w:val="00BD4B24"/>
    <w:rsid w:val="00BE1BDB"/>
    <w:rsid w:val="00BE408C"/>
    <w:rsid w:val="00BE624D"/>
    <w:rsid w:val="00C15766"/>
    <w:rsid w:val="00C229FE"/>
    <w:rsid w:val="00C25ECE"/>
    <w:rsid w:val="00C31901"/>
    <w:rsid w:val="00C60699"/>
    <w:rsid w:val="00C92382"/>
    <w:rsid w:val="00C968C7"/>
    <w:rsid w:val="00CC2D0F"/>
    <w:rsid w:val="00CC64C0"/>
    <w:rsid w:val="00CE2869"/>
    <w:rsid w:val="00CE3758"/>
    <w:rsid w:val="00CF6F9A"/>
    <w:rsid w:val="00D015EB"/>
    <w:rsid w:val="00D02E1C"/>
    <w:rsid w:val="00D2492B"/>
    <w:rsid w:val="00D54048"/>
    <w:rsid w:val="00D5551B"/>
    <w:rsid w:val="00D56F90"/>
    <w:rsid w:val="00D67700"/>
    <w:rsid w:val="00D832C0"/>
    <w:rsid w:val="00D9574C"/>
    <w:rsid w:val="00DC1932"/>
    <w:rsid w:val="00DD4E45"/>
    <w:rsid w:val="00DF0038"/>
    <w:rsid w:val="00E037FA"/>
    <w:rsid w:val="00E13B9E"/>
    <w:rsid w:val="00E17453"/>
    <w:rsid w:val="00E27635"/>
    <w:rsid w:val="00E44056"/>
    <w:rsid w:val="00E542A7"/>
    <w:rsid w:val="00E57E30"/>
    <w:rsid w:val="00E614A9"/>
    <w:rsid w:val="00E65A2E"/>
    <w:rsid w:val="00EC2CE5"/>
    <w:rsid w:val="00EC7153"/>
    <w:rsid w:val="00EE11FE"/>
    <w:rsid w:val="00EE33D1"/>
    <w:rsid w:val="00F21F61"/>
    <w:rsid w:val="00F31E9E"/>
    <w:rsid w:val="00F36AC5"/>
    <w:rsid w:val="00F6542A"/>
    <w:rsid w:val="00F71DEA"/>
    <w:rsid w:val="00F86C88"/>
    <w:rsid w:val="00F86FBF"/>
    <w:rsid w:val="00F955F2"/>
    <w:rsid w:val="00F95A7F"/>
    <w:rsid w:val="00FF6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C5E55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6F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5</Pages>
  <Words>1441</Words>
  <Characters>8215</Characters>
  <Application>Microsoft Macintosh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162</cp:revision>
  <dcterms:created xsi:type="dcterms:W3CDTF">2018-08-13T14:36:00Z</dcterms:created>
  <dcterms:modified xsi:type="dcterms:W3CDTF">2018-08-14T14:37:00Z</dcterms:modified>
</cp:coreProperties>
</file>