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0BBA7" w14:textId="77777777" w:rsidR="005F4FCE" w:rsidRDefault="005F4FCE" w:rsidP="005F4FCE">
      <w:r>
        <w:t>ELISA for tau binding to a protein of interest</w:t>
      </w:r>
    </w:p>
    <w:p w14:paraId="35BBE670" w14:textId="77777777" w:rsidR="005F4FCE" w:rsidRDefault="005F4FCE" w:rsidP="00B9710E">
      <w:pPr>
        <w:pBdr>
          <w:bottom w:val="single" w:sz="4" w:space="1" w:color="auto"/>
        </w:pBdr>
      </w:pPr>
      <w:r>
        <w:t>Protocol developed by Zapporah Young/Meredith Kuo, modified by Taylor Arhar 022019</w:t>
      </w:r>
    </w:p>
    <w:p w14:paraId="04841867" w14:textId="77777777" w:rsidR="005F4FCE" w:rsidRDefault="005F4FCE" w:rsidP="005F4FCE"/>
    <w:p w14:paraId="5AA8E65B" w14:textId="77777777" w:rsidR="005F4FCE" w:rsidRDefault="005F4FCE" w:rsidP="005F4FCE">
      <w:r w:rsidRPr="005F4FCE">
        <w:rPr>
          <w:u w:val="single"/>
        </w:rPr>
        <w:t>Introduction</w:t>
      </w:r>
      <w:r>
        <w:t>:</w:t>
      </w:r>
    </w:p>
    <w:p w14:paraId="1C9A2114" w14:textId="77777777" w:rsidR="005F4FCE" w:rsidRDefault="005F4FCE" w:rsidP="005F4FCE">
      <w:r>
        <w:t>This assay is designed to determine apparent binding affinities between tau and an immobilized protein of interest. The protocol has been modified/optimized for binding to EB3.</w:t>
      </w:r>
    </w:p>
    <w:p w14:paraId="5FF3C4F2" w14:textId="77777777" w:rsidR="005F4FCE" w:rsidRDefault="005F4FCE" w:rsidP="005F4FCE"/>
    <w:p w14:paraId="25D75919" w14:textId="77777777" w:rsidR="005F4FCE" w:rsidRDefault="005F4FCE" w:rsidP="005F4FCE">
      <w:r w:rsidRPr="005F4FCE">
        <w:rPr>
          <w:u w:val="single"/>
        </w:rPr>
        <w:t>Materials</w:t>
      </w:r>
      <w:r>
        <w:t>:</w:t>
      </w:r>
    </w:p>
    <w:p w14:paraId="5181DE1C" w14:textId="77777777" w:rsidR="005F4FCE" w:rsidRDefault="005F4FCE" w:rsidP="005F4FCE">
      <w:pPr>
        <w:pStyle w:val="ListParagraph"/>
        <w:numPr>
          <w:ilvl w:val="0"/>
          <w:numId w:val="1"/>
        </w:numPr>
      </w:pPr>
      <w:r>
        <w:t>Fisherbrand, Flat</w:t>
      </w:r>
      <w:r>
        <w:t xml:space="preserve"> bottom 96-well plates, clear, PS</w:t>
      </w:r>
    </w:p>
    <w:p w14:paraId="7E32C3B1" w14:textId="7E860E67" w:rsidR="005F4FCE" w:rsidRDefault="00151AF4" w:rsidP="005F4FCE">
      <w:pPr>
        <w:pStyle w:val="ListParagraph"/>
        <w:numPr>
          <w:ilvl w:val="0"/>
          <w:numId w:val="1"/>
        </w:numPr>
      </w:pPr>
      <w:r>
        <w:t>SpectraMax M5 plate reader</w:t>
      </w:r>
      <w:bookmarkStart w:id="0" w:name="_GoBack"/>
      <w:bookmarkEnd w:id="0"/>
    </w:p>
    <w:p w14:paraId="7C8A503D" w14:textId="77777777" w:rsidR="005F4FCE" w:rsidRDefault="005F4FCE" w:rsidP="005F4FCE">
      <w:pPr>
        <w:pStyle w:val="ListParagraph"/>
        <w:numPr>
          <w:ilvl w:val="0"/>
          <w:numId w:val="1"/>
        </w:numPr>
      </w:pPr>
      <w:r>
        <w:t>Reservoirs</w:t>
      </w:r>
    </w:p>
    <w:p w14:paraId="61352693" w14:textId="77777777" w:rsidR="00545EDB" w:rsidRPr="00123358" w:rsidRDefault="00545EDB" w:rsidP="00545EDB">
      <w:pPr>
        <w:pStyle w:val="ListParagraph"/>
        <w:numPr>
          <w:ilvl w:val="0"/>
          <w:numId w:val="1"/>
        </w:numPr>
      </w:pPr>
      <w:r>
        <w:t>Adhesive sealing film for plate(s) during incubation</w:t>
      </w:r>
    </w:p>
    <w:p w14:paraId="4F15BD54" w14:textId="77777777" w:rsidR="005F4FCE" w:rsidRDefault="005F4FCE" w:rsidP="00545EDB"/>
    <w:p w14:paraId="100D16E3" w14:textId="77777777" w:rsidR="00545EDB" w:rsidRDefault="00545EDB" w:rsidP="00545EDB">
      <w:r>
        <w:rPr>
          <w:u w:val="single"/>
        </w:rPr>
        <w:t>Reagents</w:t>
      </w:r>
      <w:r>
        <w:t>:</w:t>
      </w:r>
    </w:p>
    <w:p w14:paraId="6133ADFF" w14:textId="0345E237" w:rsidR="00545EDB" w:rsidRPr="00DD1691" w:rsidRDefault="00545EDB" w:rsidP="00545EDB">
      <w:pPr>
        <w:pStyle w:val="ListParagraph"/>
        <w:numPr>
          <w:ilvl w:val="0"/>
          <w:numId w:val="3"/>
        </w:numPr>
        <w:rPr>
          <w:b/>
        </w:rPr>
      </w:pPr>
      <w:r w:rsidRPr="00DD1691">
        <w:rPr>
          <w:b/>
        </w:rPr>
        <w:t>PBS-T</w:t>
      </w:r>
      <w:r w:rsidR="00BA7566" w:rsidRPr="00DD1691">
        <w:rPr>
          <w:b/>
        </w:rPr>
        <w:t>, pH 7.4</w:t>
      </w:r>
    </w:p>
    <w:p w14:paraId="5EB34353" w14:textId="1095AB5E" w:rsidR="00BA7566" w:rsidRDefault="00BA7566" w:rsidP="00BA7566">
      <w:pPr>
        <w:pStyle w:val="ListParagraph"/>
        <w:ind w:left="360"/>
      </w:pPr>
      <w:r>
        <w:t>For 1L buffer:</w:t>
      </w:r>
    </w:p>
    <w:p w14:paraId="7D6E6E98" w14:textId="36784859" w:rsidR="00BA7566" w:rsidRDefault="00BA7566" w:rsidP="00BA7566">
      <w:pPr>
        <w:pStyle w:val="ListParagraph"/>
        <w:numPr>
          <w:ilvl w:val="1"/>
          <w:numId w:val="3"/>
        </w:numPr>
      </w:pPr>
      <w:r>
        <w:t>1.44 g Na2HPO4</w:t>
      </w:r>
    </w:p>
    <w:p w14:paraId="661B99B1" w14:textId="3A14C11B" w:rsidR="00BA7566" w:rsidRDefault="00BA7566" w:rsidP="00BA7566">
      <w:pPr>
        <w:pStyle w:val="ListParagraph"/>
        <w:numPr>
          <w:ilvl w:val="1"/>
          <w:numId w:val="3"/>
        </w:numPr>
      </w:pPr>
      <w:r>
        <w:t>0.24 g KH 2PO 4</w:t>
      </w:r>
    </w:p>
    <w:p w14:paraId="494109EA" w14:textId="45405C83" w:rsidR="00BA7566" w:rsidRDefault="00BA7566" w:rsidP="00BA7566">
      <w:pPr>
        <w:pStyle w:val="ListParagraph"/>
        <w:numPr>
          <w:ilvl w:val="1"/>
          <w:numId w:val="3"/>
        </w:numPr>
      </w:pPr>
      <w:r>
        <w:t>8 g NaCl</w:t>
      </w:r>
    </w:p>
    <w:p w14:paraId="5129DD03" w14:textId="46072490" w:rsidR="00BA7566" w:rsidRDefault="00BA7566" w:rsidP="00BA7566">
      <w:pPr>
        <w:pStyle w:val="ListParagraph"/>
        <w:numPr>
          <w:ilvl w:val="1"/>
          <w:numId w:val="3"/>
        </w:numPr>
      </w:pPr>
      <w:r>
        <w:t>0.2 g KCl</w:t>
      </w:r>
    </w:p>
    <w:p w14:paraId="1B12914A" w14:textId="07948753" w:rsidR="00BA7566" w:rsidRDefault="00BA7566" w:rsidP="00BA7566">
      <w:pPr>
        <w:pStyle w:val="ListParagraph"/>
        <w:numPr>
          <w:ilvl w:val="1"/>
          <w:numId w:val="3"/>
        </w:numPr>
      </w:pPr>
      <w:r>
        <w:t>1 L dH2O</w:t>
      </w:r>
    </w:p>
    <w:p w14:paraId="68183213" w14:textId="0A85C6E3" w:rsidR="00BA7566" w:rsidRDefault="00BA7566" w:rsidP="00BA7566">
      <w:pPr>
        <w:pStyle w:val="ListParagraph"/>
        <w:numPr>
          <w:ilvl w:val="1"/>
          <w:numId w:val="3"/>
        </w:numPr>
      </w:pPr>
      <w:r>
        <w:t>500 μL</w:t>
      </w:r>
      <w:r>
        <w:t xml:space="preserve"> </w:t>
      </w:r>
      <w:r>
        <w:t>Tween 20 (final conct.: 0.05%)</w:t>
      </w:r>
    </w:p>
    <w:p w14:paraId="16A6FDEF" w14:textId="23E3B162" w:rsidR="00545EDB" w:rsidRPr="00DD1691" w:rsidRDefault="00545EDB" w:rsidP="00545EDB">
      <w:pPr>
        <w:pStyle w:val="ListParagraph"/>
        <w:numPr>
          <w:ilvl w:val="0"/>
          <w:numId w:val="3"/>
        </w:numPr>
        <w:rPr>
          <w:b/>
        </w:rPr>
      </w:pPr>
      <w:r w:rsidRPr="00DD1691">
        <w:rPr>
          <w:b/>
        </w:rPr>
        <w:t>TBS-T</w:t>
      </w:r>
      <w:r w:rsidR="003028CB" w:rsidRPr="00DD1691">
        <w:rPr>
          <w:b/>
        </w:rPr>
        <w:t>, pH 7.4</w:t>
      </w:r>
    </w:p>
    <w:p w14:paraId="2B2775EC" w14:textId="5D2A49C9" w:rsidR="003028CB" w:rsidRDefault="003028CB" w:rsidP="003028CB">
      <w:pPr>
        <w:pStyle w:val="ListParagraph"/>
        <w:ind w:left="360"/>
      </w:pPr>
      <w:r>
        <w:t>For 1L of 10X TBS:</w:t>
      </w:r>
    </w:p>
    <w:p w14:paraId="7118BD7D" w14:textId="0A1FCEF9" w:rsidR="003028CB" w:rsidRDefault="003028CB" w:rsidP="003028CB">
      <w:pPr>
        <w:pStyle w:val="ListParagraph"/>
        <w:numPr>
          <w:ilvl w:val="0"/>
          <w:numId w:val="4"/>
        </w:numPr>
      </w:pPr>
      <w:r>
        <w:t>24 g TRIS</w:t>
      </w:r>
    </w:p>
    <w:p w14:paraId="0153D478" w14:textId="424D61F8" w:rsidR="003028CB" w:rsidRDefault="003028CB" w:rsidP="003028CB">
      <w:pPr>
        <w:pStyle w:val="ListParagraph"/>
        <w:numPr>
          <w:ilvl w:val="0"/>
          <w:numId w:val="4"/>
        </w:numPr>
      </w:pPr>
      <w:r>
        <w:t>88 g NaCl</w:t>
      </w:r>
    </w:p>
    <w:p w14:paraId="3C965C80" w14:textId="6F676DE5" w:rsidR="003028CB" w:rsidRDefault="003028CB" w:rsidP="003028CB">
      <w:pPr>
        <w:pStyle w:val="ListParagraph"/>
        <w:numPr>
          <w:ilvl w:val="0"/>
          <w:numId w:val="4"/>
        </w:numPr>
      </w:pPr>
      <w:r>
        <w:t>1 L dH2O</w:t>
      </w:r>
    </w:p>
    <w:p w14:paraId="6DEFCA66" w14:textId="5CB4676E" w:rsidR="003028CB" w:rsidRDefault="003028CB" w:rsidP="003028CB">
      <w:pPr>
        <w:ind w:left="360"/>
      </w:pPr>
      <w:r>
        <w:t>For 1L of 1X TBS-T:</w:t>
      </w:r>
    </w:p>
    <w:p w14:paraId="54305186" w14:textId="7E3B2CE5" w:rsidR="003028CB" w:rsidRDefault="003028CB" w:rsidP="003028CB">
      <w:pPr>
        <w:pStyle w:val="ListParagraph"/>
        <w:numPr>
          <w:ilvl w:val="0"/>
          <w:numId w:val="5"/>
        </w:numPr>
      </w:pPr>
      <w:r>
        <w:t>Dilute 100 mL 10X TBS with 900 mL dH20</w:t>
      </w:r>
    </w:p>
    <w:p w14:paraId="2A4A44B9" w14:textId="06B16C5B" w:rsidR="003028CB" w:rsidRDefault="003028CB" w:rsidP="003028CB">
      <w:pPr>
        <w:pStyle w:val="ListParagraph"/>
        <w:numPr>
          <w:ilvl w:val="0"/>
          <w:numId w:val="5"/>
        </w:numPr>
      </w:pPr>
      <w:r>
        <w:t>500 μL Tween 20 (final conct.: 0.05%)</w:t>
      </w:r>
    </w:p>
    <w:p w14:paraId="1F687BB0" w14:textId="110ACB08" w:rsidR="00545EDB" w:rsidRPr="00DD1691" w:rsidRDefault="00BA7566" w:rsidP="00545EDB">
      <w:pPr>
        <w:pStyle w:val="ListParagraph"/>
        <w:numPr>
          <w:ilvl w:val="0"/>
          <w:numId w:val="3"/>
        </w:numPr>
        <w:rPr>
          <w:b/>
        </w:rPr>
      </w:pPr>
      <w:r w:rsidRPr="00DD1691">
        <w:rPr>
          <w:b/>
        </w:rPr>
        <w:t>Binding Buffer</w:t>
      </w:r>
    </w:p>
    <w:p w14:paraId="5B9CCED3" w14:textId="1C1260ED" w:rsidR="00CF0276" w:rsidRDefault="00066597" w:rsidP="00066597">
      <w:pPr>
        <w:pStyle w:val="ListParagraph"/>
        <w:ind w:left="360"/>
      </w:pPr>
      <w:r>
        <w:t>25 mM HEPES</w:t>
      </w:r>
      <w:r>
        <w:t xml:space="preserve">, </w:t>
      </w:r>
      <w:r>
        <w:t>40 mM KCl</w:t>
      </w:r>
      <w:r>
        <w:t xml:space="preserve">, </w:t>
      </w:r>
      <w:r>
        <w:t>8 mM MgCl2</w:t>
      </w:r>
      <w:r>
        <w:t xml:space="preserve">, </w:t>
      </w:r>
      <w:r>
        <w:t>100 mM NaCl</w:t>
      </w:r>
      <w:r>
        <w:t xml:space="preserve">, 1 mM DTT, </w:t>
      </w:r>
      <w:r>
        <w:t>0.01% Tween pH 7.4</w:t>
      </w:r>
    </w:p>
    <w:p w14:paraId="6D33EF9B" w14:textId="0BF978A3" w:rsidR="00DD1691" w:rsidRPr="0054627E" w:rsidRDefault="00DD1691" w:rsidP="00DD1691">
      <w:pPr>
        <w:pStyle w:val="ListParagraph"/>
        <w:numPr>
          <w:ilvl w:val="0"/>
          <w:numId w:val="3"/>
        </w:numPr>
        <w:rPr>
          <w:b/>
        </w:rPr>
      </w:pPr>
      <w:r w:rsidRPr="0054627E">
        <w:rPr>
          <w:b/>
        </w:rPr>
        <w:t>5% Milk in TBS-T</w:t>
      </w:r>
    </w:p>
    <w:p w14:paraId="376A8191" w14:textId="2C51D079" w:rsidR="00DD1691" w:rsidRPr="0054627E" w:rsidRDefault="00DD1691" w:rsidP="00DD1691">
      <w:pPr>
        <w:pStyle w:val="ListParagraph"/>
        <w:numPr>
          <w:ilvl w:val="0"/>
          <w:numId w:val="3"/>
        </w:numPr>
        <w:rPr>
          <w:b/>
        </w:rPr>
      </w:pPr>
      <w:r w:rsidRPr="0054627E">
        <w:rPr>
          <w:b/>
        </w:rPr>
        <w:t>T</w:t>
      </w:r>
      <w:r w:rsidRPr="0054627E">
        <w:rPr>
          <w:b/>
        </w:rPr>
        <w:t>au H-150 Santa Cruz 1:2000 in TBS-T</w:t>
      </w:r>
    </w:p>
    <w:p w14:paraId="59B76C8D" w14:textId="190A14C0" w:rsidR="00DD1691" w:rsidRPr="0054627E" w:rsidRDefault="00DD1691" w:rsidP="00DD1691">
      <w:pPr>
        <w:pStyle w:val="ListParagraph"/>
        <w:numPr>
          <w:ilvl w:val="0"/>
          <w:numId w:val="3"/>
        </w:numPr>
        <w:rPr>
          <w:b/>
        </w:rPr>
      </w:pPr>
      <w:r w:rsidRPr="0054627E">
        <w:rPr>
          <w:b/>
        </w:rPr>
        <w:t>G</w:t>
      </w:r>
      <w:r w:rsidRPr="0054627E">
        <w:rPr>
          <w:b/>
        </w:rPr>
        <w:t>oat anti-rabbit 1:2000 in TBS-T</w:t>
      </w:r>
    </w:p>
    <w:p w14:paraId="32CAD8CD" w14:textId="3A35292D" w:rsidR="00DD1691" w:rsidRPr="0054627E" w:rsidRDefault="00DD1691" w:rsidP="00DD1691">
      <w:pPr>
        <w:pStyle w:val="ListParagraph"/>
        <w:numPr>
          <w:ilvl w:val="0"/>
          <w:numId w:val="3"/>
        </w:numPr>
        <w:rPr>
          <w:b/>
        </w:rPr>
      </w:pPr>
      <w:r w:rsidRPr="0054627E">
        <w:rPr>
          <w:b/>
        </w:rPr>
        <w:t>TMB Substrate</w:t>
      </w:r>
    </w:p>
    <w:p w14:paraId="2AEBFC27" w14:textId="2479885A" w:rsidR="00DD1691" w:rsidRPr="00545EDB" w:rsidRDefault="00DD1691" w:rsidP="00DD1691">
      <w:pPr>
        <w:pStyle w:val="ListParagraph"/>
        <w:numPr>
          <w:ilvl w:val="0"/>
          <w:numId w:val="3"/>
        </w:numPr>
      </w:pPr>
      <w:r w:rsidRPr="0054627E">
        <w:rPr>
          <w:b/>
        </w:rPr>
        <w:t>1M HCl</w:t>
      </w:r>
    </w:p>
    <w:p w14:paraId="43E90B80" w14:textId="77777777" w:rsidR="0054627E" w:rsidRDefault="0054627E" w:rsidP="005F4FCE"/>
    <w:p w14:paraId="2C632B0F" w14:textId="77777777" w:rsidR="00082AB2" w:rsidRDefault="00082AB2">
      <w:pPr>
        <w:rPr>
          <w:u w:val="single"/>
        </w:rPr>
      </w:pPr>
      <w:r>
        <w:rPr>
          <w:u w:val="single"/>
        </w:rPr>
        <w:br w:type="page"/>
      </w:r>
    </w:p>
    <w:p w14:paraId="273A21AC" w14:textId="467C5F5C" w:rsidR="005F4FCE" w:rsidRDefault="005F4FCE" w:rsidP="005F4FCE">
      <w:r w:rsidRPr="0054627E">
        <w:rPr>
          <w:u w:val="single"/>
        </w:rPr>
        <w:lastRenderedPageBreak/>
        <w:t>Procedure</w:t>
      </w:r>
      <w:r w:rsidR="0054627E">
        <w:t>:</w:t>
      </w:r>
    </w:p>
    <w:p w14:paraId="7C2A8B6A" w14:textId="77777777" w:rsidR="005F4FCE" w:rsidRPr="0054627E" w:rsidRDefault="005F4FCE" w:rsidP="005F4FCE">
      <w:pPr>
        <w:rPr>
          <w:b/>
        </w:rPr>
      </w:pPr>
      <w:r w:rsidRPr="0054627E">
        <w:rPr>
          <w:b/>
        </w:rPr>
        <w:t>Day 1</w:t>
      </w:r>
    </w:p>
    <w:p w14:paraId="3FA83B06" w14:textId="2410C6AB" w:rsidR="00F81560" w:rsidRDefault="0054627E" w:rsidP="00F81560">
      <w:pPr>
        <w:pStyle w:val="ListParagraph"/>
        <w:numPr>
          <w:ilvl w:val="0"/>
          <w:numId w:val="6"/>
        </w:numPr>
      </w:pPr>
      <w:r>
        <w:t>Add</w:t>
      </w:r>
      <w:r w:rsidR="0022233B">
        <w:t xml:space="preserve"> </w:t>
      </w:r>
      <w:r w:rsidR="00F81560">
        <w:t>100</w:t>
      </w:r>
      <w:r w:rsidR="00F81560">
        <w:t>μL</w:t>
      </w:r>
      <w:r w:rsidR="00F81560">
        <w:t xml:space="preserve"> of 0.005mg/mL EB3 (diluted with Ni-NTA elution buffer to match the buffer of concentrated EB3 stock) </w:t>
      </w:r>
      <w:r w:rsidR="00F81560">
        <w:t>to appropriate</w:t>
      </w:r>
      <w:r w:rsidR="00F81560">
        <w:t xml:space="preserve"> </w:t>
      </w:r>
      <w:r w:rsidR="00F81560">
        <w:t>wells of plates. For negative control</w:t>
      </w:r>
      <w:r w:rsidR="00082AB2">
        <w:t>s</w:t>
      </w:r>
      <w:r w:rsidR="00F81560">
        <w:t xml:space="preserve"> add </w:t>
      </w:r>
      <w:r w:rsidR="00F81560">
        <w:t>Ni-NTA elution</w:t>
      </w:r>
      <w:r w:rsidR="00F81560">
        <w:t xml:space="preserve"> buffer without any protein to wells.</w:t>
      </w:r>
    </w:p>
    <w:p w14:paraId="32A24665" w14:textId="143B6AC9" w:rsidR="00082AB2" w:rsidRDefault="00082AB2" w:rsidP="00F81560">
      <w:pPr>
        <w:pStyle w:val="ListParagraph"/>
        <w:numPr>
          <w:ilvl w:val="0"/>
          <w:numId w:val="6"/>
        </w:numPr>
      </w:pPr>
      <w:r>
        <w:t xml:space="preserve">Cover plates and incubate at </w:t>
      </w:r>
      <w:r w:rsidRPr="00082AB2">
        <w:t>37⁰C overnight</w:t>
      </w:r>
      <w:r>
        <w:t>.</w:t>
      </w:r>
    </w:p>
    <w:p w14:paraId="6A3047CD" w14:textId="77777777" w:rsidR="005F4FCE" w:rsidRDefault="005F4FCE" w:rsidP="005F4FCE">
      <w:pPr>
        <w:rPr>
          <w:b/>
        </w:rPr>
      </w:pPr>
      <w:r w:rsidRPr="00082AB2">
        <w:rPr>
          <w:b/>
        </w:rPr>
        <w:t>Day 2</w:t>
      </w:r>
    </w:p>
    <w:p w14:paraId="7377A1BB" w14:textId="29C303C4" w:rsidR="00082AB2" w:rsidRPr="00082AB2" w:rsidRDefault="00082AB2" w:rsidP="00082AB2">
      <w:pPr>
        <w:pStyle w:val="ListParagraph"/>
        <w:numPr>
          <w:ilvl w:val="0"/>
          <w:numId w:val="7"/>
        </w:numPr>
        <w:rPr>
          <w:b/>
        </w:rPr>
      </w:pPr>
      <w:r>
        <w:t>Discard protein from wells.</w:t>
      </w:r>
    </w:p>
    <w:p w14:paraId="2F995E4A" w14:textId="0D9AA9D3" w:rsidR="00082AB2" w:rsidRPr="00082AB2" w:rsidRDefault="00082AB2" w:rsidP="00082AB2">
      <w:pPr>
        <w:pStyle w:val="ListParagraph"/>
        <w:numPr>
          <w:ilvl w:val="0"/>
          <w:numId w:val="7"/>
        </w:numPr>
        <w:rPr>
          <w:b/>
        </w:rPr>
      </w:pPr>
      <w:r>
        <w:t>Wash 3X with PBS-T by adding 100</w:t>
      </w:r>
      <w:r w:rsidRPr="00082AB2">
        <w:t xml:space="preserve"> </w:t>
      </w:r>
      <w:r>
        <w:t>μL/well, incubating</w:t>
      </w:r>
      <w:r>
        <w:t xml:space="preserve"> for 3 min on rocker, discard</w:t>
      </w:r>
      <w:r>
        <w:t>ing</w:t>
      </w:r>
      <w:r>
        <w:t xml:space="preserve"> PBS-T each time, and blot</w:t>
      </w:r>
      <w:r>
        <w:t>ting</w:t>
      </w:r>
      <w:r>
        <w:t xml:space="preserve"> the inverted plate on a paper</w:t>
      </w:r>
      <w:r>
        <w:t xml:space="preserve"> towel to remove residual solution.</w:t>
      </w:r>
    </w:p>
    <w:p w14:paraId="7B286835" w14:textId="5432771D" w:rsidR="005F4FCE" w:rsidRPr="00D74E5A" w:rsidRDefault="00082AB2" w:rsidP="00082AB2">
      <w:pPr>
        <w:pStyle w:val="ListParagraph"/>
        <w:numPr>
          <w:ilvl w:val="0"/>
          <w:numId w:val="7"/>
        </w:numPr>
        <w:rPr>
          <w:b/>
        </w:rPr>
      </w:pPr>
      <w:r>
        <w:t xml:space="preserve">Add 30 </w:t>
      </w:r>
      <w:r>
        <w:t>μL</w:t>
      </w:r>
      <w:r>
        <w:t xml:space="preserve"> of tau (dialyzed and diluted into Binding Buffer) to each well in triplicate, spanning a 16-dose 2-fold concentration gradient (100 </w:t>
      </w:r>
      <w:r>
        <w:t>μM</w:t>
      </w:r>
      <w:r>
        <w:t xml:space="preserve"> to 0 </w:t>
      </w:r>
      <w:r>
        <w:t>μM</w:t>
      </w:r>
      <w:r>
        <w:t>)</w:t>
      </w:r>
      <w:r w:rsidR="00D74E5A">
        <w:t>. Each tau dose should be repeated in wells coated with buffer only as a control for nonspecific binding of tau to the plates.</w:t>
      </w:r>
    </w:p>
    <w:p w14:paraId="06A71DE4" w14:textId="24E7860C" w:rsidR="00D74E5A" w:rsidRPr="00D74E5A" w:rsidRDefault="00D74E5A" w:rsidP="00082AB2">
      <w:pPr>
        <w:pStyle w:val="ListParagraph"/>
        <w:numPr>
          <w:ilvl w:val="0"/>
          <w:numId w:val="7"/>
        </w:numPr>
        <w:rPr>
          <w:b/>
        </w:rPr>
      </w:pPr>
      <w:r>
        <w:t>Cover plates and incubate at room temperature on rocker for 3 hours.</w:t>
      </w:r>
    </w:p>
    <w:p w14:paraId="47DD5DB6" w14:textId="2BA1E77F" w:rsidR="00D74E5A" w:rsidRPr="00D74E5A" w:rsidRDefault="00D74E5A" w:rsidP="005F4FCE">
      <w:pPr>
        <w:pStyle w:val="ListParagraph"/>
        <w:numPr>
          <w:ilvl w:val="0"/>
          <w:numId w:val="7"/>
        </w:numPr>
        <w:rPr>
          <w:b/>
        </w:rPr>
      </w:pPr>
      <w:r>
        <w:t>Remove solutions and wash 3X with PBS-T.</w:t>
      </w:r>
    </w:p>
    <w:p w14:paraId="1260EE47" w14:textId="502A6EC8" w:rsidR="00D74E5A" w:rsidRPr="00D74E5A" w:rsidRDefault="00D74E5A" w:rsidP="005F4FCE">
      <w:pPr>
        <w:pStyle w:val="ListParagraph"/>
        <w:numPr>
          <w:ilvl w:val="0"/>
          <w:numId w:val="7"/>
        </w:numPr>
        <w:rPr>
          <w:b/>
        </w:rPr>
      </w:pPr>
      <w:r>
        <w:t>Add 100uL of non-fat milk (5%) in TBS-T to all wells.</w:t>
      </w:r>
    </w:p>
    <w:p w14:paraId="7D3AB479" w14:textId="2C0CFA0D" w:rsidR="00D74E5A" w:rsidRPr="00D74E5A" w:rsidRDefault="00D74E5A" w:rsidP="005F4FCE">
      <w:pPr>
        <w:pStyle w:val="ListParagraph"/>
        <w:numPr>
          <w:ilvl w:val="0"/>
          <w:numId w:val="7"/>
        </w:numPr>
        <w:rPr>
          <w:b/>
        </w:rPr>
      </w:pPr>
      <w:r>
        <w:t>Incubate at room temperature for 5 min on bench.</w:t>
      </w:r>
    </w:p>
    <w:p w14:paraId="06E8CCFF" w14:textId="4FEC2A3F" w:rsidR="00D74E5A" w:rsidRPr="00D74E5A" w:rsidRDefault="00D74E5A" w:rsidP="005F4FCE">
      <w:pPr>
        <w:pStyle w:val="ListParagraph"/>
        <w:numPr>
          <w:ilvl w:val="0"/>
          <w:numId w:val="7"/>
        </w:numPr>
        <w:rPr>
          <w:b/>
        </w:rPr>
      </w:pPr>
      <w:r>
        <w:t>Remove solution, but do not wash.</w:t>
      </w:r>
    </w:p>
    <w:p w14:paraId="08E18D08" w14:textId="08CAA627" w:rsidR="00D74E5A" w:rsidRPr="00D74E5A" w:rsidRDefault="00D74E5A" w:rsidP="005F4FCE">
      <w:pPr>
        <w:pStyle w:val="ListParagraph"/>
        <w:numPr>
          <w:ilvl w:val="0"/>
          <w:numId w:val="7"/>
        </w:numPr>
        <w:rPr>
          <w:b/>
        </w:rPr>
      </w:pPr>
      <w:r>
        <w:t xml:space="preserve">Add </w:t>
      </w:r>
      <w:r>
        <w:t>50 μL primary antibody to all wells</w:t>
      </w:r>
      <w:r>
        <w:t xml:space="preserve"> (rabbit anti-tau).</w:t>
      </w:r>
    </w:p>
    <w:p w14:paraId="2CE1D03E" w14:textId="22BF2B89" w:rsidR="00D74E5A" w:rsidRPr="00D74E5A" w:rsidRDefault="00D74E5A" w:rsidP="005F4FCE">
      <w:pPr>
        <w:pStyle w:val="ListParagraph"/>
        <w:numPr>
          <w:ilvl w:val="0"/>
          <w:numId w:val="7"/>
        </w:numPr>
        <w:rPr>
          <w:b/>
        </w:rPr>
      </w:pPr>
      <w:r>
        <w:t>Incubate at room temperature for 1 hour on bench.</w:t>
      </w:r>
    </w:p>
    <w:p w14:paraId="5CD6426D" w14:textId="69C75ABF" w:rsidR="00D74E5A" w:rsidRPr="00D74E5A" w:rsidRDefault="00D74E5A" w:rsidP="005F4FCE">
      <w:pPr>
        <w:pStyle w:val="ListParagraph"/>
        <w:numPr>
          <w:ilvl w:val="0"/>
          <w:numId w:val="7"/>
        </w:numPr>
        <w:rPr>
          <w:b/>
        </w:rPr>
      </w:pPr>
      <w:r>
        <w:t>Remove solution and wash 3X with PBS-T.</w:t>
      </w:r>
    </w:p>
    <w:p w14:paraId="1AF5FBBE" w14:textId="0FA71B2F" w:rsidR="00D74E5A" w:rsidRPr="00D74E5A" w:rsidRDefault="00D74E5A" w:rsidP="005F4FCE">
      <w:pPr>
        <w:pStyle w:val="ListParagraph"/>
        <w:numPr>
          <w:ilvl w:val="0"/>
          <w:numId w:val="7"/>
        </w:numPr>
        <w:rPr>
          <w:b/>
        </w:rPr>
      </w:pPr>
      <w:r>
        <w:t xml:space="preserve">Add </w:t>
      </w:r>
      <w:r>
        <w:t>50 μL secondary antibody to all wells</w:t>
      </w:r>
      <w:r>
        <w:t xml:space="preserve"> (goat anti-rabbit).</w:t>
      </w:r>
    </w:p>
    <w:p w14:paraId="6154DCCA" w14:textId="18CA9FD6" w:rsidR="00D74E5A" w:rsidRPr="00D74E5A" w:rsidRDefault="00D74E5A" w:rsidP="005F4FCE">
      <w:pPr>
        <w:pStyle w:val="ListParagraph"/>
        <w:numPr>
          <w:ilvl w:val="0"/>
          <w:numId w:val="7"/>
        </w:numPr>
        <w:rPr>
          <w:b/>
        </w:rPr>
      </w:pPr>
      <w:r>
        <w:t>Incubate at room temperature for 1 hour on bench.</w:t>
      </w:r>
    </w:p>
    <w:p w14:paraId="30628C57" w14:textId="60A87092" w:rsidR="00D74E5A" w:rsidRPr="00D74E5A" w:rsidRDefault="00D74E5A" w:rsidP="005F4FCE">
      <w:pPr>
        <w:pStyle w:val="ListParagraph"/>
        <w:numPr>
          <w:ilvl w:val="0"/>
          <w:numId w:val="7"/>
        </w:numPr>
        <w:rPr>
          <w:b/>
        </w:rPr>
      </w:pPr>
      <w:r>
        <w:t>Remove solution and wash 3X with PBS-T.</w:t>
      </w:r>
    </w:p>
    <w:p w14:paraId="152251CA" w14:textId="48234926" w:rsidR="00D74E5A" w:rsidRPr="00D74E5A" w:rsidRDefault="00D74E5A" w:rsidP="005F4FCE">
      <w:pPr>
        <w:pStyle w:val="ListParagraph"/>
        <w:numPr>
          <w:ilvl w:val="0"/>
          <w:numId w:val="7"/>
        </w:numPr>
        <w:rPr>
          <w:b/>
        </w:rPr>
      </w:pPr>
      <w:r>
        <w:t xml:space="preserve">Add 100 </w:t>
      </w:r>
      <w:r>
        <w:t>μL of TMB substrate to each well.</w:t>
      </w:r>
    </w:p>
    <w:p w14:paraId="0CBA112C" w14:textId="5A3D54A8" w:rsidR="00D74E5A" w:rsidRPr="00D74E5A" w:rsidRDefault="00D74E5A" w:rsidP="005F4FCE">
      <w:pPr>
        <w:pStyle w:val="ListParagraph"/>
        <w:numPr>
          <w:ilvl w:val="0"/>
          <w:numId w:val="7"/>
        </w:numPr>
        <w:rPr>
          <w:b/>
        </w:rPr>
      </w:pPr>
      <w:r>
        <w:t>Incubate ~15 min covered in a dark place (bench drawer). This will yield a blue color.</w:t>
      </w:r>
    </w:p>
    <w:p w14:paraId="59317AB5" w14:textId="34DF99AF" w:rsidR="00D74E5A" w:rsidRPr="00D74E5A" w:rsidRDefault="00D74E5A" w:rsidP="005F4FCE">
      <w:pPr>
        <w:pStyle w:val="ListParagraph"/>
        <w:numPr>
          <w:ilvl w:val="0"/>
          <w:numId w:val="7"/>
        </w:numPr>
        <w:rPr>
          <w:b/>
        </w:rPr>
      </w:pPr>
      <w:r>
        <w:t xml:space="preserve">Add </w:t>
      </w:r>
      <w:r>
        <w:t>100</w:t>
      </w:r>
      <w:r>
        <w:t xml:space="preserve"> </w:t>
      </w:r>
      <w:r>
        <w:t xml:space="preserve">μL </w:t>
      </w:r>
      <w:r>
        <w:t>1M HCl to each well</w:t>
      </w:r>
      <w:r>
        <w:t xml:space="preserve"> to yield yellow color.</w:t>
      </w:r>
    </w:p>
    <w:p w14:paraId="0D981B82" w14:textId="41653867" w:rsidR="00AE739A" w:rsidRPr="008D55F7" w:rsidRDefault="00D74E5A" w:rsidP="005F4FCE">
      <w:pPr>
        <w:pStyle w:val="ListParagraph"/>
        <w:numPr>
          <w:ilvl w:val="0"/>
          <w:numId w:val="7"/>
        </w:numPr>
        <w:rPr>
          <w:b/>
        </w:rPr>
      </w:pPr>
      <w:r>
        <w:t>Read plate absorbance at 450nm on plate reader.</w:t>
      </w:r>
    </w:p>
    <w:sectPr w:rsidR="00AE739A" w:rsidRPr="008D55F7" w:rsidSect="001B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95CE1"/>
    <w:multiLevelType w:val="hybridMultilevel"/>
    <w:tmpl w:val="E3608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F025F8"/>
    <w:multiLevelType w:val="hybridMultilevel"/>
    <w:tmpl w:val="886E52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CB7934"/>
    <w:multiLevelType w:val="hybridMultilevel"/>
    <w:tmpl w:val="BCD49B50"/>
    <w:lvl w:ilvl="0" w:tplc="C7A6E78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5D3412"/>
    <w:multiLevelType w:val="hybridMultilevel"/>
    <w:tmpl w:val="C3202D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354939"/>
    <w:multiLevelType w:val="hybridMultilevel"/>
    <w:tmpl w:val="AFD88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F832A4E"/>
    <w:multiLevelType w:val="hybridMultilevel"/>
    <w:tmpl w:val="3788A340"/>
    <w:lvl w:ilvl="0" w:tplc="845403F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817E6B"/>
    <w:multiLevelType w:val="hybridMultilevel"/>
    <w:tmpl w:val="2B025EDE"/>
    <w:lvl w:ilvl="0" w:tplc="845403F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CE"/>
    <w:rsid w:val="00066597"/>
    <w:rsid w:val="00082AB2"/>
    <w:rsid w:val="00151AF4"/>
    <w:rsid w:val="001B4E04"/>
    <w:rsid w:val="0022233B"/>
    <w:rsid w:val="003028CB"/>
    <w:rsid w:val="00545EDB"/>
    <w:rsid w:val="0054627E"/>
    <w:rsid w:val="005F4FCE"/>
    <w:rsid w:val="00823812"/>
    <w:rsid w:val="008D55F7"/>
    <w:rsid w:val="00AE739A"/>
    <w:rsid w:val="00B9710E"/>
    <w:rsid w:val="00BA7566"/>
    <w:rsid w:val="00CF0276"/>
    <w:rsid w:val="00D00261"/>
    <w:rsid w:val="00D74E5A"/>
    <w:rsid w:val="00DD1691"/>
    <w:rsid w:val="00F8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7AB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377</Words>
  <Characters>2155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2019-02-20T21:27:00Z</dcterms:created>
  <dcterms:modified xsi:type="dcterms:W3CDTF">2019-02-20T22:54:00Z</dcterms:modified>
</cp:coreProperties>
</file>