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316C5" w14:textId="4C66F21D" w:rsidR="0017063F" w:rsidRDefault="008E1E8E" w:rsidP="0017063F">
      <w:pPr>
        <w:pStyle w:val="ListParagraph"/>
      </w:pPr>
      <w:bookmarkStart w:id="0" w:name="_GoBack"/>
      <w:bookmarkEnd w:id="0"/>
      <w:r>
        <w:t>Microtubule fractionation protocol</w:t>
      </w:r>
    </w:p>
    <w:p w14:paraId="7E4F89D0" w14:textId="77777777" w:rsidR="008E1E8E" w:rsidRDefault="008E1E8E" w:rsidP="0017063F">
      <w:pPr>
        <w:pStyle w:val="ListParagraph"/>
      </w:pPr>
    </w:p>
    <w:p w14:paraId="24631EA0" w14:textId="77777777" w:rsidR="008E1E8E" w:rsidRDefault="008E1E8E" w:rsidP="0017063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547"/>
        <w:gridCol w:w="1813"/>
        <w:gridCol w:w="1813"/>
        <w:gridCol w:w="1341"/>
      </w:tblGrid>
      <w:tr w:rsidR="004A2DAB" w14:paraId="7D0DA4E3" w14:textId="77777777" w:rsidTr="00FE4A30">
        <w:tc>
          <w:tcPr>
            <w:tcW w:w="1622" w:type="dxa"/>
          </w:tcPr>
          <w:p w14:paraId="7966409B" w14:textId="77777777" w:rsidR="004A2DAB" w:rsidRDefault="004A2DAB" w:rsidP="004A2DAB">
            <w:r>
              <w:t>component</w:t>
            </w:r>
          </w:p>
        </w:tc>
        <w:tc>
          <w:tcPr>
            <w:tcW w:w="1547" w:type="dxa"/>
          </w:tcPr>
          <w:p w14:paraId="62C9642E" w14:textId="77777777" w:rsidR="004A2DAB" w:rsidRDefault="004A2DAB" w:rsidP="004A2DAB">
            <w:r>
              <w:t>Notes</w:t>
            </w:r>
          </w:p>
        </w:tc>
        <w:tc>
          <w:tcPr>
            <w:tcW w:w="1813" w:type="dxa"/>
          </w:tcPr>
          <w:p w14:paraId="63152BE0" w14:textId="77777777" w:rsidR="004A2DAB" w:rsidRDefault="004A2DAB" w:rsidP="004A2DAB">
            <w:r>
              <w:t>Stock concentration</w:t>
            </w:r>
          </w:p>
        </w:tc>
        <w:tc>
          <w:tcPr>
            <w:tcW w:w="1813" w:type="dxa"/>
          </w:tcPr>
          <w:p w14:paraId="3E41112F" w14:textId="77777777" w:rsidR="004A2DAB" w:rsidRDefault="004A2DAB" w:rsidP="004A2DAB">
            <w:r>
              <w:t>Final concentration</w:t>
            </w:r>
          </w:p>
        </w:tc>
        <w:tc>
          <w:tcPr>
            <w:tcW w:w="1341" w:type="dxa"/>
          </w:tcPr>
          <w:p w14:paraId="613D05A0" w14:textId="77777777" w:rsidR="004A2DAB" w:rsidRDefault="004A2DAB" w:rsidP="004A2DAB">
            <w:r>
              <w:t>volume</w:t>
            </w:r>
          </w:p>
        </w:tc>
      </w:tr>
      <w:tr w:rsidR="004A2DAB" w14:paraId="0C12CB75" w14:textId="77777777" w:rsidTr="00FE4A30">
        <w:tc>
          <w:tcPr>
            <w:tcW w:w="1622" w:type="dxa"/>
          </w:tcPr>
          <w:p w14:paraId="0F7B8989" w14:textId="3DD7F209" w:rsidR="004A2DAB" w:rsidRDefault="004A2DAB" w:rsidP="004A2DAB">
            <w:r>
              <w:t>MOPS</w:t>
            </w:r>
            <w:r w:rsidR="00C64F99">
              <w:t>, pH 6.8</w:t>
            </w:r>
          </w:p>
        </w:tc>
        <w:tc>
          <w:tcPr>
            <w:tcW w:w="1547" w:type="dxa"/>
          </w:tcPr>
          <w:p w14:paraId="115803FF" w14:textId="77777777" w:rsidR="004A2DAB" w:rsidRDefault="004A2DAB" w:rsidP="004A2DAB">
            <w:r>
              <w:t>Buffer range =6.5-7.9. Very little fluctuation of pH with temperature</w:t>
            </w:r>
          </w:p>
        </w:tc>
        <w:tc>
          <w:tcPr>
            <w:tcW w:w="1813" w:type="dxa"/>
          </w:tcPr>
          <w:p w14:paraId="789DFC17" w14:textId="77777777" w:rsidR="004A2DAB" w:rsidRDefault="00FE4A30" w:rsidP="004A2DAB">
            <w:r>
              <w:t xml:space="preserve">100 </w:t>
            </w:r>
            <w:proofErr w:type="spellStart"/>
            <w:r>
              <w:t>mM</w:t>
            </w:r>
            <w:proofErr w:type="spellEnd"/>
          </w:p>
        </w:tc>
        <w:tc>
          <w:tcPr>
            <w:tcW w:w="1813" w:type="dxa"/>
          </w:tcPr>
          <w:p w14:paraId="5FDCEFDF" w14:textId="77777777" w:rsidR="004A2DAB" w:rsidRDefault="004A2DAB" w:rsidP="004A2DAB">
            <w:r>
              <w:t xml:space="preserve">20 </w:t>
            </w:r>
            <w:proofErr w:type="spellStart"/>
            <w:r>
              <w:t>mM</w:t>
            </w:r>
            <w:proofErr w:type="spellEnd"/>
          </w:p>
        </w:tc>
        <w:tc>
          <w:tcPr>
            <w:tcW w:w="1341" w:type="dxa"/>
          </w:tcPr>
          <w:p w14:paraId="39EB1F0B" w14:textId="0862B6A0" w:rsidR="004A2DAB" w:rsidRDefault="00E043FA" w:rsidP="004A2DAB">
            <w:r>
              <w:t>8 ml</w:t>
            </w:r>
          </w:p>
        </w:tc>
      </w:tr>
      <w:tr w:rsidR="004A2DAB" w14:paraId="237640E9" w14:textId="77777777" w:rsidTr="00FE4A30">
        <w:tc>
          <w:tcPr>
            <w:tcW w:w="1622" w:type="dxa"/>
          </w:tcPr>
          <w:p w14:paraId="4813EE8B" w14:textId="77777777" w:rsidR="004A2DAB" w:rsidRDefault="00FE4A30" w:rsidP="004A2DAB">
            <w:proofErr w:type="spellStart"/>
            <w:r>
              <w:t>NaCl</w:t>
            </w:r>
            <w:proofErr w:type="spellEnd"/>
          </w:p>
        </w:tc>
        <w:tc>
          <w:tcPr>
            <w:tcW w:w="1547" w:type="dxa"/>
          </w:tcPr>
          <w:p w14:paraId="3FB31653" w14:textId="77777777" w:rsidR="004A2DAB" w:rsidRDefault="00FE4A30" w:rsidP="004A2DAB">
            <w:r>
              <w:t>Keep it low to prevent dissociation of MAPs but not too low that it is too hypotonic during fractionation</w:t>
            </w:r>
          </w:p>
        </w:tc>
        <w:tc>
          <w:tcPr>
            <w:tcW w:w="1813" w:type="dxa"/>
          </w:tcPr>
          <w:p w14:paraId="546C4119" w14:textId="77777777" w:rsidR="004A2DAB" w:rsidRDefault="00FE4A30" w:rsidP="004A2DAB">
            <w:r>
              <w:t>5M</w:t>
            </w:r>
          </w:p>
        </w:tc>
        <w:tc>
          <w:tcPr>
            <w:tcW w:w="1813" w:type="dxa"/>
          </w:tcPr>
          <w:p w14:paraId="580A38D8" w14:textId="77777777" w:rsidR="004A2DAB" w:rsidRDefault="00FE4A30" w:rsidP="004A2DAB">
            <w:r>
              <w:t xml:space="preserve">50 </w:t>
            </w:r>
            <w:proofErr w:type="spellStart"/>
            <w:r>
              <w:t>mM</w:t>
            </w:r>
            <w:proofErr w:type="spellEnd"/>
          </w:p>
        </w:tc>
        <w:tc>
          <w:tcPr>
            <w:tcW w:w="1341" w:type="dxa"/>
          </w:tcPr>
          <w:p w14:paraId="1B338B5D" w14:textId="4E04BCEA" w:rsidR="004A2DAB" w:rsidRDefault="00E043FA" w:rsidP="004A2DAB">
            <w:r>
              <w:t xml:space="preserve">400 </w:t>
            </w:r>
            <w:proofErr w:type="spellStart"/>
            <w:r>
              <w:t>ul</w:t>
            </w:r>
            <w:proofErr w:type="spellEnd"/>
          </w:p>
        </w:tc>
      </w:tr>
      <w:tr w:rsidR="004A2DAB" w14:paraId="617219B9" w14:textId="77777777" w:rsidTr="00FE4A30">
        <w:tc>
          <w:tcPr>
            <w:tcW w:w="1622" w:type="dxa"/>
          </w:tcPr>
          <w:p w14:paraId="0AA4E11F" w14:textId="77777777" w:rsidR="004A2DAB" w:rsidRDefault="00FE4A30" w:rsidP="004A2DAB">
            <w:r>
              <w:t>NP-40</w:t>
            </w:r>
          </w:p>
        </w:tc>
        <w:tc>
          <w:tcPr>
            <w:tcW w:w="1547" w:type="dxa"/>
          </w:tcPr>
          <w:p w14:paraId="725D17C2" w14:textId="77777777" w:rsidR="004A2DAB" w:rsidRDefault="00FE4A30" w:rsidP="004A2DAB">
            <w:r>
              <w:t>Harsh enough to break PM but not nuclei</w:t>
            </w:r>
          </w:p>
        </w:tc>
        <w:tc>
          <w:tcPr>
            <w:tcW w:w="1813" w:type="dxa"/>
          </w:tcPr>
          <w:p w14:paraId="786561D6" w14:textId="77777777" w:rsidR="004A2DAB" w:rsidRDefault="00FE4A30" w:rsidP="004A2DAB">
            <w:r>
              <w:t>10%</w:t>
            </w:r>
          </w:p>
        </w:tc>
        <w:tc>
          <w:tcPr>
            <w:tcW w:w="1813" w:type="dxa"/>
          </w:tcPr>
          <w:p w14:paraId="64675264" w14:textId="77777777" w:rsidR="004A2DAB" w:rsidRDefault="00FE4A30" w:rsidP="004A2DAB">
            <w:r>
              <w:t>0.1%</w:t>
            </w:r>
          </w:p>
        </w:tc>
        <w:tc>
          <w:tcPr>
            <w:tcW w:w="1341" w:type="dxa"/>
          </w:tcPr>
          <w:p w14:paraId="6AD0A5B6" w14:textId="26D03DF8" w:rsidR="004A2DAB" w:rsidRDefault="00E043FA" w:rsidP="004A2DAB">
            <w:r>
              <w:t xml:space="preserve">400 </w:t>
            </w:r>
            <w:proofErr w:type="spellStart"/>
            <w:r>
              <w:t>ul</w:t>
            </w:r>
            <w:proofErr w:type="spellEnd"/>
          </w:p>
        </w:tc>
      </w:tr>
      <w:tr w:rsidR="00FE4A30" w14:paraId="301B32A6" w14:textId="77777777" w:rsidTr="00FE4A30">
        <w:tc>
          <w:tcPr>
            <w:tcW w:w="1622" w:type="dxa"/>
          </w:tcPr>
          <w:p w14:paraId="7151A98B" w14:textId="77777777" w:rsidR="00FE4A30" w:rsidRDefault="00FE4A30" w:rsidP="004A2DAB">
            <w:r>
              <w:t>EGTA</w:t>
            </w:r>
          </w:p>
        </w:tc>
        <w:tc>
          <w:tcPr>
            <w:tcW w:w="1547" w:type="dxa"/>
          </w:tcPr>
          <w:p w14:paraId="64E22371" w14:textId="77777777" w:rsidR="00FE4A30" w:rsidRDefault="00FE4A30" w:rsidP="004A2DAB">
            <w:r>
              <w:t>Inhibitor</w:t>
            </w:r>
          </w:p>
        </w:tc>
        <w:tc>
          <w:tcPr>
            <w:tcW w:w="1813" w:type="dxa"/>
          </w:tcPr>
          <w:p w14:paraId="5276A042" w14:textId="77777777" w:rsidR="00FE4A30" w:rsidRDefault="00FE4A30" w:rsidP="004A2DAB">
            <w:r>
              <w:t xml:space="preserve">500 </w:t>
            </w:r>
            <w:proofErr w:type="spellStart"/>
            <w:r>
              <w:t>mM</w:t>
            </w:r>
            <w:proofErr w:type="spellEnd"/>
          </w:p>
        </w:tc>
        <w:tc>
          <w:tcPr>
            <w:tcW w:w="1813" w:type="dxa"/>
          </w:tcPr>
          <w:p w14:paraId="2BEEE7A2" w14:textId="77777777" w:rsidR="00FE4A30" w:rsidRDefault="00FE4A30" w:rsidP="004A2DAB">
            <w:r>
              <w:t>2mM</w:t>
            </w:r>
          </w:p>
        </w:tc>
        <w:tc>
          <w:tcPr>
            <w:tcW w:w="1341" w:type="dxa"/>
          </w:tcPr>
          <w:p w14:paraId="0738FBA9" w14:textId="1DE60838" w:rsidR="00FE4A30" w:rsidRDefault="00E043FA" w:rsidP="004A2DAB">
            <w:r>
              <w:t xml:space="preserve">160 </w:t>
            </w:r>
            <w:proofErr w:type="spellStart"/>
            <w:r>
              <w:t>ul</w:t>
            </w:r>
            <w:proofErr w:type="spellEnd"/>
          </w:p>
        </w:tc>
      </w:tr>
      <w:tr w:rsidR="00FE4A30" w14:paraId="7E9F3461" w14:textId="77777777" w:rsidTr="00FE4A30">
        <w:tc>
          <w:tcPr>
            <w:tcW w:w="1622" w:type="dxa"/>
          </w:tcPr>
          <w:p w14:paraId="1E72E33F" w14:textId="77777777" w:rsidR="00FE4A30" w:rsidRDefault="00FE4A30" w:rsidP="004A2DAB">
            <w:r>
              <w:t>MgCl2</w:t>
            </w:r>
          </w:p>
        </w:tc>
        <w:tc>
          <w:tcPr>
            <w:tcW w:w="1547" w:type="dxa"/>
          </w:tcPr>
          <w:p w14:paraId="3884B2AA" w14:textId="77777777" w:rsidR="00FE4A30" w:rsidRDefault="00FE4A30" w:rsidP="004A2DAB"/>
        </w:tc>
        <w:tc>
          <w:tcPr>
            <w:tcW w:w="1813" w:type="dxa"/>
          </w:tcPr>
          <w:p w14:paraId="55C7083C" w14:textId="77777777" w:rsidR="00FE4A30" w:rsidRDefault="00FE4A30" w:rsidP="004A2DAB">
            <w:r>
              <w:t>1 M</w:t>
            </w:r>
          </w:p>
        </w:tc>
        <w:tc>
          <w:tcPr>
            <w:tcW w:w="1813" w:type="dxa"/>
          </w:tcPr>
          <w:p w14:paraId="4F93D5E4" w14:textId="77777777" w:rsidR="00FE4A30" w:rsidRDefault="00FE4A30" w:rsidP="004A2DAB">
            <w:r>
              <w:t xml:space="preserve">1 </w:t>
            </w:r>
            <w:proofErr w:type="spellStart"/>
            <w:r>
              <w:t>mM</w:t>
            </w:r>
            <w:proofErr w:type="spellEnd"/>
          </w:p>
        </w:tc>
        <w:tc>
          <w:tcPr>
            <w:tcW w:w="1341" w:type="dxa"/>
          </w:tcPr>
          <w:p w14:paraId="75815B79" w14:textId="1CD61DDE" w:rsidR="00FE4A30" w:rsidRDefault="00E043FA" w:rsidP="004A2DAB">
            <w:r>
              <w:t xml:space="preserve">40 </w:t>
            </w:r>
            <w:proofErr w:type="spellStart"/>
            <w:r>
              <w:t>ul</w:t>
            </w:r>
            <w:proofErr w:type="spellEnd"/>
          </w:p>
        </w:tc>
      </w:tr>
      <w:tr w:rsidR="004A2DAB" w14:paraId="5B86C912" w14:textId="77777777" w:rsidTr="00FE4A30">
        <w:tc>
          <w:tcPr>
            <w:tcW w:w="1622" w:type="dxa"/>
          </w:tcPr>
          <w:p w14:paraId="3CA95E28" w14:textId="77777777" w:rsidR="004A2DAB" w:rsidRDefault="00FE4A30" w:rsidP="004A2DAB">
            <w:r>
              <w:t>Protease inhibitors</w:t>
            </w:r>
          </w:p>
        </w:tc>
        <w:tc>
          <w:tcPr>
            <w:tcW w:w="1547" w:type="dxa"/>
          </w:tcPr>
          <w:p w14:paraId="488DF42E" w14:textId="77777777" w:rsidR="004A2DAB" w:rsidRDefault="00FE4A30" w:rsidP="004A2DAB">
            <w:r>
              <w:t>inhibitor</w:t>
            </w:r>
          </w:p>
        </w:tc>
        <w:tc>
          <w:tcPr>
            <w:tcW w:w="1813" w:type="dxa"/>
          </w:tcPr>
          <w:p w14:paraId="08DD65C7" w14:textId="77777777" w:rsidR="004A2DAB" w:rsidRDefault="004A2DAB" w:rsidP="004A2DAB"/>
        </w:tc>
        <w:tc>
          <w:tcPr>
            <w:tcW w:w="1813" w:type="dxa"/>
          </w:tcPr>
          <w:p w14:paraId="30962756" w14:textId="682EA1B0" w:rsidR="004A2DAB" w:rsidRDefault="00E043FA" w:rsidP="004A2DAB">
            <w:r>
              <w:t>1 tablet per 10 ml</w:t>
            </w:r>
          </w:p>
        </w:tc>
        <w:tc>
          <w:tcPr>
            <w:tcW w:w="1341" w:type="dxa"/>
          </w:tcPr>
          <w:p w14:paraId="0B6FCFE2" w14:textId="72D6EC02" w:rsidR="004A2DAB" w:rsidRDefault="004A2DAB" w:rsidP="004A2DAB"/>
        </w:tc>
      </w:tr>
      <w:tr w:rsidR="00FE4A30" w14:paraId="057583F8" w14:textId="77777777" w:rsidTr="00FE4A30">
        <w:tc>
          <w:tcPr>
            <w:tcW w:w="1622" w:type="dxa"/>
          </w:tcPr>
          <w:p w14:paraId="5CDCABAD" w14:textId="77777777" w:rsidR="00FE4A30" w:rsidRDefault="00FE4A30" w:rsidP="004A2DAB">
            <w:r>
              <w:t>NaVO4</w:t>
            </w:r>
          </w:p>
        </w:tc>
        <w:tc>
          <w:tcPr>
            <w:tcW w:w="1547" w:type="dxa"/>
          </w:tcPr>
          <w:p w14:paraId="18B2FA85" w14:textId="77777777" w:rsidR="00FE4A30" w:rsidRDefault="00FE4A30" w:rsidP="00FE4A30">
            <w:r>
              <w:t>inhibitor</w:t>
            </w:r>
          </w:p>
        </w:tc>
        <w:tc>
          <w:tcPr>
            <w:tcW w:w="1813" w:type="dxa"/>
          </w:tcPr>
          <w:p w14:paraId="25417EA9" w14:textId="77777777" w:rsidR="00FE4A30" w:rsidRDefault="00FE4A30" w:rsidP="00FE4A30">
            <w:r>
              <w:t xml:space="preserve">200 </w:t>
            </w:r>
            <w:proofErr w:type="spellStart"/>
            <w:r>
              <w:t>mM</w:t>
            </w:r>
            <w:proofErr w:type="spellEnd"/>
          </w:p>
        </w:tc>
        <w:tc>
          <w:tcPr>
            <w:tcW w:w="1813" w:type="dxa"/>
          </w:tcPr>
          <w:p w14:paraId="5CA4D1AA" w14:textId="77777777" w:rsidR="00FE4A30" w:rsidRDefault="00FE4A30" w:rsidP="00FE4A30">
            <w:r>
              <w:t xml:space="preserve">2 </w:t>
            </w:r>
            <w:proofErr w:type="spellStart"/>
            <w:r>
              <w:t>mM</w:t>
            </w:r>
            <w:proofErr w:type="spellEnd"/>
          </w:p>
        </w:tc>
        <w:tc>
          <w:tcPr>
            <w:tcW w:w="1341" w:type="dxa"/>
          </w:tcPr>
          <w:p w14:paraId="3A0C5068" w14:textId="3A29021C" w:rsidR="00FE4A30" w:rsidRDefault="00E043FA" w:rsidP="004A2DAB">
            <w:r>
              <w:t xml:space="preserve">400 </w:t>
            </w:r>
            <w:proofErr w:type="spellStart"/>
            <w:r>
              <w:t>ul</w:t>
            </w:r>
            <w:proofErr w:type="spellEnd"/>
          </w:p>
        </w:tc>
      </w:tr>
      <w:tr w:rsidR="00FE4A30" w14:paraId="104C37BC" w14:textId="77777777" w:rsidTr="00FE4A30">
        <w:tc>
          <w:tcPr>
            <w:tcW w:w="1622" w:type="dxa"/>
          </w:tcPr>
          <w:p w14:paraId="085480F0" w14:textId="77777777" w:rsidR="00FE4A30" w:rsidRDefault="00FE4A30" w:rsidP="004A2DAB">
            <w:proofErr w:type="spellStart"/>
            <w:r>
              <w:t>NaF</w:t>
            </w:r>
            <w:proofErr w:type="spellEnd"/>
          </w:p>
        </w:tc>
        <w:tc>
          <w:tcPr>
            <w:tcW w:w="1547" w:type="dxa"/>
          </w:tcPr>
          <w:p w14:paraId="2CE32160" w14:textId="77777777" w:rsidR="00FE4A30" w:rsidRDefault="00FE4A30" w:rsidP="00FE4A30">
            <w:r>
              <w:t>inhibitor</w:t>
            </w:r>
          </w:p>
        </w:tc>
        <w:tc>
          <w:tcPr>
            <w:tcW w:w="1813" w:type="dxa"/>
          </w:tcPr>
          <w:p w14:paraId="20841D78" w14:textId="77777777" w:rsidR="00FE4A30" w:rsidRDefault="00FE4A30" w:rsidP="00FE4A30">
            <w:r>
              <w:t xml:space="preserve">500 </w:t>
            </w:r>
            <w:proofErr w:type="spellStart"/>
            <w:r>
              <w:t>mM</w:t>
            </w:r>
            <w:proofErr w:type="spellEnd"/>
          </w:p>
        </w:tc>
        <w:tc>
          <w:tcPr>
            <w:tcW w:w="1813" w:type="dxa"/>
          </w:tcPr>
          <w:p w14:paraId="076B43E9" w14:textId="77777777" w:rsidR="00FE4A30" w:rsidRDefault="00FE4A30" w:rsidP="00FE4A30">
            <w:r>
              <w:t xml:space="preserve">2 </w:t>
            </w:r>
            <w:proofErr w:type="spellStart"/>
            <w:r>
              <w:t>mM</w:t>
            </w:r>
            <w:proofErr w:type="spellEnd"/>
          </w:p>
        </w:tc>
        <w:tc>
          <w:tcPr>
            <w:tcW w:w="1341" w:type="dxa"/>
          </w:tcPr>
          <w:p w14:paraId="391907C7" w14:textId="27FFCC6D" w:rsidR="00FE4A30" w:rsidRDefault="00E043FA" w:rsidP="004A2DAB">
            <w:r>
              <w:t xml:space="preserve">160 </w:t>
            </w:r>
            <w:proofErr w:type="spellStart"/>
            <w:r>
              <w:t>ul</w:t>
            </w:r>
            <w:proofErr w:type="spellEnd"/>
          </w:p>
        </w:tc>
      </w:tr>
      <w:tr w:rsidR="00FE4A30" w:rsidRPr="009A35CF" w14:paraId="45600BF4" w14:textId="77777777" w:rsidTr="00FE4A30">
        <w:tc>
          <w:tcPr>
            <w:tcW w:w="1622" w:type="dxa"/>
          </w:tcPr>
          <w:p w14:paraId="5702E3FD" w14:textId="52764F41" w:rsidR="00FE4A30" w:rsidRPr="009A35CF" w:rsidRDefault="0017063F" w:rsidP="004A2DAB">
            <w:r w:rsidRPr="009A35CF">
              <w:t xml:space="preserve">DTT </w:t>
            </w:r>
          </w:p>
        </w:tc>
        <w:tc>
          <w:tcPr>
            <w:tcW w:w="1547" w:type="dxa"/>
          </w:tcPr>
          <w:p w14:paraId="24F13FB2" w14:textId="1AE4B85E" w:rsidR="00FE4A30" w:rsidRPr="009A35CF" w:rsidRDefault="0017063F" w:rsidP="004A2DAB">
            <w:r w:rsidRPr="009A35CF">
              <w:t>Reducing agent for tau solubility</w:t>
            </w:r>
          </w:p>
        </w:tc>
        <w:tc>
          <w:tcPr>
            <w:tcW w:w="1813" w:type="dxa"/>
          </w:tcPr>
          <w:p w14:paraId="562560E3" w14:textId="5381A2BF" w:rsidR="00FE4A30" w:rsidRPr="009A35CF" w:rsidRDefault="0017063F" w:rsidP="004A2DAB">
            <w:r w:rsidRPr="009A35CF">
              <w:t>1M</w:t>
            </w:r>
          </w:p>
        </w:tc>
        <w:tc>
          <w:tcPr>
            <w:tcW w:w="1813" w:type="dxa"/>
          </w:tcPr>
          <w:p w14:paraId="7302BA68" w14:textId="2F4D66DC" w:rsidR="00FE4A30" w:rsidRPr="009A35CF" w:rsidRDefault="0017063F" w:rsidP="004A2DAB">
            <w:r w:rsidRPr="009A35CF">
              <w:t xml:space="preserve">2 </w:t>
            </w:r>
            <w:proofErr w:type="spellStart"/>
            <w:r w:rsidRPr="009A35CF">
              <w:t>mM</w:t>
            </w:r>
            <w:proofErr w:type="spellEnd"/>
          </w:p>
        </w:tc>
        <w:tc>
          <w:tcPr>
            <w:tcW w:w="1341" w:type="dxa"/>
          </w:tcPr>
          <w:p w14:paraId="4AB60EBB" w14:textId="476FC7DC" w:rsidR="00FE4A30" w:rsidRPr="009A35CF" w:rsidRDefault="0017063F" w:rsidP="004A2DAB">
            <w:r w:rsidRPr="009A35CF">
              <w:t xml:space="preserve">2 </w:t>
            </w:r>
            <w:proofErr w:type="spellStart"/>
            <w:r w:rsidRPr="009A35CF">
              <w:t>uL</w:t>
            </w:r>
            <w:proofErr w:type="spellEnd"/>
            <w:r w:rsidRPr="009A35CF">
              <w:t xml:space="preserve">/ml </w:t>
            </w:r>
          </w:p>
        </w:tc>
      </w:tr>
    </w:tbl>
    <w:p w14:paraId="10B75853" w14:textId="77777777" w:rsidR="004A2DAB" w:rsidRDefault="00FE4A30" w:rsidP="004A2DAB">
      <w:pPr>
        <w:pStyle w:val="ListParagraph"/>
        <w:numPr>
          <w:ilvl w:val="0"/>
          <w:numId w:val="1"/>
        </w:numPr>
      </w:pPr>
      <w:r w:rsidRPr="009A35CF">
        <w:t xml:space="preserve">pH MOPS with </w:t>
      </w:r>
      <w:proofErr w:type="spellStart"/>
      <w:r w:rsidRPr="009A35CF">
        <w:t>NaOH</w:t>
      </w:r>
      <w:proofErr w:type="spellEnd"/>
    </w:p>
    <w:p w14:paraId="55728241" w14:textId="24FBE1DD" w:rsidR="008E1E8E" w:rsidRPr="009A35CF" w:rsidRDefault="008E1E8E" w:rsidP="004A2DAB">
      <w:pPr>
        <w:pStyle w:val="ListParagraph"/>
        <w:numPr>
          <w:ilvl w:val="0"/>
          <w:numId w:val="1"/>
        </w:numPr>
      </w:pPr>
      <w:r>
        <w:t>buffer can be made ahead of time and frozen in single use aliquots at -20C</w:t>
      </w:r>
    </w:p>
    <w:p w14:paraId="64C422F8" w14:textId="77777777" w:rsidR="004A2DAB" w:rsidRDefault="004A2DAB"/>
    <w:p w14:paraId="537E747C" w14:textId="77777777" w:rsidR="004A2DAB" w:rsidRDefault="004A2DAB"/>
    <w:p w14:paraId="3547A492" w14:textId="40B554B3" w:rsidR="00FE4A30" w:rsidRDefault="00FE4A30" w:rsidP="00FE4A30">
      <w:pPr>
        <w:pStyle w:val="ListParagraph"/>
        <w:numPr>
          <w:ilvl w:val="0"/>
          <w:numId w:val="1"/>
        </w:numPr>
      </w:pPr>
      <w:r>
        <w:t>Perform entire lysis procedure at RT with all solutions at RT</w:t>
      </w:r>
      <w:r w:rsidR="008E1E8E">
        <w:t xml:space="preserve">. </w:t>
      </w:r>
      <w:r w:rsidR="008E1E8E" w:rsidRPr="008E1E8E">
        <w:rPr>
          <w:color w:val="FF0000"/>
        </w:rPr>
        <w:t>Cold temperatures rapidly destabilize microtubules.</w:t>
      </w:r>
    </w:p>
    <w:p w14:paraId="1881419E" w14:textId="6E14A47D" w:rsidR="00FE4A30" w:rsidRDefault="009A35CF" w:rsidP="00FE4A30">
      <w:pPr>
        <w:pStyle w:val="ListParagraph"/>
        <w:numPr>
          <w:ilvl w:val="0"/>
          <w:numId w:val="1"/>
        </w:numPr>
      </w:pPr>
      <w:r>
        <w:t>Add</w:t>
      </w:r>
      <w:r w:rsidR="00FE4A30">
        <w:t xml:space="preserve"> paclitaxel (4 </w:t>
      </w:r>
      <w:proofErr w:type="spellStart"/>
      <w:r w:rsidR="00FE4A30">
        <w:t>ug</w:t>
      </w:r>
      <w:proofErr w:type="spellEnd"/>
      <w:r w:rsidR="00FE4A30">
        <w:t>/ml) final. Add these components</w:t>
      </w:r>
      <w:r w:rsidR="0017063F">
        <w:t xml:space="preserve"> fresh every time because of hy</w:t>
      </w:r>
      <w:r w:rsidR="00FE4A30">
        <w:t>drolysis in aqueous solution. Paclitaxel kept as a stock in DMSO</w:t>
      </w:r>
      <w:r w:rsidR="00E043FA">
        <w:t xml:space="preserve"> </w:t>
      </w:r>
      <w:r w:rsidR="008E1E8E">
        <w:t xml:space="preserve">at -20C </w:t>
      </w:r>
      <w:r w:rsidR="00E043FA">
        <w:t>(4 mg/ml)</w:t>
      </w:r>
      <w:r w:rsidR="00D31F13">
        <w:t xml:space="preserve">. </w:t>
      </w:r>
    </w:p>
    <w:p w14:paraId="450D51A0" w14:textId="2F9F8F46" w:rsidR="00E043FA" w:rsidRDefault="00E043FA" w:rsidP="00FE4A30">
      <w:pPr>
        <w:pStyle w:val="ListParagraph"/>
        <w:numPr>
          <w:ilvl w:val="0"/>
          <w:numId w:val="1"/>
        </w:numPr>
      </w:pPr>
      <w:proofErr w:type="spellStart"/>
      <w:r>
        <w:t>Trypsinize</w:t>
      </w:r>
      <w:proofErr w:type="spellEnd"/>
      <w:r>
        <w:t xml:space="preserve"> cells (T75flask) with 2 ml </w:t>
      </w:r>
      <w:r w:rsidR="008E1E8E" w:rsidRPr="008E1E8E">
        <w:rPr>
          <w:color w:val="FF0000"/>
        </w:rPr>
        <w:t xml:space="preserve">37C </w:t>
      </w:r>
      <w:r>
        <w:t xml:space="preserve">trypsin then dilute with </w:t>
      </w:r>
      <w:r w:rsidR="009A35CF" w:rsidRPr="009A35CF">
        <w:rPr>
          <w:color w:val="FF0000"/>
        </w:rPr>
        <w:t>37C</w:t>
      </w:r>
      <w:r w:rsidR="009A35CF">
        <w:t xml:space="preserve"> </w:t>
      </w:r>
      <w:r>
        <w:t xml:space="preserve">20 ml PBS. </w:t>
      </w:r>
      <w:r w:rsidR="009A35CF" w:rsidRPr="009A35CF">
        <w:rPr>
          <w:color w:val="FF0000"/>
        </w:rPr>
        <w:t>Leave cells at 37C while counting.</w:t>
      </w:r>
      <w:r w:rsidR="009A35CF">
        <w:t xml:space="preserve"> </w:t>
      </w:r>
      <w:r w:rsidR="009A35CF" w:rsidRPr="009A35CF">
        <w:rPr>
          <w:color w:val="FF0000"/>
        </w:rPr>
        <w:t xml:space="preserve">Count cells to normalize for cell </w:t>
      </w:r>
      <w:r w:rsidR="009A35CF" w:rsidRPr="009A35CF">
        <w:rPr>
          <w:color w:val="FF0000"/>
        </w:rPr>
        <w:lastRenderedPageBreak/>
        <w:t xml:space="preserve">number. </w:t>
      </w:r>
      <w:r w:rsidRPr="009A35CF">
        <w:rPr>
          <w:color w:val="FF0000"/>
        </w:rPr>
        <w:t xml:space="preserve">Pellet </w:t>
      </w:r>
      <w:r w:rsidR="009A35CF" w:rsidRPr="009A35CF">
        <w:rPr>
          <w:color w:val="FF0000"/>
        </w:rPr>
        <w:t xml:space="preserve">equivalent number of </w:t>
      </w:r>
      <w:r w:rsidRPr="009A35CF">
        <w:rPr>
          <w:color w:val="FF0000"/>
        </w:rPr>
        <w:t>cells</w:t>
      </w:r>
      <w:r>
        <w:t xml:space="preserve"> at 300g fo</w:t>
      </w:r>
      <w:r w:rsidR="008E1E8E">
        <w:t>r</w:t>
      </w:r>
      <w:r>
        <w:t xml:space="preserve"> 5 min. Remove supernatant </w:t>
      </w:r>
    </w:p>
    <w:p w14:paraId="31BF164D" w14:textId="4FD0DDA6" w:rsidR="00FE4A30" w:rsidRDefault="00E043FA" w:rsidP="00FE4A30">
      <w:pPr>
        <w:pStyle w:val="ListParagraph"/>
        <w:numPr>
          <w:ilvl w:val="0"/>
          <w:numId w:val="1"/>
        </w:numPr>
      </w:pPr>
      <w:r>
        <w:t xml:space="preserve">Add 1 ml lysis buffer to cells then transfer to </w:t>
      </w:r>
      <w:proofErr w:type="spellStart"/>
      <w:r>
        <w:t>eppendorf</w:t>
      </w:r>
      <w:proofErr w:type="spellEnd"/>
      <w:r>
        <w:t xml:space="preserve">. </w:t>
      </w:r>
      <w:r w:rsidR="005C02C5">
        <w:t xml:space="preserve">Lyse by pulling </w:t>
      </w:r>
      <w:r w:rsidR="008E1E8E">
        <w:t xml:space="preserve">3 times </w:t>
      </w:r>
      <w:r w:rsidR="005C02C5">
        <w:t>through successive 21G and 26G syringes</w:t>
      </w:r>
      <w:r>
        <w:t xml:space="preserve">. This procedure </w:t>
      </w:r>
      <w:r w:rsidR="008E1E8E">
        <w:t>takes about</w:t>
      </w:r>
      <w:r>
        <w:t xml:space="preserve"> 3 min</w:t>
      </w:r>
      <w:r w:rsidR="008E1E8E">
        <w:t>. L</w:t>
      </w:r>
      <w:r>
        <w:t>et the lysate sit for another 3 min.</w:t>
      </w:r>
    </w:p>
    <w:p w14:paraId="0AC761E4" w14:textId="36403DC9" w:rsidR="005C02C5" w:rsidRDefault="008E1E8E" w:rsidP="00FE4A30">
      <w:pPr>
        <w:pStyle w:val="ListParagraph"/>
        <w:numPr>
          <w:ilvl w:val="0"/>
          <w:numId w:val="1"/>
        </w:numPr>
      </w:pPr>
      <w:r>
        <w:t xml:space="preserve">Spin at 1000g </w:t>
      </w:r>
      <w:r w:rsidR="005C02C5">
        <w:t>for 5 min to pellet nuclei</w:t>
      </w:r>
    </w:p>
    <w:p w14:paraId="780D5313" w14:textId="6DDC355C" w:rsidR="005C02C5" w:rsidRDefault="005C02C5" w:rsidP="00FE4A30">
      <w:pPr>
        <w:pStyle w:val="ListParagraph"/>
        <w:numPr>
          <w:ilvl w:val="0"/>
          <w:numId w:val="1"/>
        </w:numPr>
      </w:pPr>
      <w:r>
        <w:t xml:space="preserve">Collect supernatant and spin at </w:t>
      </w:r>
      <w:r w:rsidR="00E043FA">
        <w:t>18</w:t>
      </w:r>
      <w:r w:rsidR="00FE1CB5">
        <w:t>,000g for 10 min</w:t>
      </w:r>
    </w:p>
    <w:p w14:paraId="3238F4DE" w14:textId="77777777" w:rsidR="00FE1CB5" w:rsidRDefault="00FE1CB5" w:rsidP="00FE1CB5">
      <w:pPr>
        <w:pStyle w:val="ListParagraph"/>
        <w:numPr>
          <w:ilvl w:val="1"/>
          <w:numId w:val="1"/>
        </w:numPr>
      </w:pPr>
      <w:r>
        <w:t xml:space="preserve">Pellets </w:t>
      </w:r>
      <w:proofErr w:type="spellStart"/>
      <w:r>
        <w:t>mito</w:t>
      </w:r>
      <w:proofErr w:type="spellEnd"/>
      <w:r>
        <w:t xml:space="preserve"> and microtubules</w:t>
      </w:r>
    </w:p>
    <w:p w14:paraId="4E16B0F4" w14:textId="77777777" w:rsidR="00FE1CB5" w:rsidRDefault="00FE1CB5" w:rsidP="00FE1CB5">
      <w:pPr>
        <w:pStyle w:val="ListParagraph"/>
        <w:numPr>
          <w:ilvl w:val="0"/>
          <w:numId w:val="1"/>
        </w:numPr>
      </w:pPr>
      <w:r>
        <w:t xml:space="preserve">Collect supernatant (cytosolic + small membrane organelles and PM). </w:t>
      </w:r>
    </w:p>
    <w:p w14:paraId="578F6558" w14:textId="21A04D27" w:rsidR="00FE1CB5" w:rsidRDefault="00FE1CB5" w:rsidP="00FE1CB5">
      <w:pPr>
        <w:pStyle w:val="ListParagraph"/>
        <w:numPr>
          <w:ilvl w:val="0"/>
          <w:numId w:val="1"/>
        </w:numPr>
      </w:pPr>
      <w:proofErr w:type="spellStart"/>
      <w:r>
        <w:t>Resolubilize</w:t>
      </w:r>
      <w:proofErr w:type="spellEnd"/>
      <w:r>
        <w:t xml:space="preserve"> pellet in </w:t>
      </w:r>
      <w:r w:rsidR="0017063F" w:rsidRPr="0017063F">
        <w:rPr>
          <w:color w:val="FF0000"/>
        </w:rPr>
        <w:t>400</w:t>
      </w:r>
      <w:r w:rsidR="00E043FA">
        <w:t xml:space="preserve"> </w:t>
      </w:r>
      <w:proofErr w:type="spellStart"/>
      <w:r w:rsidR="00E043FA">
        <w:t>ul</w:t>
      </w:r>
      <w:proofErr w:type="spellEnd"/>
      <w:r w:rsidR="00E043FA">
        <w:t xml:space="preserve"> </w:t>
      </w:r>
      <w:r w:rsidR="00DF5FC4">
        <w:t>microtubule</w:t>
      </w:r>
      <w:r>
        <w:t xml:space="preserve"> buffer (</w:t>
      </w:r>
      <w:proofErr w:type="spellStart"/>
      <w:r w:rsidR="00B16E2A">
        <w:t>mito</w:t>
      </w:r>
      <w:proofErr w:type="spellEnd"/>
      <w:r w:rsidR="00B16E2A">
        <w:t xml:space="preserve"> and microtubules)</w:t>
      </w:r>
    </w:p>
    <w:p w14:paraId="7F8A527F" w14:textId="14C4BA80" w:rsidR="008E1E8E" w:rsidRDefault="008E1E8E" w:rsidP="008E1E8E">
      <w:pPr>
        <w:pStyle w:val="ListParagraph"/>
        <w:numPr>
          <w:ilvl w:val="1"/>
          <w:numId w:val="1"/>
        </w:numPr>
      </w:pPr>
      <w:r>
        <w:t>Perform subsequent competition time course experiments as required.</w:t>
      </w:r>
    </w:p>
    <w:p w14:paraId="2AFF0738" w14:textId="540B9F6E" w:rsidR="008E1E8E" w:rsidRDefault="008E1E8E" w:rsidP="008E1E8E">
      <w:pPr>
        <w:pStyle w:val="ListParagraph"/>
        <w:numPr>
          <w:ilvl w:val="1"/>
          <w:numId w:val="1"/>
        </w:numPr>
      </w:pPr>
      <w:r>
        <w:t xml:space="preserve">Need about 80 </w:t>
      </w:r>
      <w:proofErr w:type="spellStart"/>
      <w:r>
        <w:t>ul</w:t>
      </w:r>
      <w:proofErr w:type="spellEnd"/>
      <w:r>
        <w:t xml:space="preserve"> of microtubule solution to visualize pellet after 18,000 g spins</w:t>
      </w:r>
    </w:p>
    <w:p w14:paraId="332FBF9B" w14:textId="77777777" w:rsidR="00FE1CB5" w:rsidRDefault="00FE1CB5" w:rsidP="00FE1CB5"/>
    <w:p w14:paraId="01EF1D14" w14:textId="77777777" w:rsidR="009A35CF" w:rsidRDefault="009A35CF" w:rsidP="009A35CF"/>
    <w:p w14:paraId="7070A086" w14:textId="37382258" w:rsidR="00D31F13" w:rsidRDefault="00D31F13" w:rsidP="00D31F13">
      <w:pPr>
        <w:pStyle w:val="ListParagraph"/>
        <w:numPr>
          <w:ilvl w:val="0"/>
          <w:numId w:val="1"/>
        </w:numPr>
      </w:pPr>
      <w:r>
        <w:t>Measured fluorescence intensities of samples</w:t>
      </w:r>
      <w:r w:rsidR="008E1E8E">
        <w:t xml:space="preserve"> in corning black low volume 384 well plates. Loaded 18</w:t>
      </w:r>
      <w:r>
        <w:t xml:space="preserve"> </w:t>
      </w:r>
      <w:proofErr w:type="spellStart"/>
      <w:r>
        <w:t>uL</w:t>
      </w:r>
      <w:proofErr w:type="spellEnd"/>
      <w:r>
        <w:t xml:space="preserve"> of all samples ex</w:t>
      </w:r>
      <w:r w:rsidR="008E1E8E">
        <w:t>cept for cytoplasmic fraction (3</w:t>
      </w:r>
      <w:r>
        <w:t xml:space="preserve">0 </w:t>
      </w:r>
      <w:proofErr w:type="spellStart"/>
      <w:r>
        <w:t>ul</w:t>
      </w:r>
      <w:proofErr w:type="spellEnd"/>
      <w:r>
        <w:t>). Brought total volume of all sample</w:t>
      </w:r>
      <w:r w:rsidR="008E1E8E">
        <w:t>s to 3</w:t>
      </w:r>
      <w:r>
        <w:t xml:space="preserve">0 </w:t>
      </w:r>
      <w:proofErr w:type="spellStart"/>
      <w:r>
        <w:t>ul</w:t>
      </w:r>
      <w:proofErr w:type="spellEnd"/>
      <w:r>
        <w:t xml:space="preserve"> </w:t>
      </w:r>
    </w:p>
    <w:p w14:paraId="2BCB242D" w14:textId="77777777" w:rsidR="00D31F13" w:rsidRDefault="00D31F13" w:rsidP="00D31F13"/>
    <w:p w14:paraId="2C54FB70" w14:textId="27162159" w:rsidR="0017063F" w:rsidRDefault="0017063F" w:rsidP="0017063F">
      <w:pPr>
        <w:pStyle w:val="ListParagraph"/>
        <w:numPr>
          <w:ilvl w:val="0"/>
          <w:numId w:val="1"/>
        </w:numPr>
      </w:pPr>
      <w:r>
        <w:t>Ran equivalent fractions (</w:t>
      </w:r>
      <w:r w:rsidRPr="0017063F">
        <w:rPr>
          <w:color w:val="FF0000"/>
        </w:rPr>
        <w:t>4</w:t>
      </w:r>
      <w:r w:rsidR="00D31F13" w:rsidRPr="0017063F">
        <w:rPr>
          <w:color w:val="FF0000"/>
        </w:rPr>
        <w:t xml:space="preserve"> or 10 </w:t>
      </w:r>
      <w:proofErr w:type="spellStart"/>
      <w:r w:rsidR="00D31F13" w:rsidRPr="0017063F">
        <w:rPr>
          <w:color w:val="FF0000"/>
        </w:rPr>
        <w:t>uL</w:t>
      </w:r>
      <w:proofErr w:type="spellEnd"/>
      <w:r w:rsidR="00D31F13">
        <w:t xml:space="preserve">) of lysate on </w:t>
      </w:r>
      <w:r w:rsidRPr="001C7447">
        <w:rPr>
          <w:color w:val="FF0000"/>
        </w:rPr>
        <w:t>10</w:t>
      </w:r>
      <w:r w:rsidR="00D31F13" w:rsidRPr="001C7447">
        <w:rPr>
          <w:color w:val="FF0000"/>
        </w:rPr>
        <w:t>%</w:t>
      </w:r>
      <w:r w:rsidR="00D31F13">
        <w:t xml:space="preserve"> gels for WB probing. Probed replicate blots for with mouse GFP (1:1000) or mouse tubulin (1:2000)</w:t>
      </w:r>
    </w:p>
    <w:p w14:paraId="18EBE24A" w14:textId="5ED4F8EB" w:rsidR="0017063F" w:rsidRDefault="0017063F" w:rsidP="0017063F">
      <w:pPr>
        <w:pStyle w:val="ListParagraph"/>
        <w:numPr>
          <w:ilvl w:val="1"/>
          <w:numId w:val="1"/>
        </w:numPr>
      </w:pPr>
      <w:proofErr w:type="spellStart"/>
      <w:r>
        <w:t>Reprobed</w:t>
      </w:r>
      <w:proofErr w:type="spellEnd"/>
      <w:r>
        <w:t xml:space="preserve"> GFP blots with Rabbit tau 1:1000</w:t>
      </w:r>
    </w:p>
    <w:sectPr w:rsidR="0017063F" w:rsidSect="006A55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F2F4C"/>
    <w:multiLevelType w:val="hybridMultilevel"/>
    <w:tmpl w:val="E4B0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45"/>
    <w:rsid w:val="001131D1"/>
    <w:rsid w:val="0017063F"/>
    <w:rsid w:val="001C7447"/>
    <w:rsid w:val="004A2DAB"/>
    <w:rsid w:val="004C4910"/>
    <w:rsid w:val="005C02C5"/>
    <w:rsid w:val="005D71A3"/>
    <w:rsid w:val="00651C68"/>
    <w:rsid w:val="00654CDD"/>
    <w:rsid w:val="006A55AE"/>
    <w:rsid w:val="008A6445"/>
    <w:rsid w:val="008E1E8E"/>
    <w:rsid w:val="0092773F"/>
    <w:rsid w:val="009A35CF"/>
    <w:rsid w:val="009C3912"/>
    <w:rsid w:val="00A36C5D"/>
    <w:rsid w:val="00B16E2A"/>
    <w:rsid w:val="00B57971"/>
    <w:rsid w:val="00C64F99"/>
    <w:rsid w:val="00D31320"/>
    <w:rsid w:val="00D31F13"/>
    <w:rsid w:val="00D851C4"/>
    <w:rsid w:val="00DB67F4"/>
    <w:rsid w:val="00DD37B7"/>
    <w:rsid w:val="00DF5FC4"/>
    <w:rsid w:val="00E043FA"/>
    <w:rsid w:val="00E70B03"/>
    <w:rsid w:val="00FE1CB5"/>
    <w:rsid w:val="00FE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021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AB"/>
    <w:pPr>
      <w:ind w:left="720"/>
      <w:contextualSpacing/>
    </w:pPr>
  </w:style>
  <w:style w:type="table" w:styleId="TableGrid">
    <w:name w:val="Table Grid"/>
    <w:basedOn w:val="TableNormal"/>
    <w:uiPriority w:val="59"/>
    <w:rsid w:val="004A2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Sue-Ann Mok</dc:creator>
  <cp:keywords/>
  <dc:description/>
  <cp:lastModifiedBy>Microsoft Office User</cp:lastModifiedBy>
  <cp:revision>2</cp:revision>
  <cp:lastPrinted>2017-02-14T19:17:00Z</cp:lastPrinted>
  <dcterms:created xsi:type="dcterms:W3CDTF">2017-07-11T20:38:00Z</dcterms:created>
  <dcterms:modified xsi:type="dcterms:W3CDTF">2017-07-11T20:38:00Z</dcterms:modified>
</cp:coreProperties>
</file>