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B3996" w14:textId="56AB2B9E" w:rsidR="00374AE4" w:rsidRPr="00E97EA4" w:rsidRDefault="00374AE4" w:rsidP="00374AE4">
      <w:pPr>
        <w:spacing w:after="300" w:line="240" w:lineRule="auto"/>
        <w:jc w:val="center"/>
        <w:rPr>
          <w:rFonts w:ascii="Arial Narrow" w:eastAsia="Times New Roman" w:hAnsi="Arial Narrow" w:cs="Times New Roman"/>
          <w:b/>
          <w:color w:val="000000"/>
          <w:kern w:val="36"/>
          <w:sz w:val="28"/>
          <w:szCs w:val="28"/>
        </w:rPr>
      </w:pPr>
      <w:r w:rsidRPr="00E97EA4">
        <w:rPr>
          <w:rFonts w:ascii="Arial Narrow" w:eastAsia="Times New Roman" w:hAnsi="Arial Narrow" w:cs="Times New Roman"/>
          <w:b/>
          <w:color w:val="000000"/>
          <w:kern w:val="36"/>
          <w:sz w:val="28"/>
          <w:szCs w:val="28"/>
        </w:rPr>
        <w:t>Health Insurance Portability and Privacy Act (HIPAA)</w:t>
      </w:r>
    </w:p>
    <w:p w14:paraId="7FB54062" w14:textId="64062B0A" w:rsidR="00BF57B7" w:rsidRPr="00E97EA4" w:rsidRDefault="00BF57B7" w:rsidP="00BF57B7">
      <w:pPr>
        <w:spacing w:after="300" w:line="240" w:lineRule="auto"/>
        <w:rPr>
          <w:rFonts w:ascii="Arial Narrow" w:eastAsia="Times New Roman" w:hAnsi="Arial Narrow" w:cs="Times New Roman"/>
          <w:b/>
          <w:color w:val="000000"/>
          <w:kern w:val="36"/>
        </w:rPr>
      </w:pPr>
      <w:r w:rsidRPr="00E97EA4">
        <w:rPr>
          <w:rFonts w:ascii="Arial Narrow" w:eastAsia="Times New Roman" w:hAnsi="Arial Narrow" w:cs="Times New Roman"/>
          <w:b/>
          <w:color w:val="000000"/>
          <w:kern w:val="36"/>
        </w:rPr>
        <w:t>THIS NOTICE DESCRIBES HOW MEDICAL INFORMATION ABOUT YOU MAY BE USED AND DISCLOSED AND HOW YOU CAN GET ACCESS TO THIS INFORMATION. PLEASE REVIEW IT CAREFULLY.</w:t>
      </w:r>
    </w:p>
    <w:p w14:paraId="48D7380E" w14:textId="3FD5E5B2" w:rsidR="00BF57B7" w:rsidRPr="00E97EA4" w:rsidRDefault="00D87167" w:rsidP="00335949">
      <w:pPr>
        <w:spacing w:after="300" w:line="240" w:lineRule="auto"/>
        <w:rPr>
          <w:rFonts w:ascii="Arial Narrow" w:eastAsia="Times New Roman" w:hAnsi="Arial Narrow" w:cs="Times New Roman"/>
          <w:color w:val="000000"/>
          <w:sz w:val="24"/>
          <w:szCs w:val="24"/>
        </w:rPr>
      </w:pPr>
      <w:r>
        <w:rPr>
          <w:rFonts w:ascii="Arial Narrow" w:eastAsia="Times New Roman" w:hAnsi="Arial Narrow" w:cs="Times New Roman"/>
          <w:color w:val="000000"/>
          <w:kern w:val="36"/>
          <w:sz w:val="24"/>
          <w:szCs w:val="24"/>
        </w:rPr>
        <w:t xml:space="preserve">A+ </w:t>
      </w:r>
      <w:r w:rsidRPr="00E97EA4">
        <w:rPr>
          <w:rFonts w:ascii="Arial Narrow" w:eastAsia="Times New Roman" w:hAnsi="Arial Narrow" w:cs="Times New Roman"/>
          <w:color w:val="000000"/>
          <w:kern w:val="36"/>
          <w:sz w:val="24"/>
          <w:szCs w:val="24"/>
        </w:rPr>
        <w:t>Counseling</w:t>
      </w:r>
      <w:r w:rsidR="00BF57B7" w:rsidRPr="00E97EA4">
        <w:rPr>
          <w:rFonts w:ascii="Arial Narrow" w:eastAsia="Times New Roman" w:hAnsi="Arial Narrow" w:cs="Times New Roman"/>
          <w:color w:val="000000"/>
          <w:kern w:val="36"/>
          <w:sz w:val="24"/>
          <w:szCs w:val="24"/>
        </w:rPr>
        <w:t xml:space="preserve"> &amp; Consulting, LLC is required by Law to protect the privacy of your Protected Health Information (PHI). This notice explains our legal duties and privacy practices concerning your PHI. </w:t>
      </w:r>
      <w:r w:rsidR="00863E52" w:rsidRPr="00E97EA4">
        <w:rPr>
          <w:rFonts w:ascii="Arial Narrow" w:eastAsia="Times New Roman" w:hAnsi="Arial Narrow" w:cs="Times New Roman"/>
          <w:color w:val="000000"/>
          <w:sz w:val="24"/>
          <w:szCs w:val="24"/>
        </w:rPr>
        <w:t>All information revealed by you in a counseling session and most information placed in your file is considered Protected Health Information (PHI) under HIPAA. As such, your PHI cannot be distributed to anyone else without your express informed and voluntary written consent or authorization. The exceptions to this are defined immediately below:</w:t>
      </w:r>
      <w:bookmarkStart w:id="0" w:name="_GoBack"/>
      <w:bookmarkEnd w:id="0"/>
    </w:p>
    <w:p w14:paraId="0396337D" w14:textId="138B9A38" w:rsidR="00BF57B7" w:rsidRPr="00E97EA4" w:rsidRDefault="00BF57B7" w:rsidP="004F7C66">
      <w:pPr>
        <w:spacing w:after="0" w:line="240" w:lineRule="auto"/>
        <w:jc w:val="center"/>
        <w:rPr>
          <w:rFonts w:ascii="Arial Narrow" w:eastAsia="Times New Roman" w:hAnsi="Arial Narrow" w:cs="Times New Roman"/>
          <w:b/>
          <w:color w:val="000000"/>
          <w:kern w:val="36"/>
          <w:sz w:val="24"/>
          <w:szCs w:val="24"/>
        </w:rPr>
      </w:pPr>
      <w:r w:rsidRPr="00E97EA4">
        <w:rPr>
          <w:rFonts w:ascii="Arial Narrow" w:eastAsia="Times New Roman" w:hAnsi="Arial Narrow" w:cs="Times New Roman"/>
          <w:b/>
          <w:color w:val="000000"/>
          <w:kern w:val="36"/>
          <w:sz w:val="24"/>
          <w:szCs w:val="24"/>
        </w:rPr>
        <w:t>Use/Disclo</w:t>
      </w:r>
      <w:r w:rsidR="00486B25" w:rsidRPr="00E97EA4">
        <w:rPr>
          <w:rFonts w:ascii="Arial Narrow" w:eastAsia="Times New Roman" w:hAnsi="Arial Narrow" w:cs="Times New Roman"/>
          <w:b/>
          <w:color w:val="000000"/>
          <w:kern w:val="36"/>
          <w:sz w:val="24"/>
          <w:szCs w:val="24"/>
        </w:rPr>
        <w:t xml:space="preserve">sure </w:t>
      </w:r>
      <w:r w:rsidR="00732457" w:rsidRPr="00E97EA4">
        <w:rPr>
          <w:rFonts w:ascii="Arial Narrow" w:eastAsia="Times New Roman" w:hAnsi="Arial Narrow" w:cs="Times New Roman"/>
          <w:b/>
          <w:color w:val="000000"/>
          <w:kern w:val="36"/>
          <w:sz w:val="24"/>
          <w:szCs w:val="24"/>
        </w:rPr>
        <w:t>o</w:t>
      </w:r>
      <w:r w:rsidR="00486B25" w:rsidRPr="00E97EA4">
        <w:rPr>
          <w:rFonts w:ascii="Arial Narrow" w:eastAsia="Times New Roman" w:hAnsi="Arial Narrow" w:cs="Times New Roman"/>
          <w:b/>
          <w:color w:val="000000"/>
          <w:kern w:val="36"/>
          <w:sz w:val="24"/>
          <w:szCs w:val="24"/>
        </w:rPr>
        <w:t>f</w:t>
      </w:r>
      <w:r w:rsidRPr="00E97EA4">
        <w:rPr>
          <w:rFonts w:ascii="Arial Narrow" w:eastAsia="Times New Roman" w:hAnsi="Arial Narrow" w:cs="Times New Roman"/>
          <w:b/>
          <w:color w:val="000000"/>
          <w:kern w:val="36"/>
          <w:sz w:val="24"/>
          <w:szCs w:val="24"/>
        </w:rPr>
        <w:t xml:space="preserve"> Your PHI</w:t>
      </w:r>
      <w:r w:rsidR="00486B25" w:rsidRPr="00E97EA4">
        <w:rPr>
          <w:rFonts w:ascii="Arial Narrow" w:eastAsia="Times New Roman" w:hAnsi="Arial Narrow" w:cs="Times New Roman"/>
          <w:b/>
          <w:color w:val="000000"/>
          <w:kern w:val="36"/>
          <w:sz w:val="24"/>
          <w:szCs w:val="24"/>
        </w:rPr>
        <w:t xml:space="preserve"> that doesn’t require your consent or authorization:</w:t>
      </w:r>
    </w:p>
    <w:p w14:paraId="758E3A85" w14:textId="6F530CF8" w:rsidR="00732457" w:rsidRPr="00E97EA4" w:rsidRDefault="00732457" w:rsidP="004F7C66">
      <w:pPr>
        <w:pStyle w:val="ListParagraph"/>
        <w:numPr>
          <w:ilvl w:val="0"/>
          <w:numId w:val="4"/>
        </w:numPr>
        <w:spacing w:after="0" w:line="240" w:lineRule="auto"/>
        <w:rPr>
          <w:rFonts w:ascii="Arial Narrow" w:eastAsia="Times New Roman" w:hAnsi="Arial Narrow" w:cs="Times New Roman"/>
          <w:b/>
          <w:color w:val="000000"/>
          <w:kern w:val="36"/>
          <w:sz w:val="24"/>
          <w:szCs w:val="24"/>
          <w:u w:val="single"/>
        </w:rPr>
      </w:pPr>
      <w:r w:rsidRPr="00E97EA4">
        <w:rPr>
          <w:rFonts w:ascii="Arial Narrow" w:eastAsia="Times New Roman" w:hAnsi="Arial Narrow" w:cs="Times New Roman"/>
          <w:b/>
          <w:bCs/>
          <w:color w:val="000000"/>
          <w:kern w:val="36"/>
          <w:sz w:val="24"/>
          <w:szCs w:val="24"/>
          <w:u w:val="single"/>
        </w:rPr>
        <w:t xml:space="preserve">Treatment- </w:t>
      </w:r>
      <w:r w:rsidRPr="00E97EA4">
        <w:rPr>
          <w:rFonts w:ascii="Arial Narrow" w:eastAsia="Times New Roman" w:hAnsi="Arial Narrow" w:cs="Times New Roman"/>
          <w:color w:val="000000"/>
          <w:kern w:val="36"/>
          <w:sz w:val="24"/>
          <w:szCs w:val="24"/>
        </w:rPr>
        <w:t>Provide, manage or coordinate your care or related services, which could include consultants and potential referral sources.</w:t>
      </w:r>
    </w:p>
    <w:p w14:paraId="6DA800E7" w14:textId="3564C750" w:rsidR="00732457" w:rsidRPr="00E97EA4" w:rsidRDefault="00732457" w:rsidP="004F7C66">
      <w:pPr>
        <w:pStyle w:val="ListParagraph"/>
        <w:numPr>
          <w:ilvl w:val="0"/>
          <w:numId w:val="4"/>
        </w:numPr>
        <w:spacing w:after="0" w:line="240" w:lineRule="auto"/>
        <w:rPr>
          <w:rFonts w:ascii="Arial Narrow" w:eastAsia="Times New Roman" w:hAnsi="Arial Narrow" w:cs="Times New Roman"/>
          <w:b/>
          <w:color w:val="000000"/>
          <w:kern w:val="36"/>
          <w:sz w:val="24"/>
          <w:szCs w:val="24"/>
          <w:u w:val="single"/>
        </w:rPr>
      </w:pPr>
      <w:r w:rsidRPr="00E97EA4">
        <w:rPr>
          <w:rFonts w:ascii="Arial Narrow" w:eastAsia="Times New Roman" w:hAnsi="Arial Narrow" w:cs="Times New Roman"/>
          <w:b/>
          <w:bCs/>
          <w:color w:val="000000"/>
          <w:kern w:val="36"/>
          <w:sz w:val="24"/>
          <w:szCs w:val="24"/>
          <w:u w:val="single"/>
        </w:rPr>
        <w:t>Payment-</w:t>
      </w:r>
      <w:r w:rsidRPr="00E97EA4">
        <w:rPr>
          <w:rFonts w:ascii="Arial Narrow" w:eastAsia="Times New Roman" w:hAnsi="Arial Narrow" w:cs="Times New Roman"/>
          <w:b/>
          <w:color w:val="000000"/>
          <w:kern w:val="36"/>
          <w:sz w:val="24"/>
          <w:szCs w:val="24"/>
          <w:u w:val="single"/>
        </w:rPr>
        <w:t xml:space="preserve"> </w:t>
      </w:r>
      <w:r w:rsidRPr="00E97EA4">
        <w:rPr>
          <w:rFonts w:ascii="Arial Narrow" w:eastAsia="Times New Roman" w:hAnsi="Arial Narrow" w:cs="Times New Roman"/>
          <w:color w:val="000000"/>
          <w:kern w:val="36"/>
          <w:sz w:val="24"/>
          <w:szCs w:val="24"/>
        </w:rPr>
        <w:t>Information needed to verify insurance coverage and/or benefits with your insurance carrier, to process your claims as well as information needed for billing and collection purposes.  We may bill the person in your family who pays for your insurance.</w:t>
      </w:r>
    </w:p>
    <w:p w14:paraId="121D928B" w14:textId="25675E35" w:rsidR="00732457" w:rsidRPr="00E97EA4" w:rsidRDefault="00486B25" w:rsidP="004F7C66">
      <w:pPr>
        <w:pStyle w:val="NormalWeb"/>
        <w:numPr>
          <w:ilvl w:val="0"/>
          <w:numId w:val="4"/>
        </w:numPr>
        <w:spacing w:before="0" w:beforeAutospacing="0" w:after="0" w:afterAutospacing="0"/>
        <w:rPr>
          <w:rFonts w:ascii="Arial Narrow" w:hAnsi="Arial Narrow"/>
          <w:color w:val="000000"/>
        </w:rPr>
      </w:pPr>
      <w:r w:rsidRPr="00E97EA4">
        <w:rPr>
          <w:rFonts w:ascii="Arial Narrow" w:hAnsi="Arial Narrow"/>
          <w:b/>
          <w:bCs/>
          <w:iCs/>
          <w:color w:val="000000"/>
          <w:u w:val="single"/>
        </w:rPr>
        <w:t>Required by Law</w:t>
      </w:r>
      <w:r w:rsidR="00732457" w:rsidRPr="00E97EA4">
        <w:rPr>
          <w:rFonts w:ascii="Arial Narrow" w:hAnsi="Arial Narrow"/>
          <w:b/>
          <w:bCs/>
          <w:iCs/>
          <w:color w:val="000000"/>
        </w:rPr>
        <w:t>-</w:t>
      </w:r>
      <w:r w:rsidRPr="00E97EA4">
        <w:rPr>
          <w:rFonts w:ascii="Arial Narrow" w:hAnsi="Arial Narrow"/>
          <w:color w:val="000000"/>
        </w:rPr>
        <w:t xml:space="preserve"> </w:t>
      </w:r>
      <w:r w:rsidR="00732457" w:rsidRPr="00E97EA4">
        <w:rPr>
          <w:rFonts w:ascii="Arial Narrow" w:hAnsi="Arial Narrow"/>
          <w:color w:val="000000"/>
        </w:rPr>
        <w:t>S</w:t>
      </w:r>
      <w:r w:rsidRPr="00E97EA4">
        <w:rPr>
          <w:rFonts w:ascii="Arial Narrow" w:hAnsi="Arial Narrow"/>
          <w:color w:val="000000"/>
        </w:rPr>
        <w:t xml:space="preserve">tatute, regulation, </w:t>
      </w:r>
      <w:r w:rsidR="00732457" w:rsidRPr="00E97EA4">
        <w:rPr>
          <w:rFonts w:ascii="Arial Narrow" w:hAnsi="Arial Narrow"/>
          <w:color w:val="000000"/>
        </w:rPr>
        <w:t>court order, or subpoena.</w:t>
      </w:r>
    </w:p>
    <w:p w14:paraId="305CE446" w14:textId="6EACC4DF" w:rsidR="00486B25" w:rsidRPr="00E97EA4" w:rsidRDefault="00486B25" w:rsidP="004F7C66">
      <w:pPr>
        <w:pStyle w:val="NormalWeb"/>
        <w:numPr>
          <w:ilvl w:val="0"/>
          <w:numId w:val="4"/>
        </w:numPr>
        <w:spacing w:before="0" w:beforeAutospacing="0" w:after="0" w:afterAutospacing="0"/>
        <w:rPr>
          <w:rFonts w:ascii="Arial Narrow" w:hAnsi="Arial Narrow"/>
          <w:color w:val="000000"/>
        </w:rPr>
      </w:pPr>
      <w:r w:rsidRPr="00E97EA4">
        <w:rPr>
          <w:rFonts w:ascii="Arial Narrow" w:hAnsi="Arial Narrow"/>
          <w:b/>
          <w:bCs/>
          <w:iCs/>
          <w:color w:val="000000"/>
          <w:u w:val="single"/>
        </w:rPr>
        <w:t>Public Health Activities</w:t>
      </w:r>
      <w:r w:rsidR="00732457" w:rsidRPr="00E97EA4">
        <w:rPr>
          <w:rFonts w:ascii="Arial Narrow" w:hAnsi="Arial Narrow"/>
          <w:b/>
          <w:bCs/>
          <w:iCs/>
          <w:color w:val="000000"/>
          <w:u w:val="single"/>
        </w:rPr>
        <w:t>-</w:t>
      </w:r>
      <w:r w:rsidRPr="00E97EA4">
        <w:rPr>
          <w:rFonts w:ascii="Arial Narrow" w:hAnsi="Arial Narrow"/>
          <w:color w:val="000000"/>
        </w:rPr>
        <w:t xml:space="preserve"> </w:t>
      </w:r>
      <w:r w:rsidR="00D963E1" w:rsidRPr="00E97EA4">
        <w:rPr>
          <w:rFonts w:ascii="Arial Narrow" w:hAnsi="Arial Narrow"/>
          <w:color w:val="000000"/>
        </w:rPr>
        <w:t>C</w:t>
      </w:r>
      <w:r w:rsidRPr="00E97EA4">
        <w:rPr>
          <w:rFonts w:ascii="Arial Narrow" w:hAnsi="Arial Narrow"/>
          <w:color w:val="000000"/>
        </w:rPr>
        <w:t>hild abuse</w:t>
      </w:r>
      <w:r w:rsidR="00D963E1" w:rsidRPr="00E97EA4">
        <w:rPr>
          <w:rFonts w:ascii="Arial Narrow" w:hAnsi="Arial Narrow"/>
          <w:color w:val="000000"/>
        </w:rPr>
        <w:t>, neglect, or domestic violence.</w:t>
      </w:r>
    </w:p>
    <w:p w14:paraId="76AE1A55" w14:textId="2384FD40" w:rsidR="00486B25" w:rsidRPr="00E97EA4" w:rsidRDefault="00486B25" w:rsidP="004F7C66">
      <w:pPr>
        <w:pStyle w:val="NormalWeb"/>
        <w:numPr>
          <w:ilvl w:val="0"/>
          <w:numId w:val="4"/>
        </w:numPr>
        <w:spacing w:before="0" w:beforeAutospacing="0" w:after="0" w:afterAutospacing="0"/>
        <w:rPr>
          <w:rFonts w:ascii="Arial Narrow" w:hAnsi="Arial Narrow"/>
          <w:color w:val="000000"/>
        </w:rPr>
      </w:pPr>
      <w:r w:rsidRPr="00E97EA4">
        <w:rPr>
          <w:rFonts w:ascii="Arial Narrow" w:hAnsi="Arial Narrow"/>
          <w:b/>
          <w:bCs/>
          <w:iCs/>
          <w:color w:val="000000"/>
          <w:u w:val="single"/>
        </w:rPr>
        <w:t>Health Oversight Activities</w:t>
      </w:r>
      <w:r w:rsidR="00D963E1" w:rsidRPr="00E97EA4">
        <w:rPr>
          <w:rFonts w:ascii="Arial Narrow" w:hAnsi="Arial Narrow"/>
          <w:b/>
          <w:bCs/>
          <w:iCs/>
          <w:color w:val="000000"/>
          <w:u w:val="single"/>
        </w:rPr>
        <w:t>-</w:t>
      </w:r>
      <w:r w:rsidR="00D963E1" w:rsidRPr="00E97EA4">
        <w:rPr>
          <w:rFonts w:ascii="Arial Narrow" w:hAnsi="Arial Narrow"/>
          <w:bCs/>
          <w:iCs/>
          <w:color w:val="000000"/>
        </w:rPr>
        <w:t>A</w:t>
      </w:r>
      <w:r w:rsidRPr="00E97EA4">
        <w:rPr>
          <w:rFonts w:ascii="Arial Narrow" w:hAnsi="Arial Narrow"/>
          <w:color w:val="000000"/>
        </w:rPr>
        <w:t>udits and investigations necessary for oversight of the health care system and government benefit programs.</w:t>
      </w:r>
    </w:p>
    <w:p w14:paraId="27FF9F08" w14:textId="33F89541" w:rsidR="00486B25" w:rsidRPr="00E97EA4" w:rsidRDefault="00486B25" w:rsidP="004F7C66">
      <w:pPr>
        <w:pStyle w:val="NormalWeb"/>
        <w:numPr>
          <w:ilvl w:val="0"/>
          <w:numId w:val="4"/>
        </w:numPr>
        <w:spacing w:before="0" w:beforeAutospacing="0" w:after="0" w:afterAutospacing="0"/>
        <w:rPr>
          <w:rFonts w:ascii="Arial Narrow" w:hAnsi="Arial Narrow"/>
          <w:color w:val="000000"/>
        </w:rPr>
      </w:pPr>
      <w:r w:rsidRPr="00E97EA4">
        <w:rPr>
          <w:rFonts w:ascii="Arial Narrow" w:hAnsi="Arial Narrow"/>
          <w:b/>
          <w:bCs/>
          <w:iCs/>
          <w:color w:val="000000"/>
          <w:u w:val="single"/>
        </w:rPr>
        <w:t>Research</w:t>
      </w:r>
      <w:r w:rsidR="00D963E1" w:rsidRPr="00E97EA4">
        <w:rPr>
          <w:rFonts w:ascii="Arial Narrow" w:hAnsi="Arial Narrow"/>
          <w:b/>
          <w:bCs/>
          <w:iCs/>
          <w:color w:val="000000"/>
          <w:u w:val="single"/>
        </w:rPr>
        <w:t xml:space="preserve"> -</w:t>
      </w:r>
      <w:r w:rsidRPr="00E97EA4">
        <w:rPr>
          <w:rFonts w:ascii="Arial Narrow" w:hAnsi="Arial Narrow"/>
          <w:color w:val="000000"/>
        </w:rPr>
        <w:t xml:space="preserve"> solely for research on the protected health information of decedents, that the protected health information sought is necessary for the research</w:t>
      </w:r>
      <w:r w:rsidR="00732457" w:rsidRPr="00E97EA4">
        <w:rPr>
          <w:rFonts w:ascii="Arial Narrow" w:hAnsi="Arial Narrow"/>
          <w:color w:val="000000"/>
        </w:rPr>
        <w:t xml:space="preserve"> </w:t>
      </w:r>
    </w:p>
    <w:p w14:paraId="1484AF14" w14:textId="53814C36" w:rsidR="00486B25" w:rsidRPr="00E97EA4" w:rsidRDefault="00486B25" w:rsidP="004F7C66">
      <w:pPr>
        <w:pStyle w:val="NormalWeb"/>
        <w:numPr>
          <w:ilvl w:val="0"/>
          <w:numId w:val="4"/>
        </w:numPr>
        <w:spacing w:before="0" w:beforeAutospacing="0" w:after="0" w:afterAutospacing="0"/>
        <w:rPr>
          <w:rFonts w:ascii="Arial Narrow" w:hAnsi="Arial Narrow"/>
          <w:color w:val="000000"/>
        </w:rPr>
      </w:pPr>
      <w:r w:rsidRPr="00E97EA4">
        <w:rPr>
          <w:rFonts w:ascii="Arial Narrow" w:hAnsi="Arial Narrow"/>
          <w:b/>
          <w:bCs/>
          <w:iCs/>
          <w:color w:val="000000"/>
          <w:u w:val="single"/>
        </w:rPr>
        <w:t>Serious Threat to Health or Safety</w:t>
      </w:r>
      <w:r w:rsidR="00D963E1" w:rsidRPr="00E97EA4">
        <w:rPr>
          <w:rFonts w:ascii="Arial Narrow" w:hAnsi="Arial Narrow"/>
          <w:b/>
          <w:bCs/>
          <w:iCs/>
          <w:color w:val="000000"/>
          <w:u w:val="single"/>
        </w:rPr>
        <w:t>-</w:t>
      </w:r>
      <w:r w:rsidRPr="00E97EA4">
        <w:rPr>
          <w:rFonts w:ascii="Arial Narrow" w:hAnsi="Arial Narrow"/>
          <w:color w:val="000000"/>
        </w:rPr>
        <w:t xml:space="preserve"> Covered entities may disclose protected health information that they believe is necessary to prevent or lessen a serious and imminent threat to a person or the public</w:t>
      </w:r>
    </w:p>
    <w:p w14:paraId="7627F77B" w14:textId="38DB9578" w:rsidR="00BF57B7" w:rsidRDefault="00486B25" w:rsidP="004F7C66">
      <w:pPr>
        <w:pStyle w:val="NormalWeb"/>
        <w:numPr>
          <w:ilvl w:val="0"/>
          <w:numId w:val="4"/>
        </w:numPr>
        <w:spacing w:before="0" w:beforeAutospacing="0" w:after="0" w:afterAutospacing="0"/>
        <w:rPr>
          <w:rFonts w:ascii="Arial Narrow" w:hAnsi="Arial Narrow"/>
          <w:color w:val="000000"/>
        </w:rPr>
      </w:pPr>
      <w:r w:rsidRPr="00E97EA4">
        <w:rPr>
          <w:rFonts w:ascii="Arial Narrow" w:hAnsi="Arial Narrow"/>
          <w:b/>
          <w:bCs/>
          <w:iCs/>
          <w:color w:val="000000"/>
          <w:u w:val="single"/>
        </w:rPr>
        <w:t>Workers’ Compensation</w:t>
      </w:r>
      <w:r w:rsidR="00D963E1" w:rsidRPr="00E97EA4">
        <w:rPr>
          <w:rFonts w:ascii="Arial Narrow" w:hAnsi="Arial Narrow"/>
          <w:b/>
          <w:bCs/>
          <w:i/>
          <w:iCs/>
          <w:color w:val="000000"/>
        </w:rPr>
        <w:t>-</w:t>
      </w:r>
      <w:r w:rsidRPr="00E97EA4">
        <w:rPr>
          <w:rFonts w:ascii="Arial Narrow" w:hAnsi="Arial Narrow"/>
          <w:color w:val="000000"/>
        </w:rPr>
        <w:t>Covered entities may disclose protected health information as authorized by, and to comply with, workers’ compensation laws</w:t>
      </w:r>
      <w:r w:rsidR="00D963E1" w:rsidRPr="00E97EA4">
        <w:rPr>
          <w:rFonts w:ascii="Arial Narrow" w:hAnsi="Arial Narrow"/>
          <w:color w:val="000000"/>
        </w:rPr>
        <w:t>.</w:t>
      </w:r>
    </w:p>
    <w:p w14:paraId="5B01E87F" w14:textId="77777777" w:rsidR="000846EB" w:rsidRPr="00E97EA4" w:rsidRDefault="000846EB" w:rsidP="000846EB">
      <w:pPr>
        <w:pStyle w:val="NormalWeb"/>
        <w:spacing w:before="0" w:beforeAutospacing="0" w:after="0" w:afterAutospacing="0"/>
        <w:ind w:left="1020"/>
        <w:rPr>
          <w:rFonts w:ascii="Arial Narrow" w:hAnsi="Arial Narrow"/>
          <w:color w:val="000000"/>
        </w:rPr>
      </w:pPr>
    </w:p>
    <w:p w14:paraId="3491DCC2" w14:textId="062EF29F" w:rsidR="00C20C20" w:rsidRPr="00E97EA4" w:rsidRDefault="00863E52" w:rsidP="00044FB1">
      <w:pPr>
        <w:pStyle w:val="NormalWeb"/>
        <w:spacing w:before="0" w:beforeAutospacing="0" w:after="300" w:afterAutospacing="0"/>
        <w:rPr>
          <w:rFonts w:ascii="Arial Narrow" w:hAnsi="Arial Narrow"/>
          <w:bCs/>
          <w:iCs/>
          <w:color w:val="000000"/>
        </w:rPr>
      </w:pPr>
      <w:r w:rsidRPr="00E97EA4">
        <w:rPr>
          <w:rFonts w:ascii="Arial Narrow" w:hAnsi="Arial Narrow"/>
          <w:bCs/>
          <w:iCs/>
          <w:color w:val="000000"/>
        </w:rPr>
        <w:t xml:space="preserve">For more information see:  </w:t>
      </w:r>
      <w:hyperlink r:id="rId7" w:history="1">
        <w:r w:rsidRPr="00E97EA4">
          <w:rPr>
            <w:rStyle w:val="Hyperlink"/>
            <w:rFonts w:ascii="Arial Narrow" w:hAnsi="Arial Narrow"/>
            <w:bCs/>
            <w:iCs/>
          </w:rPr>
          <w:t>www.hhs.gov/ocr/privacy/hipaa/understanding/consumers/index.html</w:t>
        </w:r>
      </w:hyperlink>
    </w:p>
    <w:p w14:paraId="298BA21D" w14:textId="63ABB059" w:rsidR="00761FA2" w:rsidRPr="00E97EA4" w:rsidRDefault="00761FA2" w:rsidP="00761FA2">
      <w:pPr>
        <w:pStyle w:val="NormalWeb"/>
        <w:spacing w:after="300"/>
        <w:jc w:val="center"/>
        <w:rPr>
          <w:rFonts w:ascii="Arial Narrow" w:hAnsi="Arial Narrow"/>
          <w:b/>
          <w:bCs/>
          <w:iCs/>
          <w:color w:val="000000"/>
          <w:sz w:val="28"/>
          <w:szCs w:val="28"/>
        </w:rPr>
      </w:pPr>
      <w:r w:rsidRPr="00E97EA4">
        <w:rPr>
          <w:rFonts w:ascii="Arial Narrow" w:hAnsi="Arial Narrow"/>
          <w:b/>
          <w:bCs/>
          <w:iCs/>
          <w:color w:val="000000"/>
          <w:sz w:val="28"/>
          <w:szCs w:val="28"/>
        </w:rPr>
        <w:t>Signature Page for HIPAA Information</w:t>
      </w:r>
    </w:p>
    <w:p w14:paraId="42F102B1" w14:textId="46A5938C" w:rsidR="00761FA2" w:rsidRPr="00E97EA4" w:rsidRDefault="00761FA2" w:rsidP="00761FA2">
      <w:pPr>
        <w:pStyle w:val="NormalWeb"/>
        <w:spacing w:after="300"/>
        <w:rPr>
          <w:rFonts w:ascii="Arial Narrow" w:hAnsi="Arial Narrow"/>
          <w:bCs/>
          <w:iCs/>
          <w:color w:val="000000"/>
        </w:rPr>
      </w:pPr>
      <w:r w:rsidRPr="00E97EA4">
        <w:rPr>
          <w:rFonts w:ascii="Arial Narrow" w:hAnsi="Arial Narrow"/>
          <w:bCs/>
          <w:iCs/>
          <w:color w:val="000000"/>
        </w:rPr>
        <w:t xml:space="preserve"> I have read and </w:t>
      </w:r>
      <w:r w:rsidR="004F7C66" w:rsidRPr="00E97EA4">
        <w:rPr>
          <w:rFonts w:ascii="Arial Narrow" w:hAnsi="Arial Narrow"/>
          <w:bCs/>
          <w:iCs/>
          <w:color w:val="000000"/>
        </w:rPr>
        <w:t>received a</w:t>
      </w:r>
      <w:r w:rsidRPr="00E97EA4">
        <w:rPr>
          <w:rFonts w:ascii="Arial Narrow" w:hAnsi="Arial Narrow"/>
          <w:bCs/>
          <w:iCs/>
          <w:color w:val="000000"/>
        </w:rPr>
        <w:t xml:space="preserve"> copy of the Health Insurance Portability and Accountability Act (HIPAA</w:t>
      </w:r>
      <w:r w:rsidR="00D87167">
        <w:rPr>
          <w:rFonts w:ascii="Arial Narrow" w:hAnsi="Arial Narrow"/>
          <w:bCs/>
          <w:iCs/>
          <w:color w:val="000000"/>
        </w:rPr>
        <w:t>) provided to me by A+</w:t>
      </w:r>
      <w:r w:rsidR="006C0B24">
        <w:rPr>
          <w:rFonts w:ascii="Arial Narrow" w:hAnsi="Arial Narrow"/>
          <w:bCs/>
          <w:iCs/>
          <w:color w:val="000000"/>
        </w:rPr>
        <w:t xml:space="preserve"> Counseling &amp; Consulting, LLC. I understand it</w:t>
      </w:r>
      <w:r w:rsidRPr="00E97EA4">
        <w:rPr>
          <w:rFonts w:ascii="Arial Narrow" w:hAnsi="Arial Narrow"/>
          <w:bCs/>
          <w:iCs/>
          <w:color w:val="000000"/>
        </w:rPr>
        <w:t>s content</w:t>
      </w:r>
      <w:r w:rsidR="006C0B24">
        <w:rPr>
          <w:rFonts w:ascii="Arial Narrow" w:hAnsi="Arial Narrow"/>
          <w:bCs/>
          <w:iCs/>
          <w:color w:val="000000"/>
        </w:rPr>
        <w:t>s</w:t>
      </w:r>
      <w:r w:rsidRPr="00E97EA4">
        <w:rPr>
          <w:rFonts w:ascii="Arial Narrow" w:hAnsi="Arial Narrow"/>
          <w:bCs/>
          <w:iCs/>
          <w:color w:val="000000"/>
        </w:rPr>
        <w:t>.</w:t>
      </w:r>
    </w:p>
    <w:p w14:paraId="6CD702DB" w14:textId="76CA1E15" w:rsidR="00761FA2" w:rsidRPr="00E97EA4" w:rsidRDefault="00761FA2" w:rsidP="00761FA2">
      <w:pPr>
        <w:pStyle w:val="NormalWeb"/>
        <w:spacing w:after="300"/>
        <w:rPr>
          <w:rFonts w:ascii="Arial Narrow" w:hAnsi="Arial Narrow"/>
          <w:bCs/>
          <w:iCs/>
          <w:color w:val="000000"/>
        </w:rPr>
      </w:pPr>
      <w:r w:rsidRPr="00E97EA4">
        <w:rPr>
          <w:rFonts w:ascii="Arial Narrow" w:hAnsi="Arial Narrow"/>
          <w:bCs/>
          <w:iCs/>
          <w:color w:val="000000"/>
        </w:rPr>
        <w:t xml:space="preserve">Patient Name (please print):  _____________________________________________  </w:t>
      </w:r>
    </w:p>
    <w:p w14:paraId="0F9580F9" w14:textId="77777777" w:rsidR="00761FA2" w:rsidRPr="00E97EA4" w:rsidRDefault="00761FA2" w:rsidP="00761FA2">
      <w:pPr>
        <w:pStyle w:val="NormalWeb"/>
        <w:spacing w:after="300"/>
        <w:rPr>
          <w:rFonts w:ascii="Arial Narrow" w:hAnsi="Arial Narrow"/>
          <w:bCs/>
          <w:iCs/>
          <w:color w:val="000000"/>
        </w:rPr>
      </w:pPr>
      <w:r w:rsidRPr="00E97EA4">
        <w:rPr>
          <w:rFonts w:ascii="Arial Narrow" w:hAnsi="Arial Narrow"/>
          <w:bCs/>
          <w:iCs/>
          <w:color w:val="000000"/>
        </w:rPr>
        <w:t xml:space="preserve">Patient Signature: ______________________________________________________  </w:t>
      </w:r>
    </w:p>
    <w:p w14:paraId="521E82C5" w14:textId="29DC5864" w:rsidR="00044FB1" w:rsidRPr="00E97EA4" w:rsidRDefault="00761FA2" w:rsidP="00761FA2">
      <w:pPr>
        <w:pStyle w:val="NormalWeb"/>
        <w:spacing w:before="0" w:beforeAutospacing="0" w:after="300" w:afterAutospacing="0"/>
        <w:rPr>
          <w:rFonts w:ascii="Arial Narrow" w:hAnsi="Arial Narrow"/>
          <w:bCs/>
          <w:iCs/>
          <w:color w:val="000000"/>
        </w:rPr>
      </w:pPr>
      <w:r w:rsidRPr="00E97EA4">
        <w:rPr>
          <w:rFonts w:ascii="Arial Narrow" w:hAnsi="Arial Narrow"/>
          <w:bCs/>
          <w:iCs/>
          <w:color w:val="000000"/>
        </w:rPr>
        <w:t>Date:</w:t>
      </w:r>
      <w:r w:rsidR="006C0B24">
        <w:rPr>
          <w:rFonts w:ascii="Arial Narrow" w:hAnsi="Arial Narrow"/>
          <w:bCs/>
          <w:iCs/>
          <w:color w:val="000000"/>
        </w:rPr>
        <w:t xml:space="preserve"> </w:t>
      </w:r>
      <w:r w:rsidRPr="00E97EA4">
        <w:rPr>
          <w:rFonts w:ascii="Arial Narrow" w:hAnsi="Arial Narrow"/>
          <w:bCs/>
          <w:iCs/>
          <w:color w:val="000000"/>
        </w:rPr>
        <w:t>______________________________________</w:t>
      </w:r>
    </w:p>
    <w:sectPr w:rsidR="00044FB1" w:rsidRPr="00E97E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C2081" w14:textId="77777777" w:rsidR="00374C73" w:rsidRDefault="00374C73" w:rsidP="00863E52">
      <w:pPr>
        <w:spacing w:after="0" w:line="240" w:lineRule="auto"/>
      </w:pPr>
      <w:r>
        <w:separator/>
      </w:r>
    </w:p>
  </w:endnote>
  <w:endnote w:type="continuationSeparator" w:id="0">
    <w:p w14:paraId="0154FF37" w14:textId="77777777" w:rsidR="00374C73" w:rsidRDefault="00374C73" w:rsidP="008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altName w:val="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4C45D" w14:textId="77777777" w:rsidR="00374C73" w:rsidRDefault="00374C73" w:rsidP="00863E52">
      <w:pPr>
        <w:spacing w:after="0" w:line="240" w:lineRule="auto"/>
      </w:pPr>
      <w:r>
        <w:separator/>
      </w:r>
    </w:p>
  </w:footnote>
  <w:footnote w:type="continuationSeparator" w:id="0">
    <w:p w14:paraId="4F939173" w14:textId="77777777" w:rsidR="00374C73" w:rsidRDefault="00374C73" w:rsidP="0086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26083" w14:textId="00ACF7B0" w:rsidR="004F7C66" w:rsidRDefault="00D87167" w:rsidP="004F7C66">
    <w:pPr>
      <w:pStyle w:val="Header"/>
      <w:jc w:val="center"/>
      <w:rPr>
        <w:rFonts w:ascii="Lucida Calligraphy" w:hAnsi="Lucida Calligraphy"/>
        <w:b/>
        <w:sz w:val="32"/>
        <w:szCs w:val="32"/>
      </w:rPr>
    </w:pPr>
    <w:r>
      <w:rPr>
        <w:rFonts w:ascii="Lucida Calligraphy" w:hAnsi="Lucida Calligraphy"/>
        <w:b/>
        <w:sz w:val="32"/>
        <w:szCs w:val="32"/>
      </w:rPr>
      <w:t xml:space="preserve">A+ </w:t>
    </w:r>
    <w:r w:rsidR="004F7C66" w:rsidRPr="008153F8">
      <w:rPr>
        <w:rFonts w:ascii="Lucida Calligraphy" w:hAnsi="Lucida Calligraphy"/>
        <w:b/>
        <w:sz w:val="32"/>
        <w:szCs w:val="32"/>
      </w:rPr>
      <w:t>Counseling &amp; Consulting, LLC</w:t>
    </w:r>
  </w:p>
  <w:p w14:paraId="44906067" w14:textId="77777777" w:rsidR="00863E52" w:rsidRDefault="00863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A778A"/>
    <w:multiLevelType w:val="hybridMultilevel"/>
    <w:tmpl w:val="54C815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9632E79"/>
    <w:multiLevelType w:val="hybridMultilevel"/>
    <w:tmpl w:val="2DE4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B0167"/>
    <w:multiLevelType w:val="hybridMultilevel"/>
    <w:tmpl w:val="EB1E8A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E805382"/>
    <w:multiLevelType w:val="hybridMultilevel"/>
    <w:tmpl w:val="7F0E9D8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49"/>
    <w:rsid w:val="00044FB1"/>
    <w:rsid w:val="000846EB"/>
    <w:rsid w:val="00335949"/>
    <w:rsid w:val="00372FA7"/>
    <w:rsid w:val="00374AE4"/>
    <w:rsid w:val="00374C73"/>
    <w:rsid w:val="00486B25"/>
    <w:rsid w:val="004F7C66"/>
    <w:rsid w:val="006C0B24"/>
    <w:rsid w:val="00732457"/>
    <w:rsid w:val="00761FA2"/>
    <w:rsid w:val="007A24BE"/>
    <w:rsid w:val="00863E52"/>
    <w:rsid w:val="00934FD9"/>
    <w:rsid w:val="00BF57B7"/>
    <w:rsid w:val="00C20C20"/>
    <w:rsid w:val="00D87167"/>
    <w:rsid w:val="00D963E1"/>
    <w:rsid w:val="00E204B2"/>
    <w:rsid w:val="00E97EA4"/>
    <w:rsid w:val="00F0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6A66"/>
  <w15:chartTrackingRefBased/>
  <w15:docId w15:val="{7F8967C3-EF39-4BC8-A79E-CB89B900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7B7"/>
    <w:pPr>
      <w:ind w:left="720"/>
      <w:contextualSpacing/>
    </w:pPr>
  </w:style>
  <w:style w:type="paragraph" w:styleId="NormalWeb">
    <w:name w:val="Normal (Web)"/>
    <w:basedOn w:val="Normal"/>
    <w:uiPriority w:val="99"/>
    <w:unhideWhenUsed/>
    <w:rsid w:val="00486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6B25"/>
    <w:rPr>
      <w:color w:val="0000FF"/>
      <w:u w:val="single"/>
    </w:rPr>
  </w:style>
  <w:style w:type="character" w:customStyle="1" w:styleId="UnresolvedMention">
    <w:name w:val="Unresolved Mention"/>
    <w:basedOn w:val="DefaultParagraphFont"/>
    <w:uiPriority w:val="99"/>
    <w:semiHidden/>
    <w:unhideWhenUsed/>
    <w:rsid w:val="00863E52"/>
    <w:rPr>
      <w:color w:val="605E5C"/>
      <w:shd w:val="clear" w:color="auto" w:fill="E1DFDD"/>
    </w:rPr>
  </w:style>
  <w:style w:type="paragraph" w:styleId="Header">
    <w:name w:val="header"/>
    <w:basedOn w:val="Normal"/>
    <w:link w:val="HeaderChar"/>
    <w:uiPriority w:val="99"/>
    <w:unhideWhenUsed/>
    <w:rsid w:val="0086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52"/>
  </w:style>
  <w:style w:type="paragraph" w:styleId="Footer">
    <w:name w:val="footer"/>
    <w:basedOn w:val="Normal"/>
    <w:link w:val="FooterChar"/>
    <w:uiPriority w:val="99"/>
    <w:unhideWhenUsed/>
    <w:rsid w:val="0086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80692">
      <w:bodyDiv w:val="1"/>
      <w:marLeft w:val="0"/>
      <w:marRight w:val="0"/>
      <w:marTop w:val="0"/>
      <w:marBottom w:val="0"/>
      <w:divBdr>
        <w:top w:val="none" w:sz="0" w:space="0" w:color="auto"/>
        <w:left w:val="none" w:sz="0" w:space="0" w:color="auto"/>
        <w:bottom w:val="none" w:sz="0" w:space="0" w:color="auto"/>
        <w:right w:val="none" w:sz="0" w:space="0" w:color="auto"/>
      </w:divBdr>
      <w:divsChild>
        <w:div w:id="801729133">
          <w:marLeft w:val="0"/>
          <w:marRight w:val="0"/>
          <w:marTop w:val="0"/>
          <w:marBottom w:val="0"/>
          <w:divBdr>
            <w:top w:val="none" w:sz="0" w:space="0" w:color="auto"/>
            <w:left w:val="none" w:sz="0" w:space="0" w:color="auto"/>
            <w:bottom w:val="none" w:sz="0" w:space="0" w:color="auto"/>
            <w:right w:val="none" w:sz="0" w:space="0" w:color="auto"/>
          </w:divBdr>
          <w:divsChild>
            <w:div w:id="45614965">
              <w:marLeft w:val="0"/>
              <w:marRight w:val="0"/>
              <w:marTop w:val="0"/>
              <w:marBottom w:val="0"/>
              <w:divBdr>
                <w:top w:val="none" w:sz="0" w:space="0" w:color="auto"/>
                <w:left w:val="none" w:sz="0" w:space="0" w:color="auto"/>
                <w:bottom w:val="none" w:sz="0" w:space="0" w:color="auto"/>
                <w:right w:val="none" w:sz="0" w:space="0" w:color="auto"/>
              </w:divBdr>
              <w:divsChild>
                <w:div w:id="5569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hs.gov/ocr/privacy/hipaa/understanding/consumer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Canzater</dc:creator>
  <cp:keywords/>
  <dc:description/>
  <cp:lastModifiedBy>Aldric Browne, MS, LPC-A</cp:lastModifiedBy>
  <cp:revision>3</cp:revision>
  <cp:lastPrinted>2019-01-25T22:32:00Z</cp:lastPrinted>
  <dcterms:created xsi:type="dcterms:W3CDTF">2021-01-17T17:05:00Z</dcterms:created>
  <dcterms:modified xsi:type="dcterms:W3CDTF">2021-01-17T17:15:00Z</dcterms:modified>
</cp:coreProperties>
</file>