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InTag Software</w:t>
      </w:r>
    </w:p>
    <w:p>
      <w:pPr>
        <w:spacing w:after="240"/>
        <w:jc w:val="center"/>
      </w:pPr>
      <w:r>
        <w:rPr>
          <w:b/>
          <w:bCs/>
          <w:color w:val="404040"/>
          <w:sz w:val="36"/>
          <w:szCs w:val="36"/>
        </w:rPr>
        <w:t xml:space="preserve">Workflow &amp; Approvals Module</w:t>
      </w:r>
    </w:p>
    <w:p>
      <w:pPr>
        <w:spacing w:after="1440"/>
        <w:jc w:val="center"/>
      </w:pPr>
      <w:r>
        <w:rPr>
          <w:color w:val="404040"/>
          <w:sz w:val="32"/>
          <w:szCs w:val="32"/>
        </w:rPr>
        <w:t xml:space="preserve">User Manual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March 2026</w:t>
      </w:r>
    </w:p>
    <w:p>
      <w:pPr>
        <w:spacing w:before="2880"/>
        <w:jc w:val="center"/>
      </w:pPr>
      <w:r>
        <w:rPr>
          <w:i/>
          <w:iCs/>
          <w:color w:val="666666"/>
          <w:sz w:val="20"/>
          <w:szCs w:val="20"/>
        </w:rPr>
        <w:t xml:space="preserve">Configurable Workflow Engine for Business Processes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Overview</w:t>
      </w:r>
    </w:p>
    <w:p>
      <w:pPr>
        <w:spacing w:after="240"/>
      </w:pPr>
      <w:r>
        <w:t xml:space="preserve">The InTag Workflow &amp; Approvals Module is a powerful, configurable workflow engine that powers approval processes across all InTag modules. This system enables organizations to define, automate, and monitor business processes with complete transparency and accountability.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t xml:space="preserve">Visual workflow designer with drag-and-drop interface</w:t>
      </w:r>
    </w:p>
    <w:p>
      <w:pPr>
        <w:pStyle w:val="ListParagraph"/>
        <w:numPr>
          <w:ilvl w:val="0"/>
          <w:numId w:val="2"/>
        </w:numPr>
      </w:pPr>
      <w:r>
        <w:t xml:space="preserve">Sequential, parallel, and matrix-based approval routing</w:t>
      </w:r>
    </w:p>
    <w:p>
      <w:pPr>
        <w:pStyle w:val="ListParagraph"/>
        <w:numPr>
          <w:ilvl w:val="0"/>
          <w:numId w:val="2"/>
        </w:numPr>
      </w:pPr>
      <w:r>
        <w:t xml:space="preserve">Conditional branching based on business rules</w:t>
      </w:r>
    </w:p>
    <w:p>
      <w:pPr>
        <w:pStyle w:val="ListParagraph"/>
        <w:numPr>
          <w:ilvl w:val="0"/>
          <w:numId w:val="2"/>
        </w:numPr>
      </w:pPr>
      <w:r>
        <w:t xml:space="preserve">Automated notifications via email, in-app, and SMS</w:t>
      </w:r>
    </w:p>
    <w:p>
      <w:pPr>
        <w:pStyle w:val="ListParagraph"/>
        <w:numPr>
          <w:ilvl w:val="0"/>
          <w:numId w:val="2"/>
        </w:numPr>
      </w:pPr>
      <w:r>
        <w:t xml:space="preserve">Escalation rules for overdue approvals</w:t>
      </w:r>
    </w:p>
    <w:p>
      <w:pPr>
        <w:pStyle w:val="ListParagraph"/>
        <w:numPr>
          <w:ilvl w:val="0"/>
          <w:numId w:val="2"/>
        </w:numPr>
      </w:pPr>
      <w:r>
        <w:t xml:space="preserve">Delegation and substitution support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Complete audit trail with timestamps and comments</w:t>
      </w:r>
    </w:p>
    <w:p>
      <w:pPr>
        <w:pStyle w:val="Heading2"/>
      </w:pPr>
      <w:r>
        <w:t xml:space="preserve">1.3 Common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Approvals: </w:t>
      </w:r>
      <w:r>
        <w:t xml:space="preserve">Multi-level approval based on amount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Reviews: </w:t>
      </w:r>
      <w:r>
        <w:t xml:space="preserve">Technical and compliance reviews before publication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Requests: </w:t>
      </w:r>
      <w:r>
        <w:t xml:space="preserve">Engineering change orders with impact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Time-Off Requests: </w:t>
      </w:r>
      <w:r>
        <w:t xml:space="preserve">Employee leave approvals with backup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Disposal: </w:t>
      </w:r>
      <w:r>
        <w:t xml:space="preserve">Multi-department approval for asset retirement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Capital Expenditure: </w:t>
      </w:r>
      <w:r>
        <w:t xml:space="preserve">Budget approval workflows with financial review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Accessing the Workflow Module</w:t>
      </w:r>
    </w:p>
    <w:p>
      <w:pPr>
        <w:spacing w:after="120"/>
      </w:pPr>
      <w:r>
        <w:t xml:space="preserve">To access the Workflow Module:</w:t>
      </w:r>
    </w:p>
    <w:p>
      <w:pPr>
        <w:pStyle w:val="ListParagraph"/>
        <w:numPr>
          <w:ilvl w:val="0"/>
          <w:numId w:val="3"/>
        </w:numPr>
      </w:pPr>
      <w:r>
        <w:t xml:space="preserve">Log in to your InTag Software account</w:t>
      </w:r>
    </w:p>
    <w:p>
      <w:pPr>
        <w:pStyle w:val="ListParagraph"/>
        <w:numPr>
          <w:ilvl w:val="0"/>
          <w:numId w:val="3"/>
        </w:numPr>
      </w:pPr>
      <w:r>
        <w:t xml:space="preserve">Click Workflow from the main navigation menu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The Workflow Dashboard displays active workflows, pending approvals, and performance metrics</w:t>
      </w:r>
    </w:p>
    <w:p>
      <w:pPr>
        <w:pStyle w:val="Heading2"/>
      </w:pPr>
      <w:r>
        <w:t xml:space="preserve">2.2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access: create/edit workflows, configure templates, manage approval matrices, access all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Workflow Designer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and modify workflows, test workflows, configure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Approver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View assigned requests, approve/reject items, delegate approvals, add 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Submit requests, track status, view approval history, withdraw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access to workflows and approval status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2.3 Dashboard Overview</w:t>
      </w:r>
    </w:p>
    <w:p>
      <w:pPr>
        <w:spacing w:after="120"/>
      </w:pPr>
      <w:r>
        <w:t xml:space="preserve">The Workflow Dashboard provides comprehensive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Pending Approvals: </w:t>
      </w:r>
      <w:r>
        <w:t xml:space="preserve">Items awaiting your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Submitted Requests: </w:t>
      </w:r>
      <w:r>
        <w:t xml:space="preserve">Status of requests you've initiated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Overdue Approvals: </w:t>
      </w:r>
      <w:r>
        <w:t xml:space="preserve">Items past their target completion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Workflows: </w:t>
      </w:r>
      <w:r>
        <w:t xml:space="preserve">Total workflows currently in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Approval Time: </w:t>
      </w:r>
      <w:r>
        <w:t xml:space="preserve">Performance metrics by workflow type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Recent Activity: </w:t>
      </w:r>
      <w:r>
        <w:t xml:space="preserve">Latest approvals, rejections, and completions</w:t>
      </w:r>
    </w:p>
    <w:p>
      <w:r>
        <w:br w:type="page"/>
      </w:r>
    </w:p>
    <w:p>
      <w:pPr>
        <w:pStyle w:val="Heading1"/>
      </w:pPr>
      <w:r>
        <w:t xml:space="preserve">3. Workflow Designer</w:t>
      </w:r>
    </w:p>
    <w:p>
      <w:pPr>
        <w:pStyle w:val="Heading2"/>
      </w:pPr>
      <w:r>
        <w:t xml:space="preserve">3.1 Creating a New Workflow</w:t>
      </w:r>
    </w:p>
    <w:p>
      <w:pPr>
        <w:spacing w:after="120"/>
      </w:pPr>
      <w:r>
        <w:t xml:space="preserve">To create a workflow from scratch:</w:t>
      </w:r>
    </w:p>
    <w:p>
      <w:pPr>
        <w:pStyle w:val="ListParagraph"/>
        <w:numPr>
          <w:ilvl w:val="0"/>
          <w:numId w:val="3"/>
        </w:numPr>
      </w:pPr>
      <w:r>
        <w:t xml:space="preserve">Navigate to Workflow &gt; Workflows</w:t>
      </w:r>
    </w:p>
    <w:p>
      <w:pPr>
        <w:pStyle w:val="ListParagraph"/>
        <w:numPr>
          <w:ilvl w:val="0"/>
          <w:numId w:val="3"/>
        </w:numPr>
      </w:pPr>
      <w:r>
        <w:t xml:space="preserve">Click Create Workflow</w:t>
      </w:r>
    </w:p>
    <w:p>
      <w:pPr>
        <w:pStyle w:val="ListParagraph"/>
        <w:numPr>
          <w:ilvl w:val="0"/>
          <w:numId w:val="3"/>
        </w:numPr>
      </w:pPr>
      <w:r>
        <w:t xml:space="preserve">Enter workflow details:</w:t>
      </w:r>
    </w:p>
    <w:p>
      <w:pPr>
        <w:pStyle w:val="ListParagraph"/>
        <w:numPr>
          <w:ilvl w:val="1"/>
          <w:numId w:val="2"/>
        </w:numPr>
      </w:pPr>
      <w:r>
        <w:t xml:space="preserve">Workflow name</w:t>
      </w:r>
    </w:p>
    <w:p>
      <w:pPr>
        <w:pStyle w:val="ListParagraph"/>
        <w:numPr>
          <w:ilvl w:val="1"/>
          <w:numId w:val="2"/>
        </w:numPr>
      </w:pPr>
      <w:r>
        <w:t xml:space="preserve">Description</w:t>
      </w:r>
    </w:p>
    <w:p>
      <w:pPr>
        <w:pStyle w:val="ListParagraph"/>
        <w:numPr>
          <w:ilvl w:val="1"/>
          <w:numId w:val="2"/>
        </w:numPr>
      </w:pPr>
      <w:r>
        <w:t xml:space="preserve">Category (Purchase, Document, Change Request, etc.)</w:t>
      </w:r>
    </w:p>
    <w:p>
      <w:pPr>
        <w:pStyle w:val="ListParagraph"/>
        <w:numPr>
          <w:ilvl w:val="1"/>
          <w:numId w:val="2"/>
        </w:numPr>
      </w:pPr>
      <w:r>
        <w:t xml:space="preserve">Trigger event (what starts this workflow)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Click Open Designer to build workflow steps</w:t>
      </w:r>
    </w:p>
    <w:p>
      <w:pPr>
        <w:pStyle w:val="Heading1"/>
      </w:pPr>
      <w:r>
        <w:t xml:space="preserve">4. Approval Routing</w:t>
      </w:r>
    </w:p>
    <w:p>
      <w:pPr>
        <w:pStyle w:val="Heading2"/>
      </w:pPr>
      <w:r>
        <w:t xml:space="preserve">4.1 Routing Types</w:t>
      </w:r>
    </w:p>
    <w:p>
      <w:pPr>
        <w:spacing w:after="240"/>
      </w:pPr>
      <w:r>
        <w:t xml:space="preserve">InTag supports three primary routing patterns:</w:t>
      </w:r>
    </w:p>
    <w:p>
      <w:pPr>
        <w:spacing w:after="120"/>
      </w:pPr>
      <w:r>
        <w:rPr>
          <w:b/>
          <w:bCs/>
        </w:rPr>
        <w:t xml:space="preserve">Sequential Routing</w:t>
      </w:r>
    </w:p>
    <w:p>
      <w:pPr>
        <w:spacing w:after="240"/>
      </w:pPr>
      <w:r>
        <w:t xml:space="preserve">Approvers review one after another in a specific order. Each approver must complete their review before the next approver is notified. Ideal for hierarchical approvals (e.g., Supervisor → Manager → Director).</w:t>
      </w:r>
    </w:p>
    <w:p>
      <w:pPr>
        <w:spacing w:after="120"/>
      </w:pPr>
      <w:r>
        <w:rPr>
          <w:b/>
          <w:bCs/>
        </w:rPr>
        <w:t xml:space="preserve">Parallel Routing</w:t>
      </w:r>
    </w:p>
    <w:p>
      <w:pPr>
        <w:spacing w:after="240"/>
      </w:pPr>
      <w:r>
        <w:t xml:space="preserve">Multiple approvers review simultaneously. The workflow proceeds when all (or a specified number of) approvers have completed their review. Perfect for peer reviews or multi-department sign-offs.</w:t>
      </w:r>
    </w:p>
    <w:p>
      <w:pPr>
        <w:spacing w:after="120"/>
      </w:pPr>
      <w:r>
        <w:rPr>
          <w:b/>
          <w:bCs/>
        </w:rPr>
        <w:t xml:space="preserve">Matrix-Based Routing</w:t>
      </w:r>
    </w:p>
    <w:p>
      <w:pPr>
        <w:spacing w:after="360"/>
      </w:pPr>
      <w:r>
        <w:t xml:space="preserve">Routing decisions based on business rules and conditions. Different approval paths based on amount, department, document type, or custom criteria. Provides maximum flexibility for complex approval scenarios.</w:t>
      </w:r>
    </w:p>
    <w:p>
      <w:r>
        <w:br w:type="page"/>
      </w:r>
    </w:p>
    <w:p>
      <w:pPr>
        <w:spacing w:before="720"/>
      </w:pPr>
    </w:p>
    <w:p>
      <w:pPr>
        <w:pBdr>
          <w:top w:val="single" w:color="2E75B6" w:sz="6" w:space="240"/>
        </w:pBdr>
        <w:spacing w:before="720"/>
        <w:jc w:val="center"/>
      </w:pPr>
      <w:r>
        <w:rPr>
          <w:b/>
          <w:bCs/>
          <w:color w:val="666666"/>
          <w:sz w:val="20"/>
          <w:szCs w:val="20"/>
        </w:rPr>
        <w:t xml:space="preserve">End of Document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For the latest version of this manual, visit docs.intag.io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80"/>
      </w:pBdr>
      <w:spacing w:before="240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| © 2026 InTag Software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80"/>
      </w:pBdr>
      <w:spacing w:after="240"/>
      <w:jc w:val="center"/>
    </w:pPr>
    <w:r>
      <w:rPr>
        <w:b/>
        <w:bCs/>
        <w:color w:val="2E75B6"/>
        <w:sz w:val="24"/>
        <w:szCs w:val="24"/>
      </w:rPr>
      <w:t xml:space="preserve">InTag Workflow &amp; Approvals Module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2026-03-17T19:59:48.405Z</dcterms:created>
  <dcterms:modified xsi:type="dcterms:W3CDTF">2026-03-17T19:59:48.407Z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