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7B29">
      <w:pPr>
        <w:rPr>
          <w:rFonts w:hint="eastAsia"/>
        </w:rPr>
      </w:pPr>
      <w:r>
        <w:rPr>
          <w:rFonts w:hint="eastAsia"/>
        </w:rPr>
        <w:t>开放卡片工具配置步骤</w:t>
      </w:r>
    </w:p>
    <w:p w:rsidR="00E27B29" w:rsidRDefault="00E27B29">
      <w:pPr>
        <w:rPr>
          <w:rFonts w:hint="eastAsia"/>
        </w:rPr>
      </w:pPr>
    </w:p>
    <w:p w:rsidR="00E27B29" w:rsidRPr="00E27B29" w:rsidRDefault="00E27B29">
      <w:pPr>
        <w:rPr>
          <w:rFonts w:hint="eastAsia"/>
        </w:rPr>
      </w:pPr>
      <w:r>
        <w:rPr>
          <w:rFonts w:hint="eastAsia"/>
        </w:rPr>
        <w:t>约定</w:t>
      </w:r>
      <w:r>
        <w:rPr>
          <w:rFonts w:hint="eastAsia"/>
        </w:rPr>
        <w:t xml:space="preserve">: </w:t>
      </w:r>
      <w:r>
        <w:rPr>
          <w:rFonts w:hint="eastAsia"/>
        </w:rPr>
        <w:t>开放卡片工具下文中用</w:t>
      </w:r>
      <w:r>
        <w:t>”</w:t>
      </w:r>
      <w:r>
        <w:rPr>
          <w:rFonts w:hint="eastAsia"/>
        </w:rPr>
        <w:t>工具</w:t>
      </w:r>
      <w:r>
        <w:t>”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</w:p>
    <w:p w:rsidR="00E27B29" w:rsidRDefault="00E27B29" w:rsidP="00E27B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停车场配置</w:t>
      </w:r>
    </w:p>
    <w:p w:rsidR="00E27B29" w:rsidRDefault="00E27B29" w:rsidP="00E27B2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增加一个操作员用于当成本工具软件的操作员</w:t>
      </w:r>
      <w:r>
        <w:rPr>
          <w:rFonts w:hint="eastAsia"/>
        </w:rPr>
        <w:t xml:space="preserve">, </w:t>
      </w:r>
      <w:r>
        <w:rPr>
          <w:rFonts w:hint="eastAsia"/>
        </w:rPr>
        <w:t>操作员的角色不限</w:t>
      </w:r>
      <w:r>
        <w:rPr>
          <w:rFonts w:hint="eastAsia"/>
        </w:rPr>
        <w:t>.</w:t>
      </w:r>
      <w:r>
        <w:rPr>
          <w:rFonts w:hint="eastAsia"/>
        </w:rPr>
        <w:t>操作员姓名最好能体现本工具软件。比如</w:t>
      </w:r>
      <w:r>
        <w:t>”</w:t>
      </w:r>
      <w:r>
        <w:rPr>
          <w:rFonts w:hint="eastAsia"/>
        </w:rPr>
        <w:t>羊城通收费</w:t>
      </w:r>
      <w:r>
        <w:t>”</w:t>
      </w:r>
      <w:r>
        <w:rPr>
          <w:rFonts w:hint="eastAsia"/>
        </w:rPr>
        <w:t>等。</w:t>
      </w:r>
    </w:p>
    <w:p w:rsidR="00E27B29" w:rsidRDefault="00E27B29" w:rsidP="00E27B2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增加一个工作站当成本工具软件的当前工作站。工作站的名称最好能体现本工具软件。比如“羊城通收费管理中心</w:t>
      </w:r>
      <w:r>
        <w:t>”</w:t>
      </w:r>
      <w:r>
        <w:rPr>
          <w:rFonts w:hint="eastAsia"/>
        </w:rPr>
        <w:t>等。</w:t>
      </w:r>
    </w:p>
    <w:p w:rsidR="00E27B29" w:rsidRDefault="00E27B29" w:rsidP="0076285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增加相应的自定义卡片类型，如果要支持羊城通卡，增加“羊城通卡”，</w:t>
      </w:r>
    </w:p>
    <w:p w:rsidR="0076285B" w:rsidRDefault="0076285B" w:rsidP="0076285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如果要支持驿停闪付，增加“闪付卡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。如下图所示</w:t>
      </w:r>
    </w:p>
    <w:p w:rsidR="0076285B" w:rsidRDefault="0076285B" w:rsidP="0076285B">
      <w:pPr>
        <w:pStyle w:val="a5"/>
        <w:ind w:left="720" w:firstLineChars="0" w:firstLine="0"/>
        <w:rPr>
          <w:rFonts w:hint="eastAsia"/>
        </w:rPr>
      </w:pPr>
      <w:r w:rsidRPr="0076285B">
        <w:drawing>
          <wp:inline distT="0" distB="0" distL="0" distR="0">
            <wp:extent cx="5274310" cy="473959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5B" w:rsidRDefault="0076285B" w:rsidP="0076285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然后设置对应卡片类型的收费标准，如下图：</w:t>
      </w:r>
    </w:p>
    <w:p w:rsidR="0076285B" w:rsidRDefault="0076285B" w:rsidP="0076285B">
      <w:pPr>
        <w:pStyle w:val="a5"/>
        <w:ind w:left="720" w:firstLineChars="0" w:firstLine="0"/>
        <w:rPr>
          <w:rFonts w:hint="eastAsia"/>
        </w:rPr>
      </w:pPr>
    </w:p>
    <w:p w:rsidR="00E27B29" w:rsidRDefault="0076285B" w:rsidP="0076285B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395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A4B" w:rsidRDefault="00FB1A4B" w:rsidP="0076285B">
      <w:pPr>
        <w:pStyle w:val="a5"/>
        <w:ind w:left="720" w:firstLineChars="0" w:firstLine="0"/>
        <w:rPr>
          <w:rFonts w:hint="eastAsia"/>
        </w:rPr>
      </w:pPr>
    </w:p>
    <w:p w:rsidR="00FB1A4B" w:rsidRDefault="00FB1A4B" w:rsidP="0076285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停车场设置基本上就这几个，另外需要注意以下几点</w:t>
      </w:r>
    </w:p>
    <w:p w:rsidR="00FB1A4B" w:rsidRDefault="00FB1A4B" w:rsidP="00FB1A4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本工具软件正常运行需要能连接上停车场服务器，所以运行本工具之前先配置好停车场服务器，服务器中间可以多次关闭，工具会自动连接服务器。</w:t>
      </w:r>
    </w:p>
    <w:p w:rsidR="00FB1A4B" w:rsidRDefault="00FB1A4B" w:rsidP="00FB1A4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停车场服务器需要能支持本工具的版本，</w:t>
      </w:r>
      <w:r>
        <w:rPr>
          <w:rFonts w:hint="eastAsia"/>
        </w:rPr>
        <w:t xml:space="preserve"> </w:t>
      </w:r>
      <w:r>
        <w:rPr>
          <w:rFonts w:hint="eastAsia"/>
        </w:rPr>
        <w:t>具体可以向</w:t>
      </w:r>
      <w:r>
        <w:rPr>
          <w:rFonts w:hint="eastAsia"/>
        </w:rPr>
        <w:t>JAN</w:t>
      </w:r>
      <w:r>
        <w:rPr>
          <w:rFonts w:hint="eastAsia"/>
        </w:rPr>
        <w:t>要。</w:t>
      </w:r>
      <w:r>
        <w:rPr>
          <w:rFonts w:hint="eastAsia"/>
        </w:rPr>
        <w:t xml:space="preserve"> </w:t>
      </w:r>
    </w:p>
    <w:p w:rsidR="00FB1A4B" w:rsidRDefault="00FB1A4B" w:rsidP="00FB1A4B">
      <w:pPr>
        <w:ind w:left="720"/>
        <w:rPr>
          <w:rFonts w:hint="eastAsia"/>
        </w:rPr>
      </w:pPr>
    </w:p>
    <w:p w:rsidR="00FB1A4B" w:rsidRDefault="00FB1A4B" w:rsidP="00FB1A4B">
      <w:pPr>
        <w:ind w:left="720"/>
        <w:rPr>
          <w:rFonts w:hint="eastAsia"/>
        </w:rPr>
      </w:pPr>
    </w:p>
    <w:p w:rsidR="00FB1A4B" w:rsidRDefault="00FB1A4B" w:rsidP="00FB1A4B">
      <w:pPr>
        <w:ind w:left="720"/>
        <w:rPr>
          <w:rFonts w:hint="eastAsia"/>
        </w:rPr>
      </w:pPr>
    </w:p>
    <w:p w:rsidR="00FB1A4B" w:rsidRDefault="00FB1A4B" w:rsidP="00FB1A4B">
      <w:pPr>
        <w:ind w:left="720"/>
        <w:rPr>
          <w:rFonts w:hint="eastAsia"/>
        </w:rPr>
      </w:pPr>
      <w:r>
        <w:rPr>
          <w:rFonts w:hint="eastAsia"/>
        </w:rPr>
        <w:t>本工具的配置：</w:t>
      </w:r>
    </w:p>
    <w:p w:rsidR="00FB1A4B" w:rsidRPr="00FB1A4B" w:rsidRDefault="00FB1A4B" w:rsidP="00FB1A4B">
      <w:pPr>
        <w:ind w:left="720"/>
        <w:rPr>
          <w:rFonts w:hint="eastAsia"/>
        </w:rPr>
      </w:pPr>
    </w:p>
    <w:p w:rsidR="0076285B" w:rsidRDefault="0076285B" w:rsidP="0076285B">
      <w:pPr>
        <w:pStyle w:val="a5"/>
        <w:ind w:left="720" w:firstLineChars="0" w:firstLine="0"/>
      </w:pPr>
    </w:p>
    <w:sectPr w:rsidR="00762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03F" w:rsidRDefault="0087103F" w:rsidP="00E27B29">
      <w:r>
        <w:separator/>
      </w:r>
    </w:p>
  </w:endnote>
  <w:endnote w:type="continuationSeparator" w:id="1">
    <w:p w:rsidR="0087103F" w:rsidRDefault="0087103F" w:rsidP="00E27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03F" w:rsidRDefault="0087103F" w:rsidP="00E27B29">
      <w:r>
        <w:separator/>
      </w:r>
    </w:p>
  </w:footnote>
  <w:footnote w:type="continuationSeparator" w:id="1">
    <w:p w:rsidR="0087103F" w:rsidRDefault="0087103F" w:rsidP="00E27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136AF"/>
    <w:multiLevelType w:val="hybridMultilevel"/>
    <w:tmpl w:val="0F06CAC8"/>
    <w:lvl w:ilvl="0" w:tplc="2A84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165AEA"/>
    <w:multiLevelType w:val="hybridMultilevel"/>
    <w:tmpl w:val="CDBC389E"/>
    <w:lvl w:ilvl="0" w:tplc="F66AC3D8">
      <w:start w:val="3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2F48E3"/>
    <w:multiLevelType w:val="hybridMultilevel"/>
    <w:tmpl w:val="43C0923A"/>
    <w:lvl w:ilvl="0" w:tplc="E90C094E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0B345F7"/>
    <w:multiLevelType w:val="hybridMultilevel"/>
    <w:tmpl w:val="08F02E96"/>
    <w:lvl w:ilvl="0" w:tplc="1DF6C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B29"/>
    <w:rsid w:val="0076285B"/>
    <w:rsid w:val="0087103F"/>
    <w:rsid w:val="00E27B29"/>
    <w:rsid w:val="00FB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B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B29"/>
    <w:rPr>
      <w:sz w:val="18"/>
      <w:szCs w:val="18"/>
    </w:rPr>
  </w:style>
  <w:style w:type="paragraph" w:styleId="a5">
    <w:name w:val="List Paragraph"/>
    <w:basedOn w:val="a"/>
    <w:uiPriority w:val="34"/>
    <w:qFormat/>
    <w:rsid w:val="00E27B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7B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B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3</cp:revision>
  <dcterms:created xsi:type="dcterms:W3CDTF">2015-08-13T08:57:00Z</dcterms:created>
  <dcterms:modified xsi:type="dcterms:W3CDTF">2015-08-13T09:16:00Z</dcterms:modified>
</cp:coreProperties>
</file>