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7E" w:rsidRDefault="0087177E" w:rsidP="007F249D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TrazaCao</w:t>
      </w:r>
      <w:proofErr w:type="spellEnd"/>
      <w:r>
        <w:rPr>
          <w:rFonts w:ascii="Arial" w:hAnsi="Arial" w:cs="Arial"/>
          <w:b/>
        </w:rPr>
        <w:t xml:space="preserve"> (E01 Comprensión del problema y propuesta de valor)</w:t>
      </w:r>
    </w:p>
    <w:p w:rsidR="007F249D" w:rsidRDefault="007F249D" w:rsidP="007F249D">
      <w:pPr>
        <w:jc w:val="center"/>
        <w:rPr>
          <w:rFonts w:ascii="Arial" w:hAnsi="Arial" w:cs="Arial"/>
          <w:b/>
        </w:rPr>
      </w:pPr>
    </w:p>
    <w:p w:rsidR="0087177E" w:rsidRPr="0087177E" w:rsidRDefault="0087177E" w:rsidP="002E686F">
      <w:pPr>
        <w:jc w:val="both"/>
        <w:rPr>
          <w:rFonts w:ascii="Arial" w:hAnsi="Arial" w:cs="Arial"/>
          <w:b/>
          <w:bCs/>
        </w:rPr>
      </w:pPr>
      <w:r w:rsidRPr="0087177E">
        <w:rPr>
          <w:rFonts w:ascii="Arial" w:hAnsi="Arial" w:cs="Arial"/>
          <w:b/>
          <w:bCs/>
        </w:rPr>
        <w:t>1. Descripción del problema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</w:rPr>
        <w:t>Una asociación cacaotera fic</w:t>
      </w:r>
      <w:r w:rsidR="007F249D">
        <w:rPr>
          <w:rFonts w:ascii="Arial" w:hAnsi="Arial" w:cs="Arial"/>
        </w:rPr>
        <w:t>ticia del Huila</w:t>
      </w:r>
      <w:r w:rsidRPr="0087177E">
        <w:rPr>
          <w:rFonts w:ascii="Arial" w:hAnsi="Arial" w:cs="Arial"/>
        </w:rPr>
        <w:t xml:space="preserve"> recibe cacao procedente de diferentes fincas y realiza procesos de transformación para su posterior comercialización. Actualmente, sus registros se encuentran dispersos en cuaderno</w:t>
      </w:r>
      <w:r w:rsidR="002E686F">
        <w:rPr>
          <w:rFonts w:ascii="Arial" w:hAnsi="Arial" w:cs="Arial"/>
        </w:rPr>
        <w:t>s, hojas de cálculo y mensajes.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</w:rPr>
        <w:t>Esta situaci</w:t>
      </w:r>
      <w:r w:rsidR="002E686F">
        <w:rPr>
          <w:rFonts w:ascii="Arial" w:hAnsi="Arial" w:cs="Arial"/>
        </w:rPr>
        <w:t>ón impide reconstruir</w:t>
      </w:r>
      <w:r w:rsidRPr="0087177E">
        <w:rPr>
          <w:rFonts w:ascii="Arial" w:hAnsi="Arial" w:cs="Arial"/>
        </w:rPr>
        <w:t xml:space="preserve"> el origen de los productos, identificar pérdidas durante la transformación, calcular costos y proporcionar información confiable a los compradores. Como consecuencia, la asociación tiene dificultades para controlar sus existencias, hacer seguimiento a sus procesos y tomar decisiones respaldadas por registros verificables.</w:t>
      </w:r>
    </w:p>
    <w:p w:rsidR="0087177E" w:rsidRPr="0087177E" w:rsidRDefault="0087177E" w:rsidP="002E686F">
      <w:pPr>
        <w:jc w:val="both"/>
        <w:rPr>
          <w:rFonts w:ascii="Arial" w:hAnsi="Arial" w:cs="Arial"/>
          <w:b/>
          <w:bCs/>
        </w:rPr>
      </w:pPr>
      <w:r w:rsidRPr="0087177E">
        <w:rPr>
          <w:rFonts w:ascii="Arial" w:hAnsi="Arial" w:cs="Arial"/>
          <w:b/>
          <w:bCs/>
        </w:rPr>
        <w:t>2. Usuarios y necesidades</w:t>
      </w:r>
    </w:p>
    <w:p w:rsidR="0087177E" w:rsidRPr="0087177E" w:rsidRDefault="0087177E" w:rsidP="002E686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Operador:</w:t>
      </w:r>
      <w:r w:rsidRPr="0087177E">
        <w:rPr>
          <w:rFonts w:ascii="Arial" w:hAnsi="Arial" w:cs="Arial"/>
        </w:rPr>
        <w:t xml:space="preserve"> necesita registrar la recepción de los lotes, las transformaciones y las incidencias para mantener actualizada la información operativa.</w:t>
      </w:r>
    </w:p>
    <w:p w:rsidR="0087177E" w:rsidRPr="0087177E" w:rsidRDefault="0087177E" w:rsidP="002E686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Administrador:</w:t>
      </w:r>
      <w:r w:rsidRPr="0087177E">
        <w:rPr>
          <w:rFonts w:ascii="Arial" w:hAnsi="Arial" w:cs="Arial"/>
        </w:rPr>
        <w:t xml:space="preserve"> necesita consultar cantidades disponibles, trazabilidad, costos, alertas y estados de los productos, además de controlar las autorizaciones y revisar el historial de cambios.</w:t>
      </w:r>
    </w:p>
    <w:p w:rsidR="0087177E" w:rsidRPr="0087177E" w:rsidRDefault="0087177E" w:rsidP="002E686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Comprador:</w:t>
      </w:r>
      <w:r w:rsidRPr="0087177E">
        <w:rPr>
          <w:rFonts w:ascii="Arial" w:hAnsi="Arial" w:cs="Arial"/>
        </w:rPr>
        <w:t xml:space="preserve"> necesita consultar información pública sobre el producto, su origen, su recorrido y su estado, sin acceder a costos internos ni a datos privados.</w:t>
      </w:r>
    </w:p>
    <w:p w:rsidR="0087177E" w:rsidRPr="0087177E" w:rsidRDefault="0087177E" w:rsidP="002E686F">
      <w:pPr>
        <w:jc w:val="both"/>
        <w:rPr>
          <w:rFonts w:ascii="Arial" w:hAnsi="Arial" w:cs="Arial"/>
          <w:b/>
          <w:bCs/>
        </w:rPr>
      </w:pPr>
      <w:r w:rsidRPr="0087177E">
        <w:rPr>
          <w:rFonts w:ascii="Arial" w:hAnsi="Arial" w:cs="Arial"/>
          <w:b/>
          <w:bCs/>
        </w:rPr>
        <w:t>3. Objetivo y propuesta de valor</w:t>
      </w:r>
    </w:p>
    <w:p w:rsid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</w:rPr>
        <w:t>Desarrollar un producto mínimo viable (MVP) que permita a una asociación cacaotera gestionar de forma integrada la recepción, transformación y consulta comercial de sus productos, utilizando registros persistentes y verificables.</w:t>
      </w:r>
    </w:p>
    <w:p w:rsidR="002E686F" w:rsidRPr="0087177E" w:rsidRDefault="002E686F" w:rsidP="002E686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propuesta de valor para este proyecto es el uso del aplicativo sin estar conectado a una red permitiendo que las fincas de cacao donde la conexión es inestable puedan seguir funcionando y que cuando se restablezca la conexión se suban los datos y permita guardar la traza del cacao.</w:t>
      </w:r>
    </w:p>
    <w:p w:rsidR="0087177E" w:rsidRPr="0087177E" w:rsidRDefault="0087177E" w:rsidP="002E686F">
      <w:pPr>
        <w:jc w:val="both"/>
        <w:rPr>
          <w:rFonts w:ascii="Arial" w:hAnsi="Arial" w:cs="Arial"/>
          <w:b/>
          <w:bCs/>
        </w:rPr>
      </w:pPr>
      <w:r w:rsidRPr="0087177E">
        <w:rPr>
          <w:rFonts w:ascii="Arial" w:hAnsi="Arial" w:cs="Arial"/>
          <w:b/>
          <w:bCs/>
        </w:rPr>
        <w:t>4. Alcance del MVP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</w:rPr>
        <w:t>La primera versión atenderá una asociación simulada, tres lotes iniciales y dos roles internos: operador y administrador. El comprador podrá consultar la ficha pública sin acceder a las funciones internas</w:t>
      </w:r>
      <w:r w:rsidR="002E686F">
        <w:rPr>
          <w:rFonts w:ascii="Arial" w:hAnsi="Arial" w:cs="Arial"/>
        </w:rPr>
        <w:t xml:space="preserve"> (Funciones indicadas en el </w:t>
      </w:r>
      <w:proofErr w:type="spellStart"/>
      <w:r w:rsidR="002E686F">
        <w:rPr>
          <w:rFonts w:ascii="Arial" w:hAnsi="Arial" w:cs="Arial"/>
        </w:rPr>
        <w:t>pdf</w:t>
      </w:r>
      <w:proofErr w:type="spellEnd"/>
      <w:r w:rsidR="002E686F">
        <w:rPr>
          <w:rFonts w:ascii="Arial" w:hAnsi="Arial" w:cs="Arial"/>
        </w:rPr>
        <w:t xml:space="preserve"> oficial)</w:t>
      </w:r>
      <w:r w:rsidRPr="0087177E">
        <w:rPr>
          <w:rFonts w:ascii="Arial" w:hAnsi="Arial" w:cs="Arial"/>
        </w:rPr>
        <w:t>.</w:t>
      </w:r>
    </w:p>
    <w:p w:rsidR="0087177E" w:rsidRPr="0087177E" w:rsidRDefault="0087177E" w:rsidP="002E686F">
      <w:pPr>
        <w:jc w:val="both"/>
        <w:rPr>
          <w:rFonts w:ascii="Arial" w:hAnsi="Arial" w:cs="Arial"/>
          <w:b/>
          <w:bCs/>
        </w:rPr>
      </w:pPr>
      <w:r w:rsidRPr="0087177E">
        <w:rPr>
          <w:rFonts w:ascii="Arial" w:hAnsi="Arial" w:cs="Arial"/>
          <w:b/>
          <w:bCs/>
        </w:rPr>
        <w:t>5. Exclusiones y restricciones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Exclusiones:</w:t>
      </w:r>
      <w:r w:rsidRPr="0087177E">
        <w:rPr>
          <w:rFonts w:ascii="Arial" w:hAnsi="Arial" w:cs="Arial"/>
        </w:rPr>
        <w:t xml:space="preserve"> el MVP no contempla hardware, sensores, pagos reales, entrenamiento de modelos de inteligencia artificial desde cero ni una plataforma empresarial </w:t>
      </w:r>
      <w:r w:rsidR="00F90637" w:rsidRPr="0087177E">
        <w:rPr>
          <w:rFonts w:ascii="Arial" w:hAnsi="Arial" w:cs="Arial"/>
        </w:rPr>
        <w:t>completa.</w:t>
      </w:r>
      <w:r w:rsidR="00F90637">
        <w:rPr>
          <w:rFonts w:ascii="Arial" w:hAnsi="Arial" w:cs="Arial"/>
        </w:rPr>
        <w:t xml:space="preserve"> Tampoco pretende añadir todas las funciones debido a la naturalidad del MVP</w:t>
      </w:r>
      <w:r w:rsidRPr="0087177E">
        <w:rPr>
          <w:rFonts w:ascii="Arial" w:hAnsi="Arial" w:cs="Arial"/>
        </w:rPr>
        <w:t>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Restricción 1. Tiempo de desarrollo:</w:t>
      </w:r>
      <w:r w:rsidRPr="0087177E">
        <w:rPr>
          <w:rFonts w:ascii="Arial" w:hAnsi="Arial" w:cs="Arial"/>
        </w:rPr>
        <w:t xml:space="preserve"> la construcción y preparación de la entrega deben completarse en las 24 horas establecidas por el reto. La aplicación deberá ser reproducible y contar con instrucciones de instalación, ejecución y evaluación.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lastRenderedPageBreak/>
        <w:t>Restricción 2. Datos y validación:</w:t>
      </w:r>
      <w:r w:rsidRPr="0087177E">
        <w:rPr>
          <w:rFonts w:ascii="Arial" w:hAnsi="Arial" w:cs="Arial"/>
        </w:rPr>
        <w:t xml:space="preserve"> se trabajará con el caso y los datos sintéticos proporcionados por la organización. Los resultados obtenidos en pruebas demostrarán el funcionamiento del software, pero no se presentarán como evidencia de mejoras reales en productores o asociaciones.</w:t>
      </w:r>
    </w:p>
    <w:p w:rsidR="0087177E" w:rsidRPr="0087177E" w:rsidRDefault="0087177E" w:rsidP="002E686F">
      <w:pPr>
        <w:jc w:val="both"/>
        <w:rPr>
          <w:rFonts w:ascii="Arial" w:hAnsi="Arial" w:cs="Arial"/>
          <w:b/>
          <w:bCs/>
        </w:rPr>
      </w:pPr>
      <w:r w:rsidRPr="0087177E">
        <w:rPr>
          <w:rFonts w:ascii="Arial" w:hAnsi="Arial" w:cs="Arial"/>
          <w:b/>
          <w:bCs/>
        </w:rPr>
        <w:t>6. Indicadores de beneficio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Indicador 1. Completitud de la trazabilidad.</w:t>
      </w:r>
      <w:r w:rsidRPr="0087177E">
        <w:rPr>
          <w:rFonts w:ascii="Arial" w:hAnsi="Arial" w:cs="Arial"/>
        </w:rPr>
        <w:t xml:space="preserve"> Mide el porcentaje de consultas en las que se presenta correctamente el origen, el recorrido de transformación y el estado del producto.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Método de medición:</w:t>
      </w:r>
      <w:r w:rsidRPr="0087177E">
        <w:rPr>
          <w:rFonts w:ascii="Arial" w:hAnsi="Arial" w:cs="Arial"/>
        </w:rPr>
        <w:t xml:space="preserve"> dividir el número de consultas de prueba que muestran correctamente los tres elementos entre el total de consultas realizadas y multiplicar el resultado por 100. La meta de aceptación del MVP será del 100 % en los casos de prueba definidos.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Indicador 2. Tiempo de consulta de trazabilidad.</w:t>
      </w:r>
      <w:r w:rsidRPr="0087177E">
        <w:rPr>
          <w:rFonts w:ascii="Arial" w:hAnsi="Arial" w:cs="Arial"/>
        </w:rPr>
        <w:t xml:space="preserve"> Mide el tiempo transcurrido desde que se solicita un lote hasta que se visualiza su recorrido completo.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Método de medición:</w:t>
      </w:r>
      <w:r w:rsidRPr="0087177E">
        <w:rPr>
          <w:rFonts w:ascii="Arial" w:hAnsi="Arial" w:cs="Arial"/>
        </w:rPr>
        <w:t xml:space="preserve"> registrar el tiempo en segundos de varias consultas realizadas bajo las mismas condiciones y calcular el promedio. Los resultados se documentarán durante las pruebas y servirán como referencia para una futura validación piloto; no se afirmará una reducción del tiempo sin contar con una medición inicial comparable.</w:t>
      </w:r>
    </w:p>
    <w:p w:rsidR="0087177E" w:rsidRPr="0087177E" w:rsidRDefault="0087177E" w:rsidP="002E686F">
      <w:pPr>
        <w:jc w:val="both"/>
        <w:rPr>
          <w:rFonts w:ascii="Arial" w:hAnsi="Arial" w:cs="Arial"/>
          <w:b/>
          <w:bCs/>
        </w:rPr>
      </w:pPr>
      <w:r w:rsidRPr="0087177E">
        <w:rPr>
          <w:rFonts w:ascii="Arial" w:hAnsi="Arial" w:cs="Arial"/>
          <w:b/>
          <w:bCs/>
        </w:rPr>
        <w:t>7. Origen de la información y supuestos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Información del caso oficial:</w:t>
      </w:r>
      <w:r w:rsidRPr="0087177E">
        <w:rPr>
          <w:rFonts w:ascii="Arial" w:hAnsi="Arial" w:cs="Arial"/>
        </w:rPr>
        <w:t xml:space="preserve"> el problema de los registros dispersos, las necesidades de los tres tipos de usuario y los datos sintéticos de la asociación provienen del reto de agroindustria de la Universidad </w:t>
      </w:r>
      <w:proofErr w:type="spellStart"/>
      <w:r w:rsidRPr="0087177E">
        <w:rPr>
          <w:rFonts w:ascii="Arial" w:hAnsi="Arial" w:cs="Arial"/>
        </w:rPr>
        <w:t>Surcolombiana</w:t>
      </w:r>
      <w:proofErr w:type="spellEnd"/>
      <w:r w:rsidRPr="0087177E">
        <w:rPr>
          <w:rFonts w:ascii="Arial" w:hAnsi="Arial" w:cs="Arial"/>
        </w:rPr>
        <w:t>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Supuestos de la propuesta:</w:t>
      </w:r>
      <w:r w:rsidRPr="0087177E">
        <w:rPr>
          <w:rFonts w:ascii="Arial" w:hAnsi="Arial" w:cs="Arial"/>
        </w:rPr>
        <w:t xml:space="preserve"> se espera que centralizar los registros facilite las consultas, el seguimiento de las transformaciones y la toma de decisiones. También se considera que una ficha comercial accesible puede facilitar la consulta de información por parte del comprador</w:t>
      </w:r>
      <w:proofErr w:type="gramStart"/>
      <w:r w:rsidRPr="0087177E">
        <w:rPr>
          <w:rFonts w:ascii="Arial" w:hAnsi="Arial" w:cs="Arial"/>
        </w:rPr>
        <w:t>.</w:t>
      </w:r>
      <w:r w:rsidR="007F249D">
        <w:rPr>
          <w:rFonts w:ascii="Arial" w:hAnsi="Arial" w:cs="Arial"/>
        </w:rPr>
        <w:t xml:space="preserve"> </w:t>
      </w:r>
      <w:proofErr w:type="gramEnd"/>
      <w:r w:rsidR="007F249D">
        <w:rPr>
          <w:rFonts w:ascii="Arial" w:hAnsi="Arial" w:cs="Arial"/>
        </w:rPr>
        <w:t>Se toma a la empresa cacaotera como una vendedora de cacao transformado / cacao puro comercializadora para personas comunes como para empresas</w:t>
      </w:r>
      <w:r w:rsidRPr="0087177E">
        <w:rPr>
          <w:rFonts w:ascii="Arial" w:hAnsi="Arial" w:cs="Arial"/>
        </w:rPr>
        <w:t>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r w:rsidRPr="0087177E">
        <w:rPr>
          <w:rFonts w:ascii="Arial" w:hAnsi="Arial" w:cs="Arial"/>
          <w:b/>
          <w:bCs/>
        </w:rPr>
        <w:t>Consultas y validación externa:</w:t>
      </w:r>
      <w:r w:rsidRPr="0087177E">
        <w:rPr>
          <w:rFonts w:ascii="Arial" w:hAnsi="Arial" w:cs="Arial"/>
        </w:rPr>
        <w:t xml:space="preserve"> esta propuesta se fundamenta en el documento oficial del reto. No se presentan entrevistas, consultas a productores ni resultados de campo como si hubieran sido realizados</w:t>
      </w:r>
      <w:r w:rsidR="007F249D">
        <w:rPr>
          <w:rFonts w:ascii="Arial" w:hAnsi="Arial" w:cs="Arial"/>
        </w:rPr>
        <w:t>.</w:t>
      </w:r>
    </w:p>
    <w:p w:rsidR="0087177E" w:rsidRPr="0087177E" w:rsidRDefault="0087177E" w:rsidP="002E686F">
      <w:pPr>
        <w:jc w:val="both"/>
        <w:rPr>
          <w:rFonts w:ascii="Arial" w:hAnsi="Arial" w:cs="Arial"/>
        </w:rPr>
      </w:pPr>
      <w:bookmarkStart w:id="0" w:name="_GoBack"/>
      <w:bookmarkEnd w:id="0"/>
    </w:p>
    <w:sectPr w:rsidR="0087177E" w:rsidRPr="008717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26FE"/>
    <w:multiLevelType w:val="multilevel"/>
    <w:tmpl w:val="1C3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5480D"/>
    <w:multiLevelType w:val="multilevel"/>
    <w:tmpl w:val="C58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7E"/>
    <w:rsid w:val="002E686F"/>
    <w:rsid w:val="00594852"/>
    <w:rsid w:val="007F249D"/>
    <w:rsid w:val="0087177E"/>
    <w:rsid w:val="00F9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15167"/>
  <w15:chartTrackingRefBased/>
  <w15:docId w15:val="{F683162B-F3DB-4A61-A750-4FB0186E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723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1</cp:revision>
  <cp:lastPrinted>2026-10-16T00:44:00Z</cp:lastPrinted>
  <dcterms:created xsi:type="dcterms:W3CDTF">2026-10-16T00:03:00Z</dcterms:created>
  <dcterms:modified xsi:type="dcterms:W3CDTF">2026-10-16T00:44:00Z</dcterms:modified>
</cp:coreProperties>
</file>