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CC645" w14:textId="77777777" w:rsidR="00F4143F" w:rsidRDefault="00F4143F"/>
    <w:p w14:paraId="08BEF519" w14:textId="3AD1E8CC" w:rsidR="00CC629B" w:rsidRDefault="00CC629B"/>
    <w:p w14:paraId="5263856B" w14:textId="77777777" w:rsidR="00DF3D17" w:rsidRDefault="00DF3D17">
      <w:pPr>
        <w:jc w:val="center"/>
        <w:rPr>
          <w:rFonts w:ascii="Segoe UI" w:hAnsi="Segoe UI"/>
          <w:b/>
          <w:color w:val="1E3A8A"/>
          <w:sz w:val="48"/>
        </w:rPr>
      </w:pPr>
    </w:p>
    <w:p w14:paraId="215BAC3E" w14:textId="77777777" w:rsidR="00DF3D17" w:rsidRDefault="00DF3D17">
      <w:pPr>
        <w:jc w:val="center"/>
        <w:rPr>
          <w:rFonts w:ascii="Segoe UI" w:hAnsi="Segoe UI"/>
          <w:b/>
          <w:color w:val="1E3A8A"/>
          <w:sz w:val="48"/>
        </w:rPr>
      </w:pPr>
    </w:p>
    <w:p w14:paraId="699FD911" w14:textId="77777777" w:rsidR="00DF3D17" w:rsidRDefault="00DF3D17">
      <w:pPr>
        <w:jc w:val="center"/>
        <w:rPr>
          <w:rFonts w:ascii="Segoe UI" w:hAnsi="Segoe UI"/>
          <w:b/>
          <w:color w:val="1E3A8A"/>
          <w:sz w:val="48"/>
        </w:rPr>
      </w:pPr>
    </w:p>
    <w:p w14:paraId="20CD841F" w14:textId="345741E9" w:rsidR="00CC629B" w:rsidRDefault="00000000">
      <w:pPr>
        <w:jc w:val="center"/>
        <w:rPr>
          <w:rFonts w:ascii="Segoe UI" w:hAnsi="Segoe UI"/>
          <w:b/>
          <w:color w:val="1E3A8A"/>
          <w:sz w:val="48"/>
        </w:rPr>
      </w:pPr>
      <w:r>
        <w:rPr>
          <w:rFonts w:ascii="Segoe UI" w:hAnsi="Segoe UI"/>
          <w:b/>
          <w:color w:val="1E3A8A"/>
          <w:sz w:val="48"/>
        </w:rPr>
        <w:t>PLAN DE ESTUDIO DIARIO E INTEGRADO</w:t>
      </w:r>
    </w:p>
    <w:p w14:paraId="2C521C05" w14:textId="160AB791" w:rsidR="00DF3D17" w:rsidRDefault="00DF3D17">
      <w:pPr>
        <w:jc w:val="center"/>
      </w:pPr>
      <w:r>
        <w:rPr>
          <w:rFonts w:ascii="Segoe UI" w:hAnsi="Segoe UI"/>
          <w:b/>
          <w:color w:val="1E3A8A"/>
          <w:sz w:val="48"/>
        </w:rPr>
        <w:t>Anticipados Simulador</w:t>
      </w:r>
    </w:p>
    <w:p w14:paraId="296674AB" w14:textId="609F7583" w:rsidR="00DF3D17" w:rsidRDefault="00DF3D17">
      <w:pPr>
        <w:jc w:val="center"/>
      </w:pPr>
      <w:r>
        <w:rPr>
          <w:rFonts w:ascii="Segoe UI" w:hAnsi="Segoe UI"/>
          <w:i/>
          <w:color w:val="4B5563"/>
        </w:rPr>
        <w:t xml:space="preserve">Hola </w:t>
      </w:r>
      <w:proofErr w:type="spellStart"/>
      <w:r>
        <w:rPr>
          <w:rFonts w:ascii="Segoe UI" w:hAnsi="Segoe UI"/>
          <w:i/>
          <w:color w:val="4B5563"/>
        </w:rPr>
        <w:t>bb</w:t>
      </w:r>
      <w:proofErr w:type="spellEnd"/>
      <w:r>
        <w:rPr>
          <w:rFonts w:ascii="Segoe UI" w:hAnsi="Segoe UI"/>
          <w:i/>
          <w:color w:val="4B5563"/>
        </w:rPr>
        <w:t xml:space="preserve"> soy tu </w:t>
      </w:r>
      <w:proofErr w:type="spellStart"/>
      <w:r>
        <w:rPr>
          <w:rFonts w:ascii="Segoe UI" w:hAnsi="Segoe UI"/>
          <w:i/>
          <w:color w:val="4B5563"/>
        </w:rPr>
        <w:t>eneve</w:t>
      </w:r>
      <w:proofErr w:type="spellEnd"/>
      <w:r>
        <w:rPr>
          <w:rFonts w:ascii="Segoe UI" w:hAnsi="Segoe UI"/>
          <w:i/>
          <w:color w:val="4B5563"/>
        </w:rPr>
        <w:t xml:space="preserve"> ya vamos a estudiar en nuestra siguiente cita &lt;3</w:t>
      </w:r>
    </w:p>
    <w:p w14:paraId="7AEF44FC" w14:textId="77777777" w:rsidR="00CC629B" w:rsidRDefault="00000000">
      <w:pPr>
        <w:jc w:val="both"/>
      </w:pPr>
      <w:r>
        <w:rPr>
          <w:rFonts w:ascii="Segoe UI" w:hAnsi="Segoe UI"/>
          <w:sz w:val="22"/>
        </w:rPr>
        <w:t>Este plan integra todos los temas de Lengua y Literatura, Historia, Razonamiento Verbal y Razonamiento Numérico en una estructura semanal y diaria. Cada día contiene una selección equilibrada de temas para estudiar, facilitando una preparación constante y ordenada.</w:t>
      </w:r>
    </w:p>
    <w:p w14:paraId="48367234" w14:textId="77777777" w:rsidR="00CC629B" w:rsidRDefault="00CC629B"/>
    <w:p w14:paraId="6BC81C11" w14:textId="77777777" w:rsidR="00CC629B" w:rsidRDefault="00000000">
      <w:r>
        <w:br w:type="page"/>
      </w:r>
    </w:p>
    <w:p w14:paraId="76E99695" w14:textId="77777777" w:rsidR="00CC629B" w:rsidRDefault="00000000">
      <w:pPr>
        <w:spacing w:before="240" w:after="120"/>
      </w:pPr>
      <w:r>
        <w:rPr>
          <w:rFonts w:ascii="Segoe UI" w:hAnsi="Segoe UI"/>
          <w:b/>
          <w:color w:val="1E3A8A"/>
          <w:sz w:val="36"/>
        </w:rPr>
        <w:lastRenderedPageBreak/>
        <w:t>★ CRONOGRAMA - SEMANA 1</w:t>
      </w:r>
    </w:p>
    <w:p w14:paraId="7A42CD3C" w14:textId="77777777" w:rsidR="00CC629B" w:rsidRDefault="00000000">
      <w:pPr>
        <w:spacing w:after="240"/>
      </w:pPr>
      <w:r>
        <w:rPr>
          <w:b/>
          <w:color w:val="1E3A8A"/>
        </w:rPr>
        <w:t>━━━━━━━━━━━━━━━━━━━━━━━━━━━━━━━━━━━━━━━━━━━━━━━━━━</w:t>
      </w:r>
    </w:p>
    <w:p w14:paraId="6FC8616B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Lunes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6F7E9E0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4E31FD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E0BB4F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17B23C2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1C56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E6C8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texto expositivo [19]</w:t>
            </w:r>
          </w:p>
          <w:p w14:paraId="2517A4F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artículo de opinión [19]</w:t>
            </w:r>
          </w:p>
          <w:p w14:paraId="172114E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expresión del sentimiento a través de palabras (poesía) [19]</w:t>
            </w:r>
          </w:p>
          <w:p w14:paraId="6B2C25C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Elementos paralingüísticos: La entonación [19]</w:t>
            </w:r>
          </w:p>
        </w:tc>
      </w:tr>
      <w:tr w:rsidR="00CC629B" w14:paraId="431F606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A7D8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FA52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inicio de la Edad media [24]</w:t>
            </w:r>
          </w:p>
          <w:p w14:paraId="52207B1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inicio de la Edad moderna [24]</w:t>
            </w:r>
          </w:p>
        </w:tc>
      </w:tr>
      <w:tr w:rsidR="00CC629B" w14:paraId="0DC1140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2F01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2836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Sinónimos [4]</w:t>
            </w:r>
          </w:p>
          <w:p w14:paraId="23F8758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Antónimos [4]</w:t>
            </w:r>
          </w:p>
        </w:tc>
      </w:tr>
      <w:tr w:rsidR="00CC629B" w14:paraId="3D1BA7B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A50E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E40C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Solución de problemas de ecuaciones lineales [4]</w:t>
            </w:r>
          </w:p>
          <w:p w14:paraId="25B8C99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Porcentajes [2]</w:t>
            </w:r>
          </w:p>
        </w:tc>
      </w:tr>
    </w:tbl>
    <w:p w14:paraId="68FEC25E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Martes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77F317E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737FA5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F49B35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149B792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9802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5C2F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Descontextualización [19]</w:t>
            </w:r>
          </w:p>
          <w:p w14:paraId="5C75480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Las falacias [19]</w:t>
            </w:r>
          </w:p>
          <w:p w14:paraId="1A5A487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Debate [19]</w:t>
            </w:r>
          </w:p>
        </w:tc>
      </w:tr>
      <w:tr w:rsidR="00CC629B" w14:paraId="5B81D58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3277B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E658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Época contemporánea [24]</w:t>
            </w:r>
          </w:p>
          <w:p w14:paraId="2ED9258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Origen de Grecia [24]</w:t>
            </w:r>
          </w:p>
        </w:tc>
      </w:tr>
      <w:tr w:rsidR="00CC629B" w14:paraId="550ED37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9974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E371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Completamiento de oraciones [4]</w:t>
            </w:r>
          </w:p>
          <w:p w14:paraId="7374708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Interpretación de refranes [4]</w:t>
            </w:r>
          </w:p>
        </w:tc>
      </w:tr>
      <w:tr w:rsidR="00CC629B" w14:paraId="4E97591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2C7DB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9F7A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Reglas de tres simples [2]</w:t>
            </w:r>
          </w:p>
          <w:p w14:paraId="51AF568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Conjuntos [2]</w:t>
            </w:r>
          </w:p>
        </w:tc>
      </w:tr>
    </w:tbl>
    <w:p w14:paraId="1F420F0B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Miércoles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4F9DBAD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47CF3F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E66AD9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12B148A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55977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60D2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Metaplasmos [19]</w:t>
            </w:r>
          </w:p>
          <w:p w14:paraId="7802C88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Conversación [19]</w:t>
            </w:r>
          </w:p>
          <w:p w14:paraId="1DD515C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Vicios Pragmáticos en el Lenguaje [19]</w:t>
            </w:r>
          </w:p>
        </w:tc>
      </w:tr>
      <w:tr w:rsidR="00CC629B" w14:paraId="10AA7B5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C6AC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9652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origen de las polis [24]</w:t>
            </w:r>
          </w:p>
          <w:p w14:paraId="1D09811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Las colonizaciones griegas [24]</w:t>
            </w:r>
          </w:p>
        </w:tc>
      </w:tr>
      <w:tr w:rsidR="00CC629B" w14:paraId="01AFFAD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9A717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C274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Analogías verbales [4]</w:t>
            </w:r>
          </w:p>
          <w:p w14:paraId="049C77E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Selección lógica [4]</w:t>
            </w:r>
          </w:p>
        </w:tc>
      </w:tr>
      <w:tr w:rsidR="00CC629B" w14:paraId="75C36A7E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5ABA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6A79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Fracciones [2]</w:t>
            </w:r>
          </w:p>
          <w:p w14:paraId="37593E9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Operaciones básicas [2]</w:t>
            </w:r>
          </w:p>
        </w:tc>
      </w:tr>
    </w:tbl>
    <w:p w14:paraId="64D947BA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Jueves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44C036F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A19065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2D6D21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15250A8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9B9D6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B163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Declamación [19]</w:t>
            </w:r>
          </w:p>
          <w:p w14:paraId="250117A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Vicios Sintácticos en el Lenguaje [19]</w:t>
            </w:r>
          </w:p>
          <w:p w14:paraId="35F50DF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Vicios Semánticos en el Lenguaje [19]</w:t>
            </w:r>
          </w:p>
        </w:tc>
      </w:tr>
      <w:tr w:rsidR="00CC629B" w14:paraId="6A949D3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1C26C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C79D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Dos tipos de polis: Atenas y Esparta [24]</w:t>
            </w:r>
          </w:p>
          <w:p w14:paraId="7BBBB17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etapa helenística [24]</w:t>
            </w:r>
          </w:p>
        </w:tc>
      </w:tr>
      <w:tr w:rsidR="00CC629B" w14:paraId="20DA928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11A2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63B9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Término excluido [4]</w:t>
            </w:r>
          </w:p>
          <w:p w14:paraId="3597EFE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Ordenar oraciones [4]</w:t>
            </w:r>
          </w:p>
        </w:tc>
      </w:tr>
      <w:tr w:rsidR="00CC629B" w14:paraId="6CC16C7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3642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6580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Probabilidad [2]</w:t>
            </w:r>
          </w:p>
          <w:p w14:paraId="54BCDEE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Proporcionalidad compuesta [2]</w:t>
            </w:r>
          </w:p>
        </w:tc>
      </w:tr>
    </w:tbl>
    <w:p w14:paraId="536ACB73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Viernes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153A1747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0BD9DD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B1BA05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121512E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BC0E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3598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Dramatización [19]</w:t>
            </w:r>
          </w:p>
          <w:p w14:paraId="0CCE1EC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conversatorio [19]</w:t>
            </w:r>
          </w:p>
          <w:p w14:paraId="5A80965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ensayo argumentativo [19]</w:t>
            </w:r>
          </w:p>
        </w:tc>
      </w:tr>
      <w:tr w:rsidR="00CC629B" w14:paraId="7D34E48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1F1D7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7B67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cultura griega [24]</w:t>
            </w:r>
          </w:p>
          <w:p w14:paraId="479012F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Influencia griega en el mundo [24]</w:t>
            </w:r>
          </w:p>
        </w:tc>
      </w:tr>
      <w:tr w:rsidR="00CC629B" w14:paraId="6593921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0C5F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89A4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Comprensión lectora [4]</w:t>
            </w:r>
          </w:p>
          <w:p w14:paraId="6BB3A37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Concordancia verbal [4]</w:t>
            </w:r>
          </w:p>
        </w:tc>
      </w:tr>
      <w:tr w:rsidR="00CC629B" w14:paraId="18EB48D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8E95A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D0FD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Secuencias lógicas [2]</w:t>
            </w:r>
          </w:p>
          <w:p w14:paraId="1155856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Solución de problemas de ecuaciones lineales [4]</w:t>
            </w:r>
          </w:p>
        </w:tc>
      </w:tr>
    </w:tbl>
    <w:p w14:paraId="1555143B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Sábado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380B528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F5C58A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A8427C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4732E10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B04A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F3AB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investigación monográfica [20]</w:t>
            </w:r>
          </w:p>
          <w:p w14:paraId="189B439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Los textos Académicos [20]</w:t>
            </w:r>
          </w:p>
          <w:p w14:paraId="177D911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informe Académico [20]</w:t>
            </w:r>
          </w:p>
        </w:tc>
      </w:tr>
      <w:tr w:rsidR="00CC629B" w14:paraId="17E32D1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0086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E89F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Los orígenes y la monarquía [24]</w:t>
            </w:r>
          </w:p>
          <w:p w14:paraId="657EC36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República [24]</w:t>
            </w:r>
          </w:p>
          <w:p w14:paraId="4B1C4DD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lastRenderedPageBreak/>
              <w:t xml:space="preserve">•  </w:t>
            </w:r>
            <w:r>
              <w:rPr>
                <w:rFonts w:ascii="Segoe UI" w:hAnsi="Segoe UI"/>
                <w:sz w:val="19"/>
              </w:rPr>
              <w:t>La expansión y la crisis de la República [24]</w:t>
            </w:r>
          </w:p>
        </w:tc>
      </w:tr>
      <w:tr w:rsidR="00CC629B" w14:paraId="4FD7480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67C9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76D0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Precisión Semántica [4]</w:t>
            </w:r>
          </w:p>
          <w:p w14:paraId="6B8E5EC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Sinónimos [4]</w:t>
            </w:r>
          </w:p>
        </w:tc>
      </w:tr>
      <w:tr w:rsidR="00CC629B" w14:paraId="450FC5E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338A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0CE55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Porcentajes [2]</w:t>
            </w:r>
          </w:p>
          <w:p w14:paraId="2E887C2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Reglas de tres simples [2]</w:t>
            </w:r>
          </w:p>
        </w:tc>
      </w:tr>
    </w:tbl>
    <w:p w14:paraId="0926F6D3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Domingo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00D9921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D7A4F7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E066EF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7A7732A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5C60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B06A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referenciación bibliográfica [20]</w:t>
            </w:r>
          </w:p>
          <w:p w14:paraId="7C4B59F5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Contradicciones y ambigüedades [20]</w:t>
            </w:r>
          </w:p>
          <w:p w14:paraId="71C700D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homonimia, polisemia y paronimia [20]</w:t>
            </w:r>
          </w:p>
        </w:tc>
      </w:tr>
      <w:tr w:rsidR="00CC629B" w14:paraId="53B89C6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F440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28BA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Imperio romano [25]</w:t>
            </w:r>
          </w:p>
          <w:p w14:paraId="34F452D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legado cultural de Roma [25]</w:t>
            </w:r>
          </w:p>
          <w:p w14:paraId="1C1B05C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cristianismo [25]</w:t>
            </w:r>
          </w:p>
        </w:tc>
      </w:tr>
      <w:tr w:rsidR="00CC629B" w14:paraId="5B26E19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5B6D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5687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Antónimos [4]</w:t>
            </w:r>
          </w:p>
          <w:p w14:paraId="7A95AD5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Completamiento de oraciones [4]</w:t>
            </w:r>
          </w:p>
        </w:tc>
      </w:tr>
      <w:tr w:rsidR="00CC629B" w14:paraId="653C011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8CCF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D317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Conjuntos [2]</w:t>
            </w:r>
          </w:p>
          <w:p w14:paraId="0DF0AD7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Fracciones [2]</w:t>
            </w:r>
          </w:p>
        </w:tc>
      </w:tr>
    </w:tbl>
    <w:p w14:paraId="4A023B59" w14:textId="77777777" w:rsidR="00CC629B" w:rsidRDefault="00000000">
      <w:r>
        <w:br w:type="page"/>
      </w:r>
    </w:p>
    <w:p w14:paraId="52ABB26D" w14:textId="77777777" w:rsidR="00CC629B" w:rsidRDefault="00000000">
      <w:pPr>
        <w:spacing w:before="240" w:after="120"/>
      </w:pPr>
      <w:r>
        <w:rPr>
          <w:rFonts w:ascii="Segoe UI" w:hAnsi="Segoe UI"/>
          <w:b/>
          <w:color w:val="1E3A8A"/>
          <w:sz w:val="36"/>
        </w:rPr>
        <w:lastRenderedPageBreak/>
        <w:t>★ CRONOGRAMA - SEMANA 2</w:t>
      </w:r>
    </w:p>
    <w:p w14:paraId="1FE8EB6C" w14:textId="77777777" w:rsidR="00CC629B" w:rsidRDefault="00000000">
      <w:pPr>
        <w:spacing w:after="240"/>
      </w:pPr>
      <w:r>
        <w:rPr>
          <w:b/>
          <w:color w:val="1E3A8A"/>
        </w:rPr>
        <w:t>━━━━━━━━━━━━━━━━━━━━━━━━━━━━━━━━━━━━━━━━━━━━━━━━━━</w:t>
      </w:r>
    </w:p>
    <w:p w14:paraId="459C5052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Lunes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79B3CBB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C23B93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742B73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526E43A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A3B5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2493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Signos de puntuación [20]</w:t>
            </w:r>
          </w:p>
          <w:p w14:paraId="481EFAE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resumen [20]</w:t>
            </w:r>
          </w:p>
          <w:p w14:paraId="678C38E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párrafo [20]</w:t>
            </w:r>
          </w:p>
          <w:p w14:paraId="0971163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entrevista [20]</w:t>
            </w:r>
          </w:p>
        </w:tc>
      </w:tr>
      <w:tr w:rsidR="00CC629B" w14:paraId="62C15AD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71BD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2DDD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viejo Continente [25]</w:t>
            </w:r>
          </w:p>
          <w:p w14:paraId="29E574D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Evolución y civilización del hombre [25]</w:t>
            </w:r>
          </w:p>
        </w:tc>
      </w:tr>
      <w:tr w:rsidR="00CC629B" w14:paraId="322D4CA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6BD0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F787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Interpretación de refranes [4]</w:t>
            </w:r>
          </w:p>
          <w:p w14:paraId="18CE01F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Analogías verbales [4]</w:t>
            </w:r>
          </w:p>
        </w:tc>
      </w:tr>
      <w:tr w:rsidR="00CC629B" w14:paraId="4813C95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33F5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108A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Operaciones básicas [2]</w:t>
            </w:r>
          </w:p>
          <w:p w14:paraId="25B5BCA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Probabilidad [2]</w:t>
            </w:r>
          </w:p>
        </w:tc>
      </w:tr>
    </w:tbl>
    <w:p w14:paraId="3A1F9A38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Martes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6124C22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6C361A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646287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2B04FF3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8A48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D043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búsqueda de información [20]</w:t>
            </w:r>
          </w:p>
          <w:p w14:paraId="7067BA1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Los textos publicitarios [20]</w:t>
            </w:r>
          </w:p>
          <w:p w14:paraId="565C390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crónica [20]</w:t>
            </w:r>
          </w:p>
        </w:tc>
      </w:tr>
      <w:tr w:rsidR="00CC629B" w14:paraId="63BF0F1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EA402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6DD2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Renacimiento [25]</w:t>
            </w:r>
          </w:p>
          <w:p w14:paraId="198022A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Avances científicos y técnicos [25]</w:t>
            </w:r>
          </w:p>
        </w:tc>
      </w:tr>
      <w:tr w:rsidR="00CC629B" w14:paraId="4DDF1AA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2500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3F2C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Selección lógica [4]</w:t>
            </w:r>
          </w:p>
          <w:p w14:paraId="4474BF6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Término excluido [4]</w:t>
            </w:r>
          </w:p>
        </w:tc>
      </w:tr>
      <w:tr w:rsidR="00CC629B" w14:paraId="3CBBF7A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F0CE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FD52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Proporcionalidad compuesta [2]</w:t>
            </w:r>
          </w:p>
          <w:p w14:paraId="24506EE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Secuencias lógicas [2]</w:t>
            </w:r>
          </w:p>
        </w:tc>
      </w:tr>
    </w:tbl>
    <w:p w14:paraId="12178F31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Miércoles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0BCDEF0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DD0B04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FC657B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03B8310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7ED7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D7C65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cómic [20]</w:t>
            </w:r>
          </w:p>
          <w:p w14:paraId="1FD9EEE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libro [20]</w:t>
            </w:r>
          </w:p>
          <w:p w14:paraId="06AF075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texto y sus características [20]</w:t>
            </w:r>
          </w:p>
        </w:tc>
      </w:tr>
      <w:tr w:rsidR="00CC629B" w14:paraId="4FFBA8B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E80E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4458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Causas de la Revolución francesa [25]</w:t>
            </w:r>
          </w:p>
          <w:p w14:paraId="144C58E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proceso revolucionario [25]</w:t>
            </w:r>
          </w:p>
        </w:tc>
      </w:tr>
      <w:tr w:rsidR="00CC629B" w14:paraId="4D50FA8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3D4D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9E31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Ordenar oraciones [4]</w:t>
            </w:r>
          </w:p>
          <w:p w14:paraId="54DA147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Comprensión lectora [4]</w:t>
            </w:r>
          </w:p>
        </w:tc>
      </w:tr>
      <w:tr w:rsidR="00CC629B" w14:paraId="0DB3F3C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7848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3079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Solución de problemas de ecuaciones lineales [4]</w:t>
            </w:r>
          </w:p>
          <w:p w14:paraId="4A9693E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Porcentajes [2]</w:t>
            </w:r>
          </w:p>
        </w:tc>
      </w:tr>
    </w:tbl>
    <w:p w14:paraId="4B9C1FB7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Jueves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4D8FF3E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798413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CCA984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54FF768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D0C0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284D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Los organizadores gráficos [20]</w:t>
            </w:r>
          </w:p>
          <w:p w14:paraId="3D7E027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subrayado [20]</w:t>
            </w:r>
          </w:p>
          <w:p w14:paraId="2631867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comentario y el editorial [20]</w:t>
            </w:r>
          </w:p>
        </w:tc>
      </w:tr>
      <w:tr w:rsidR="00CC629B" w14:paraId="7225278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27B2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B287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Consecuencias de la Revolución francesa [25]</w:t>
            </w:r>
          </w:p>
          <w:p w14:paraId="317B1D0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Revolución francesa, hito de la Modernidad [25]</w:t>
            </w:r>
          </w:p>
          <w:p w14:paraId="5B15E5F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lastRenderedPageBreak/>
              <w:t xml:space="preserve">•  </w:t>
            </w:r>
            <w:r>
              <w:rPr>
                <w:rFonts w:ascii="Segoe UI" w:hAnsi="Segoe UI"/>
                <w:sz w:val="19"/>
              </w:rPr>
              <w:t>La Europa napoleónica [25]</w:t>
            </w:r>
          </w:p>
        </w:tc>
      </w:tr>
      <w:tr w:rsidR="00CC629B" w14:paraId="34F3C3A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B23B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6E97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Concordancia verbal [4]</w:t>
            </w:r>
          </w:p>
          <w:p w14:paraId="66786CD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Precisión Semántica [4]</w:t>
            </w:r>
          </w:p>
        </w:tc>
      </w:tr>
      <w:tr w:rsidR="00CC629B" w14:paraId="42934C4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4BD5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FD7B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Reglas de tres simples [2]</w:t>
            </w:r>
          </w:p>
          <w:p w14:paraId="0A037B0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Conjuntos [2]</w:t>
            </w:r>
          </w:p>
        </w:tc>
      </w:tr>
    </w:tbl>
    <w:p w14:paraId="27E1207F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Viernes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23F6999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A87B89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97F09E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547D2BC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E3B0C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C205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lectura Inferencial [20]</w:t>
            </w:r>
          </w:p>
          <w:p w14:paraId="50D263E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Inducción y Deducción [20, 21]</w:t>
            </w:r>
          </w:p>
          <w:p w14:paraId="32507AA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Técnicas de revisión [21]</w:t>
            </w:r>
          </w:p>
        </w:tc>
      </w:tr>
      <w:tr w:rsidR="00CC629B" w14:paraId="5C284D2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67C5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BFA4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mercantilismo [25]</w:t>
            </w:r>
          </w:p>
          <w:p w14:paraId="221D613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capitalismo [25]</w:t>
            </w:r>
          </w:p>
        </w:tc>
      </w:tr>
      <w:tr w:rsidR="00CC629B" w14:paraId="30F510F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3E16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9F96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Sinónimos [4]</w:t>
            </w:r>
          </w:p>
          <w:p w14:paraId="503233A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Antónimos [4]</w:t>
            </w:r>
          </w:p>
        </w:tc>
      </w:tr>
      <w:tr w:rsidR="00CC629B" w14:paraId="5FF11A7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9D35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E709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Fracciones [2]</w:t>
            </w:r>
          </w:p>
          <w:p w14:paraId="48437BC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Operaciones básicas [2]</w:t>
            </w:r>
          </w:p>
        </w:tc>
      </w:tr>
    </w:tbl>
    <w:p w14:paraId="3F926EBA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Sábado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6E1E080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AEA152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6FB922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68C820B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68A46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36CF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Las analogías [21]</w:t>
            </w:r>
          </w:p>
          <w:p w14:paraId="48C8B2F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Las Normas APA [21]</w:t>
            </w:r>
          </w:p>
          <w:p w14:paraId="5685DEF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Lectura Denotativa-Connotativa [21]</w:t>
            </w:r>
          </w:p>
        </w:tc>
      </w:tr>
      <w:tr w:rsidR="00CC629B" w14:paraId="27EAA3AE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B1A8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5093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liberalismo [25]</w:t>
            </w:r>
          </w:p>
          <w:p w14:paraId="0E4FD6A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socialismo [25]</w:t>
            </w:r>
          </w:p>
        </w:tc>
      </w:tr>
      <w:tr w:rsidR="00CC629B" w14:paraId="2745D10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609F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9856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Completamiento de oraciones [4]</w:t>
            </w:r>
          </w:p>
          <w:p w14:paraId="0A4F824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Interpretación de refranes [4]</w:t>
            </w:r>
          </w:p>
        </w:tc>
      </w:tr>
      <w:tr w:rsidR="00CC629B" w14:paraId="795E9A0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107A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08E0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Probabilidad [2]</w:t>
            </w:r>
          </w:p>
          <w:p w14:paraId="6294968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Proporcionalidad compuesta [2]</w:t>
            </w:r>
          </w:p>
        </w:tc>
      </w:tr>
    </w:tbl>
    <w:p w14:paraId="3D488744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Domingo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1A70A8A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7A0B81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18187F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072E9CF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442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A16B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reseña [21]</w:t>
            </w:r>
          </w:p>
          <w:p w14:paraId="7A26F54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Criterios para valorar el propósito comunicativo [21]</w:t>
            </w:r>
          </w:p>
          <w:p w14:paraId="439D5E1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Tesis, argumentos y contraargumentos [21]</w:t>
            </w:r>
          </w:p>
        </w:tc>
      </w:tr>
      <w:tr w:rsidR="00CC629B" w14:paraId="74285B5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7E9E6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4EB4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movimiento obrero [26]</w:t>
            </w:r>
          </w:p>
          <w:p w14:paraId="5823E58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feminismo [26]</w:t>
            </w:r>
          </w:p>
        </w:tc>
      </w:tr>
      <w:tr w:rsidR="00CC629B" w14:paraId="63DB113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5959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7978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Analogías verbales [4]</w:t>
            </w:r>
          </w:p>
          <w:p w14:paraId="37CD8E5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Selección lógica [4]</w:t>
            </w:r>
          </w:p>
        </w:tc>
      </w:tr>
      <w:tr w:rsidR="00CC629B" w14:paraId="18B6C45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19612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717D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Secuencias lógicas [2]</w:t>
            </w:r>
          </w:p>
          <w:p w14:paraId="033B65A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Solución de problemas de ecuaciones lineales [4]</w:t>
            </w:r>
          </w:p>
        </w:tc>
      </w:tr>
    </w:tbl>
    <w:p w14:paraId="36979BFF" w14:textId="77777777" w:rsidR="00CC629B" w:rsidRDefault="00000000">
      <w:r>
        <w:br w:type="page"/>
      </w:r>
    </w:p>
    <w:p w14:paraId="7148544F" w14:textId="77777777" w:rsidR="00CC629B" w:rsidRDefault="00000000">
      <w:pPr>
        <w:spacing w:before="240" w:after="120"/>
      </w:pPr>
      <w:r>
        <w:rPr>
          <w:rFonts w:ascii="Segoe UI" w:hAnsi="Segoe UI"/>
          <w:b/>
          <w:color w:val="1E3A8A"/>
          <w:sz w:val="36"/>
        </w:rPr>
        <w:lastRenderedPageBreak/>
        <w:t>★ CRONOGRAMA - SEMANA 3</w:t>
      </w:r>
    </w:p>
    <w:p w14:paraId="7ED75042" w14:textId="77777777" w:rsidR="00CC629B" w:rsidRDefault="00000000">
      <w:pPr>
        <w:spacing w:after="240"/>
      </w:pPr>
      <w:r>
        <w:rPr>
          <w:b/>
          <w:color w:val="1E3A8A"/>
        </w:rPr>
        <w:t>━━━━━━━━━━━━━━━━━━━━━━━━━━━━━━━━━━━━━━━━━━━━━━━━━━</w:t>
      </w:r>
    </w:p>
    <w:p w14:paraId="252EF408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Lunes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1073B9F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549AB8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C04714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66262BF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2CBB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E1D25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argumentación [21]</w:t>
            </w:r>
          </w:p>
          <w:p w14:paraId="49F1035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Técnicas para planificar la escritura de un texto [21]</w:t>
            </w:r>
          </w:p>
          <w:p w14:paraId="3E19CD7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Confiabilidad de las fuentes [21]</w:t>
            </w:r>
          </w:p>
          <w:p w14:paraId="7EED06A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Recursos estilísticos y semánticos para persuadir a los lectores [21]</w:t>
            </w:r>
          </w:p>
        </w:tc>
      </w:tr>
      <w:tr w:rsidR="00CC629B" w14:paraId="57BD10F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2363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7BE3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indigenismo [26]</w:t>
            </w:r>
          </w:p>
          <w:p w14:paraId="596A229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ecologismo [26]</w:t>
            </w:r>
          </w:p>
        </w:tc>
      </w:tr>
      <w:tr w:rsidR="00CC629B" w14:paraId="210D223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1542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58C3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Término excluido [4]</w:t>
            </w:r>
          </w:p>
          <w:p w14:paraId="5B21217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Ordenar oraciones [4]</w:t>
            </w:r>
          </w:p>
        </w:tc>
      </w:tr>
      <w:tr w:rsidR="00CC629B" w14:paraId="33ED107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5EE2C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EDA3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Porcentajes [2]</w:t>
            </w:r>
          </w:p>
          <w:p w14:paraId="203532D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Reglas de tres simples [2]</w:t>
            </w:r>
          </w:p>
        </w:tc>
      </w:tr>
    </w:tbl>
    <w:p w14:paraId="289CACD3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Martes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19E5ADFE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9ED21A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EEF2CE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3A96A0A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0A52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C34E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Neologismos, préstamos y extranjerismos [21]</w:t>
            </w:r>
          </w:p>
          <w:p w14:paraId="3DE7B36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Prefijos y sufijos [21]</w:t>
            </w:r>
          </w:p>
          <w:p w14:paraId="7CD9622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español de América [21]</w:t>
            </w:r>
          </w:p>
        </w:tc>
      </w:tr>
      <w:tr w:rsidR="00CC629B" w14:paraId="4FCA257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DC22B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EB88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Ecofeminismo [26]</w:t>
            </w:r>
          </w:p>
          <w:p w14:paraId="7568C7E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neoclasicismo [26]</w:t>
            </w:r>
          </w:p>
        </w:tc>
      </w:tr>
      <w:tr w:rsidR="00CC629B" w14:paraId="741C560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B13D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4733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Comprensión lectora [4]</w:t>
            </w:r>
          </w:p>
          <w:p w14:paraId="1AC4346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Concordancia verbal [4]</w:t>
            </w:r>
          </w:p>
        </w:tc>
      </w:tr>
      <w:tr w:rsidR="00CC629B" w14:paraId="4FE76DE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DEE6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F38A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Conjuntos [2]</w:t>
            </w:r>
          </w:p>
          <w:p w14:paraId="433E80F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Fracciones [2]</w:t>
            </w:r>
          </w:p>
        </w:tc>
      </w:tr>
    </w:tbl>
    <w:p w14:paraId="7C71459C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Miércoles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541E833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885F12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B3F082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57E7193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BD21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73CF5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Fenómeno de las lenguas en contacto [21]</w:t>
            </w:r>
          </w:p>
          <w:p w14:paraId="794A47D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Diversidad Lingüística: Variedad de lenguas en el mundo [22]</w:t>
            </w:r>
          </w:p>
          <w:p w14:paraId="31B3C05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Variedades Lingüísticas: Diafásicas [22]</w:t>
            </w:r>
          </w:p>
        </w:tc>
      </w:tr>
      <w:tr w:rsidR="00CC629B" w14:paraId="3A4D1CD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FD2C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6478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romanticismo [26]</w:t>
            </w:r>
          </w:p>
          <w:p w14:paraId="0CF1FB9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Realismo [26]</w:t>
            </w:r>
          </w:p>
        </w:tc>
      </w:tr>
      <w:tr w:rsidR="00CC629B" w14:paraId="0B14D94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D67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B913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Precisión Semántica [4]</w:t>
            </w:r>
          </w:p>
          <w:p w14:paraId="238D9EE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Sinónimos [4]</w:t>
            </w:r>
          </w:p>
        </w:tc>
      </w:tr>
      <w:tr w:rsidR="00CC629B" w14:paraId="42BB197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16EB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0184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Operaciones básicas [2]</w:t>
            </w:r>
          </w:p>
          <w:p w14:paraId="398F1F9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Probabilidad [2]</w:t>
            </w:r>
          </w:p>
        </w:tc>
      </w:tr>
    </w:tbl>
    <w:p w14:paraId="1ECC42D2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Jueves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22F8B22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2C374D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52439D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408AD27E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867E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5DC0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Variedades Lingüísticas: Diatópicas [22]</w:t>
            </w:r>
          </w:p>
          <w:p w14:paraId="67A8039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Consecuencias de la diglosia en la educación [22]</w:t>
            </w:r>
          </w:p>
          <w:p w14:paraId="339D9C8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Causas de la diglosia entre el castellano y las lenguas originarias del país [22]</w:t>
            </w:r>
          </w:p>
        </w:tc>
      </w:tr>
      <w:tr w:rsidR="00CC629B" w14:paraId="781C68E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9F162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E0CA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Impresionismo [26]</w:t>
            </w:r>
          </w:p>
          <w:p w14:paraId="18E72FA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lastRenderedPageBreak/>
              <w:t xml:space="preserve">•  </w:t>
            </w:r>
            <w:r>
              <w:rPr>
                <w:rFonts w:ascii="Segoe UI" w:hAnsi="Segoe UI"/>
                <w:sz w:val="19"/>
              </w:rPr>
              <w:t>La prensa [26]</w:t>
            </w:r>
          </w:p>
        </w:tc>
      </w:tr>
      <w:tr w:rsidR="00CC629B" w14:paraId="41944AE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1F4B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71EE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Antónimos [4]</w:t>
            </w:r>
          </w:p>
          <w:p w14:paraId="207848F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Completamiento de oraciones [4]</w:t>
            </w:r>
          </w:p>
        </w:tc>
      </w:tr>
      <w:tr w:rsidR="00CC629B" w14:paraId="483FD50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9779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D8F8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Proporcionalidad compuesta [2]</w:t>
            </w:r>
          </w:p>
          <w:p w14:paraId="3BB9215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Secuencias lógicas [2]</w:t>
            </w:r>
          </w:p>
        </w:tc>
      </w:tr>
    </w:tbl>
    <w:p w14:paraId="53DC34A6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Viernes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467EDDD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DCAC9B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D68A27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6C2ACF7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0B176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4AC1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Internet [22]</w:t>
            </w:r>
          </w:p>
          <w:p w14:paraId="51FBFA3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Las redes sociales [22]</w:t>
            </w:r>
          </w:p>
          <w:p w14:paraId="4ABA67B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Las bibliotecas virtuales [22]</w:t>
            </w:r>
          </w:p>
        </w:tc>
      </w:tr>
      <w:tr w:rsidR="00CC629B" w14:paraId="07A958B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61A9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5FCC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radio [26]</w:t>
            </w:r>
          </w:p>
          <w:p w14:paraId="378F187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televisión [26]</w:t>
            </w:r>
          </w:p>
        </w:tc>
      </w:tr>
      <w:tr w:rsidR="00CC629B" w14:paraId="224F570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DC1D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15E7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Interpretación de refranes [4]</w:t>
            </w:r>
          </w:p>
          <w:p w14:paraId="6D52F35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Analogías verbales [4]</w:t>
            </w:r>
          </w:p>
        </w:tc>
      </w:tr>
      <w:tr w:rsidR="00CC629B" w14:paraId="3074606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BA24E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E6B9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Solución de problemas de ecuaciones lineales [4]</w:t>
            </w:r>
          </w:p>
          <w:p w14:paraId="0512773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Porcentajes [2]</w:t>
            </w:r>
          </w:p>
        </w:tc>
      </w:tr>
    </w:tbl>
    <w:p w14:paraId="7BA25C8D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Sábado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1F9C6FA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C57BF8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319E8E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272E879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4FB44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83B1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libro electrónico [22]</w:t>
            </w:r>
          </w:p>
          <w:p w14:paraId="6360B87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blog o bitácora [22]</w:t>
            </w:r>
          </w:p>
          <w:p w14:paraId="109109B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escritura en las redes sociales [22]</w:t>
            </w:r>
          </w:p>
        </w:tc>
      </w:tr>
      <w:tr w:rsidR="00CC629B" w14:paraId="4F37FA5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3E0E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8CBB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cine [26]</w:t>
            </w:r>
          </w:p>
          <w:p w14:paraId="7E9C5A0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Internet [26]</w:t>
            </w:r>
          </w:p>
        </w:tc>
      </w:tr>
      <w:tr w:rsidR="00CC629B" w14:paraId="03C8B00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BD66A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D6F2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Selección lógica [4]</w:t>
            </w:r>
          </w:p>
          <w:p w14:paraId="048F2D4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Término excluido [4]</w:t>
            </w:r>
          </w:p>
        </w:tc>
      </w:tr>
      <w:tr w:rsidR="00CC629B" w14:paraId="055573E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6792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1A66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Reglas de tres simples [2]</w:t>
            </w:r>
          </w:p>
          <w:p w14:paraId="2DC8A45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Conjuntos [2]</w:t>
            </w:r>
          </w:p>
        </w:tc>
      </w:tr>
    </w:tbl>
    <w:p w14:paraId="3A4D082A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Domingo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7DE2266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3F0E85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1CE74B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0F22DCF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8F8F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30B3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Citación de fuentes electrónicas [22]</w:t>
            </w:r>
          </w:p>
          <w:p w14:paraId="5CF1483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Los diccionarios electrónicos [22]</w:t>
            </w:r>
          </w:p>
          <w:p w14:paraId="2F6D4CA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Los periódicos digitales [22]</w:t>
            </w:r>
          </w:p>
        </w:tc>
      </w:tr>
      <w:tr w:rsidR="00CC629B" w14:paraId="502F196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2D27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0A23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matemática (Los mayas y el cero, Los incas y el quipu, Los aztecas y sus números de maíz, Aritmética propia) [26]</w:t>
            </w:r>
          </w:p>
          <w:p w14:paraId="5EEC6F1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tiempo y los calendarios (El calendario maya, El calendario astronómico inca, El reloj solar, Los calendarios aztecas, La piedra del sol, Calendario de los anillos) [26, 27]</w:t>
            </w:r>
          </w:p>
          <w:p w14:paraId="2F6EFEB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Medicina (Medicina maya, La medicina en el Tahuantinsuyo, Plantas medicinales, La medicina azteca, Distintos especialistas, Farmacias) [27]</w:t>
            </w:r>
          </w:p>
        </w:tc>
      </w:tr>
      <w:tr w:rsidR="00CC629B" w14:paraId="7519FF7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EA3F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4236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Ordenar oraciones [4]</w:t>
            </w:r>
          </w:p>
          <w:p w14:paraId="069DF70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Comprensión lectora [4]</w:t>
            </w:r>
          </w:p>
        </w:tc>
      </w:tr>
      <w:tr w:rsidR="00CC629B" w14:paraId="79CCEEA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A35C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CBF2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Fracciones [2]</w:t>
            </w:r>
          </w:p>
          <w:p w14:paraId="325ECC35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Operaciones básicas [2]</w:t>
            </w:r>
          </w:p>
        </w:tc>
      </w:tr>
    </w:tbl>
    <w:p w14:paraId="45ECA854" w14:textId="77777777" w:rsidR="00CC629B" w:rsidRDefault="00000000">
      <w:r>
        <w:br w:type="page"/>
      </w:r>
    </w:p>
    <w:p w14:paraId="23027DC0" w14:textId="77777777" w:rsidR="00CC629B" w:rsidRDefault="00000000">
      <w:pPr>
        <w:spacing w:before="240" w:after="120"/>
      </w:pPr>
      <w:r>
        <w:rPr>
          <w:rFonts w:ascii="Segoe UI" w:hAnsi="Segoe UI"/>
          <w:b/>
          <w:color w:val="1E3A8A"/>
          <w:sz w:val="36"/>
        </w:rPr>
        <w:lastRenderedPageBreak/>
        <w:t>★ CRONOGRAMA - SEMANA 4</w:t>
      </w:r>
    </w:p>
    <w:p w14:paraId="319F036C" w14:textId="77777777" w:rsidR="00CC629B" w:rsidRDefault="00000000">
      <w:pPr>
        <w:spacing w:after="240"/>
      </w:pPr>
      <w:r>
        <w:rPr>
          <w:b/>
          <w:color w:val="1E3A8A"/>
        </w:rPr>
        <w:t>━━━━━━━━━━━━━━━━━━━━━━━━━━━━━━━━━━━━━━━━━━━━━━━━━━</w:t>
      </w:r>
    </w:p>
    <w:p w14:paraId="3C530374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Lunes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5CA5068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B83BFA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E1C08F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1A5E119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7C44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0C455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Morfología lingüística [23]</w:t>
            </w:r>
          </w:p>
          <w:p w14:paraId="3EE8DF1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Sustantivo [23]</w:t>
            </w:r>
          </w:p>
          <w:p w14:paraId="06C3A35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Verbo [23]</w:t>
            </w:r>
          </w:p>
        </w:tc>
      </w:tr>
      <w:tr w:rsidR="00CC629B" w14:paraId="2CE87E3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6285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6AB4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Minas [27]</w:t>
            </w:r>
          </w:p>
          <w:p w14:paraId="7D75D7E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encomienda [27]</w:t>
            </w:r>
          </w:p>
        </w:tc>
      </w:tr>
      <w:tr w:rsidR="00CC629B" w14:paraId="31A5FA2E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F51A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C8B0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Concordancia verbal [4]</w:t>
            </w:r>
          </w:p>
          <w:p w14:paraId="5DDE3BB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Precisión Semántica [4]</w:t>
            </w:r>
          </w:p>
        </w:tc>
      </w:tr>
      <w:tr w:rsidR="00CC629B" w14:paraId="233678C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B859C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195C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Probabilidad [2]</w:t>
            </w:r>
          </w:p>
          <w:p w14:paraId="659BC08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Proporcionalidad compuesta [2]</w:t>
            </w:r>
          </w:p>
        </w:tc>
      </w:tr>
    </w:tbl>
    <w:p w14:paraId="7BC338EF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Martes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653DED3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6C2B34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C21F77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4DBF4AC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1969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C041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Identificación sujeto y predicado [23]</w:t>
            </w:r>
          </w:p>
          <w:p w14:paraId="3BF6A8C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Adjetivo [23]</w:t>
            </w:r>
          </w:p>
          <w:p w14:paraId="00B57E6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Artículo [23]</w:t>
            </w:r>
          </w:p>
        </w:tc>
      </w:tr>
      <w:tr w:rsidR="00CC629B" w14:paraId="28A495D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381F7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DBA5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obraje [27]</w:t>
            </w:r>
          </w:p>
          <w:p w14:paraId="06A2A51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concertaje [27]</w:t>
            </w:r>
          </w:p>
        </w:tc>
      </w:tr>
      <w:tr w:rsidR="00CC629B" w14:paraId="738CA00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4FFD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7D7C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Sinónimos [4]</w:t>
            </w:r>
          </w:p>
          <w:p w14:paraId="770E1D7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lastRenderedPageBreak/>
              <w:t xml:space="preserve">•  </w:t>
            </w:r>
            <w:r>
              <w:rPr>
                <w:rFonts w:ascii="Segoe UI" w:hAnsi="Segoe UI"/>
                <w:sz w:val="19"/>
              </w:rPr>
              <w:t>Antónimos [4]</w:t>
            </w:r>
          </w:p>
        </w:tc>
      </w:tr>
      <w:tr w:rsidR="00CC629B" w14:paraId="6F8545F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482C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958A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Secuencias lógicas [2]</w:t>
            </w:r>
          </w:p>
          <w:p w14:paraId="334B6C4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Solución de problemas de ecuaciones lineales [4]</w:t>
            </w:r>
          </w:p>
        </w:tc>
      </w:tr>
    </w:tbl>
    <w:p w14:paraId="66D91533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Miércoles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11EAEC0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0F4009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18726F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0CD78E5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CE0D7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A895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Signos de puntuación [23]</w:t>
            </w:r>
          </w:p>
          <w:p w14:paraId="6172FA4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Ortografía [23]</w:t>
            </w:r>
          </w:p>
          <w:p w14:paraId="12F99BB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Oración [23]</w:t>
            </w:r>
          </w:p>
        </w:tc>
      </w:tr>
      <w:tr w:rsidR="00CC629B" w14:paraId="743AF75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CE87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FDC6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 mita [27]</w:t>
            </w:r>
          </w:p>
          <w:p w14:paraId="3AE8135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Latifundio [27]</w:t>
            </w:r>
          </w:p>
        </w:tc>
      </w:tr>
      <w:tr w:rsidR="00CC629B" w14:paraId="53A5CBB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F1B9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36EF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Completamiento de oraciones [4]</w:t>
            </w:r>
          </w:p>
          <w:p w14:paraId="7504C92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Interpretación de refranes [4]</w:t>
            </w:r>
          </w:p>
        </w:tc>
      </w:tr>
      <w:tr w:rsidR="00CC629B" w14:paraId="5135076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3F5C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8C12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Porcentajes [2]</w:t>
            </w:r>
          </w:p>
          <w:p w14:paraId="5A96407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Reglas de tres simples [2]</w:t>
            </w:r>
          </w:p>
        </w:tc>
      </w:tr>
    </w:tbl>
    <w:p w14:paraId="7A68D366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Jueves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489BB98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82F4FB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FCFDA7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38DA2F2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A0D73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2A33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Palabra [23]</w:t>
            </w:r>
          </w:p>
          <w:p w14:paraId="664CFFF3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Realismo social ecuatoriano: Generación del treinta [23]</w:t>
            </w:r>
          </w:p>
          <w:p w14:paraId="3303EE5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modernismo ecuatoriano: Generación decapitada [23]</w:t>
            </w:r>
          </w:p>
        </w:tc>
      </w:tr>
      <w:tr w:rsidR="00CC629B" w14:paraId="50700AC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FDEE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842A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Comunidad del Valle del Chota (Herencia cultural del valle del Chota) [27]</w:t>
            </w:r>
          </w:p>
          <w:p w14:paraId="1791D39E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Comunidad de Esmeraldas (Herencia cultural esmeraldeña) [28]</w:t>
            </w:r>
          </w:p>
        </w:tc>
      </w:tr>
      <w:tr w:rsidR="00CC629B" w14:paraId="4D76ABF7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B0900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53D7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Analogías verbales [4]</w:t>
            </w:r>
          </w:p>
          <w:p w14:paraId="6CC49AE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Selección lógica [4]</w:t>
            </w:r>
          </w:p>
        </w:tc>
      </w:tr>
      <w:tr w:rsidR="00CC629B" w14:paraId="24C45AD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FF0E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8D2E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Conjuntos [2]</w:t>
            </w:r>
          </w:p>
          <w:p w14:paraId="217F1E9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Fracciones [2]</w:t>
            </w:r>
          </w:p>
        </w:tc>
      </w:tr>
    </w:tbl>
    <w:p w14:paraId="1BDD0255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Viernes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30C39361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AF3AC5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6E3A68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1549AA0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9C3C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8BDC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teatro hispanoamericano [23]</w:t>
            </w:r>
          </w:p>
          <w:p w14:paraId="5EF63BC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Novela realista hispanoamericana [23]</w:t>
            </w:r>
          </w:p>
          <w:p w14:paraId="275F7CF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Modernismo [23]</w:t>
            </w:r>
          </w:p>
        </w:tc>
      </w:tr>
      <w:tr w:rsidR="00CC629B" w14:paraId="5ACEC89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CC56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F73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Arte mestizo [28]</w:t>
            </w:r>
          </w:p>
          <w:p w14:paraId="6DA52F8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Sincretismo religioso [28]</w:t>
            </w:r>
          </w:p>
          <w:p w14:paraId="751C53F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Función evangelizadora del arte colonial (Arquitectura, Escultura, Realismo, Imágenes útiles, Pintura) [28]</w:t>
            </w:r>
          </w:p>
        </w:tc>
      </w:tr>
      <w:tr w:rsidR="00CC629B" w14:paraId="7081E56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1D478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0DF5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Término excluido [4]</w:t>
            </w:r>
          </w:p>
          <w:p w14:paraId="4E355EC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Ordenar oraciones [4]</w:t>
            </w:r>
          </w:p>
        </w:tc>
      </w:tr>
      <w:tr w:rsidR="00CC629B" w14:paraId="50DB2A2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9F2C9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3F18C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Operaciones básicas [2]</w:t>
            </w:r>
          </w:p>
          <w:p w14:paraId="0E864A4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Probabilidad [2]</w:t>
            </w:r>
          </w:p>
        </w:tc>
      </w:tr>
    </w:tbl>
    <w:p w14:paraId="02EDF1A5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Sábado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5526251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5BECA0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91C457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050CB24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96A8D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9677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Literatura Ecuatoriana: Finales del XX y principios del XXI [23]</w:t>
            </w:r>
          </w:p>
          <w:p w14:paraId="4573C5BB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Narradores Ecuatorianos [23]</w:t>
            </w:r>
          </w:p>
          <w:p w14:paraId="05756E14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Textos Ecuatorianos del siglo XX [23]</w:t>
            </w:r>
          </w:p>
        </w:tc>
      </w:tr>
      <w:tr w:rsidR="00CC629B" w14:paraId="2FE1C5F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F6245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lastRenderedPageBreak/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9D82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Características del arte barroco [28]</w:t>
            </w:r>
          </w:p>
          <w:p w14:paraId="72B6C10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El barroco americano [28]</w:t>
            </w:r>
          </w:p>
          <w:p w14:paraId="68195BC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Escuela Quiteña [28]</w:t>
            </w:r>
          </w:p>
        </w:tc>
      </w:tr>
      <w:tr w:rsidR="00CC629B" w14:paraId="5F39141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4802F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62A52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Comprensión lectora [4]</w:t>
            </w:r>
          </w:p>
          <w:p w14:paraId="15725BD1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Concordancia verbal [4]</w:t>
            </w:r>
          </w:p>
        </w:tc>
      </w:tr>
      <w:tr w:rsidR="00CC629B" w14:paraId="23000A50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5059C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4F52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Proporcionalidad compuesta [2]</w:t>
            </w:r>
          </w:p>
          <w:p w14:paraId="61EED8C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Secuencias lógicas [2]</w:t>
            </w:r>
          </w:p>
        </w:tc>
      </w:tr>
    </w:tbl>
    <w:p w14:paraId="539870BC" w14:textId="77777777" w:rsidR="00CC629B" w:rsidRDefault="00000000">
      <w:pPr>
        <w:keepNext/>
        <w:spacing w:before="280" w:after="120"/>
      </w:pPr>
      <w:r>
        <w:rPr>
          <w:rFonts w:ascii="Segoe UI" w:hAnsi="Segoe UI"/>
          <w:b/>
          <w:color w:val="0F766E"/>
          <w:sz w:val="28"/>
        </w:rPr>
        <w:t>■ Domingo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C629B" w14:paraId="2982EA0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29B5B0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Área de Conocimiento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2BEF2A" w14:textId="77777777" w:rsidR="00CC629B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Temas a Estudiar</w:t>
            </w:r>
          </w:p>
        </w:tc>
      </w:tr>
      <w:tr w:rsidR="00CC629B" w14:paraId="48B2DDB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84112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Lengua y Literatura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50A0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Poesía Ecuatoriana del siglo XX [23]</w:t>
            </w:r>
          </w:p>
          <w:p w14:paraId="341FB5F8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Poemas épicos [23]</w:t>
            </w:r>
          </w:p>
          <w:p w14:paraId="3F94C0BD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Obras de teatro clásico [24]</w:t>
            </w:r>
          </w:p>
        </w:tc>
      </w:tr>
      <w:tr w:rsidR="00CC629B" w14:paraId="2DC9278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175A7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Historia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B40EA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Las sublevaciones [28]</w:t>
            </w:r>
          </w:p>
          <w:p w14:paraId="6E362227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Sublevaciones del siglo XVIII [28]</w:t>
            </w:r>
          </w:p>
        </w:tc>
      </w:tr>
      <w:tr w:rsidR="00CC629B" w14:paraId="1DB94B2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D6B17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Verbal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2020F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Precisión Semántica [4]</w:t>
            </w:r>
          </w:p>
          <w:p w14:paraId="6115D5D6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Sinónimos [4]</w:t>
            </w:r>
          </w:p>
        </w:tc>
      </w:tr>
      <w:tr w:rsidR="00CC629B" w14:paraId="499BCB5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52441" w14:textId="77777777" w:rsidR="00CC629B" w:rsidRDefault="00000000">
            <w:pPr>
              <w:spacing w:before="160"/>
              <w:jc w:val="center"/>
            </w:pPr>
            <w:r>
              <w:rPr>
                <w:rFonts w:ascii="Segoe UI" w:hAnsi="Segoe UI"/>
                <w:b/>
                <w:color w:val="1F2937"/>
                <w:sz w:val="20"/>
              </w:rPr>
              <w:t>Razonamiento Numérico</w:t>
            </w:r>
          </w:p>
        </w:tc>
        <w:tc>
          <w:tcPr>
            <w:tcW w:w="6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CD2F0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Solución de problemas de ecuaciones lineales [4]</w:t>
            </w:r>
          </w:p>
          <w:p w14:paraId="0AC52EA9" w14:textId="77777777" w:rsidR="00CC629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766E"/>
              </w:rPr>
              <w:t xml:space="preserve">•  </w:t>
            </w:r>
            <w:r>
              <w:rPr>
                <w:rFonts w:ascii="Segoe UI" w:hAnsi="Segoe UI"/>
                <w:sz w:val="19"/>
              </w:rPr>
              <w:t>Porcentajes [2]</w:t>
            </w:r>
          </w:p>
        </w:tc>
      </w:tr>
    </w:tbl>
    <w:p w14:paraId="78D44FB8" w14:textId="77777777" w:rsidR="002F30C1" w:rsidRDefault="002F30C1"/>
    <w:sectPr w:rsidR="002F30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7CF55" w14:textId="77777777" w:rsidR="002F30C1" w:rsidRDefault="002F30C1" w:rsidP="00F4143F">
      <w:pPr>
        <w:spacing w:after="0" w:line="240" w:lineRule="auto"/>
      </w:pPr>
      <w:r>
        <w:separator/>
      </w:r>
    </w:p>
  </w:endnote>
  <w:endnote w:type="continuationSeparator" w:id="0">
    <w:p w14:paraId="11DD53A0" w14:textId="77777777" w:rsidR="002F30C1" w:rsidRDefault="002F30C1" w:rsidP="00F4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05D7C" w14:textId="77777777" w:rsidR="002F30C1" w:rsidRDefault="002F30C1" w:rsidP="00F4143F">
      <w:pPr>
        <w:spacing w:after="0" w:line="240" w:lineRule="auto"/>
      </w:pPr>
      <w:r>
        <w:separator/>
      </w:r>
    </w:p>
  </w:footnote>
  <w:footnote w:type="continuationSeparator" w:id="0">
    <w:p w14:paraId="5F734A3E" w14:textId="77777777" w:rsidR="002F30C1" w:rsidRDefault="002F30C1" w:rsidP="00F41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038E"/>
    <w:multiLevelType w:val="multilevel"/>
    <w:tmpl w:val="0CA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56B"/>
    <w:multiLevelType w:val="multilevel"/>
    <w:tmpl w:val="0CE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54B7"/>
    <w:multiLevelType w:val="multilevel"/>
    <w:tmpl w:val="710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2427"/>
    <w:multiLevelType w:val="multilevel"/>
    <w:tmpl w:val="3BC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46D60"/>
    <w:multiLevelType w:val="multilevel"/>
    <w:tmpl w:val="764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6C64"/>
    <w:multiLevelType w:val="multilevel"/>
    <w:tmpl w:val="055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E63DE"/>
    <w:multiLevelType w:val="multilevel"/>
    <w:tmpl w:val="083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A0026"/>
    <w:multiLevelType w:val="multilevel"/>
    <w:tmpl w:val="B1A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95B73"/>
    <w:multiLevelType w:val="multilevel"/>
    <w:tmpl w:val="0DD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A2262"/>
    <w:multiLevelType w:val="multilevel"/>
    <w:tmpl w:val="633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96266"/>
    <w:multiLevelType w:val="multilevel"/>
    <w:tmpl w:val="71B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26C78"/>
    <w:multiLevelType w:val="multilevel"/>
    <w:tmpl w:val="275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10151"/>
    <w:multiLevelType w:val="multilevel"/>
    <w:tmpl w:val="66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F1FE2"/>
    <w:multiLevelType w:val="multilevel"/>
    <w:tmpl w:val="D50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17720"/>
    <w:multiLevelType w:val="multilevel"/>
    <w:tmpl w:val="95B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9282A"/>
    <w:multiLevelType w:val="multilevel"/>
    <w:tmpl w:val="234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1568B"/>
    <w:multiLevelType w:val="multilevel"/>
    <w:tmpl w:val="C1F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75646"/>
    <w:multiLevelType w:val="multilevel"/>
    <w:tmpl w:val="1B7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258F5"/>
    <w:multiLevelType w:val="multilevel"/>
    <w:tmpl w:val="05B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430C4"/>
    <w:multiLevelType w:val="multilevel"/>
    <w:tmpl w:val="0F3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34B38"/>
    <w:multiLevelType w:val="multilevel"/>
    <w:tmpl w:val="B59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85FF6"/>
    <w:multiLevelType w:val="multilevel"/>
    <w:tmpl w:val="5A8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26381"/>
    <w:multiLevelType w:val="multilevel"/>
    <w:tmpl w:val="26C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91247"/>
    <w:multiLevelType w:val="multilevel"/>
    <w:tmpl w:val="D21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47A67"/>
    <w:multiLevelType w:val="multilevel"/>
    <w:tmpl w:val="429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0200A"/>
    <w:multiLevelType w:val="multilevel"/>
    <w:tmpl w:val="AA5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C06C2"/>
    <w:multiLevelType w:val="multilevel"/>
    <w:tmpl w:val="048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75C47"/>
    <w:multiLevelType w:val="multilevel"/>
    <w:tmpl w:val="D37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F2CA2"/>
    <w:multiLevelType w:val="multilevel"/>
    <w:tmpl w:val="088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34751"/>
    <w:multiLevelType w:val="multilevel"/>
    <w:tmpl w:val="4C0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73FCD"/>
    <w:multiLevelType w:val="multilevel"/>
    <w:tmpl w:val="AE8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16882"/>
    <w:multiLevelType w:val="multilevel"/>
    <w:tmpl w:val="28E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32B41"/>
    <w:multiLevelType w:val="multilevel"/>
    <w:tmpl w:val="2B1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87D74"/>
    <w:multiLevelType w:val="multilevel"/>
    <w:tmpl w:val="644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92749"/>
    <w:multiLevelType w:val="multilevel"/>
    <w:tmpl w:val="8CA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C0150"/>
    <w:multiLevelType w:val="multilevel"/>
    <w:tmpl w:val="181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205A8"/>
    <w:multiLevelType w:val="multilevel"/>
    <w:tmpl w:val="5108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0201A"/>
    <w:multiLevelType w:val="multilevel"/>
    <w:tmpl w:val="8E1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979DF"/>
    <w:multiLevelType w:val="multilevel"/>
    <w:tmpl w:val="4D1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5779B"/>
    <w:multiLevelType w:val="multilevel"/>
    <w:tmpl w:val="6C5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73A4F"/>
    <w:multiLevelType w:val="multilevel"/>
    <w:tmpl w:val="4B0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01471"/>
    <w:multiLevelType w:val="multilevel"/>
    <w:tmpl w:val="BCB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521E3"/>
    <w:multiLevelType w:val="multilevel"/>
    <w:tmpl w:val="632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F2ABB"/>
    <w:multiLevelType w:val="multilevel"/>
    <w:tmpl w:val="066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260990">
    <w:abstractNumId w:val="18"/>
  </w:num>
  <w:num w:numId="2" w16cid:durableId="1218862590">
    <w:abstractNumId w:val="26"/>
  </w:num>
  <w:num w:numId="3" w16cid:durableId="1725903928">
    <w:abstractNumId w:val="5"/>
  </w:num>
  <w:num w:numId="4" w16cid:durableId="361051730">
    <w:abstractNumId w:val="4"/>
  </w:num>
  <w:num w:numId="5" w16cid:durableId="201133185">
    <w:abstractNumId w:val="16"/>
  </w:num>
  <w:num w:numId="6" w16cid:durableId="1731340188">
    <w:abstractNumId w:val="32"/>
  </w:num>
  <w:num w:numId="7" w16cid:durableId="1342589769">
    <w:abstractNumId w:val="28"/>
  </w:num>
  <w:num w:numId="8" w16cid:durableId="112946599">
    <w:abstractNumId w:val="0"/>
  </w:num>
  <w:num w:numId="9" w16cid:durableId="2134051272">
    <w:abstractNumId w:val="19"/>
  </w:num>
  <w:num w:numId="10" w16cid:durableId="470364771">
    <w:abstractNumId w:val="41"/>
  </w:num>
  <w:num w:numId="11" w16cid:durableId="869026445">
    <w:abstractNumId w:val="17"/>
  </w:num>
  <w:num w:numId="12" w16cid:durableId="166793789">
    <w:abstractNumId w:val="21"/>
  </w:num>
  <w:num w:numId="13" w16cid:durableId="48892287">
    <w:abstractNumId w:val="33"/>
  </w:num>
  <w:num w:numId="14" w16cid:durableId="436415913">
    <w:abstractNumId w:val="3"/>
  </w:num>
  <w:num w:numId="15" w16cid:durableId="153880932">
    <w:abstractNumId w:val="39"/>
  </w:num>
  <w:num w:numId="16" w16cid:durableId="1201086296">
    <w:abstractNumId w:val="38"/>
  </w:num>
  <w:num w:numId="17" w16cid:durableId="872036529">
    <w:abstractNumId w:val="7"/>
  </w:num>
  <w:num w:numId="18" w16cid:durableId="1935162959">
    <w:abstractNumId w:val="10"/>
  </w:num>
  <w:num w:numId="19" w16cid:durableId="1403523842">
    <w:abstractNumId w:val="9"/>
  </w:num>
  <w:num w:numId="20" w16cid:durableId="404492866">
    <w:abstractNumId w:val="37"/>
  </w:num>
  <w:num w:numId="21" w16cid:durableId="869682312">
    <w:abstractNumId w:val="11"/>
  </w:num>
  <w:num w:numId="22" w16cid:durableId="2026787089">
    <w:abstractNumId w:val="29"/>
  </w:num>
  <w:num w:numId="23" w16cid:durableId="1663772236">
    <w:abstractNumId w:val="25"/>
  </w:num>
  <w:num w:numId="24" w16cid:durableId="211966539">
    <w:abstractNumId w:val="35"/>
  </w:num>
  <w:num w:numId="25" w16cid:durableId="887955451">
    <w:abstractNumId w:val="15"/>
  </w:num>
  <w:num w:numId="26" w16cid:durableId="1228997898">
    <w:abstractNumId w:val="14"/>
  </w:num>
  <w:num w:numId="27" w16cid:durableId="2106682853">
    <w:abstractNumId w:val="43"/>
  </w:num>
  <w:num w:numId="28" w16cid:durableId="2126730568">
    <w:abstractNumId w:val="24"/>
  </w:num>
  <w:num w:numId="29" w16cid:durableId="1373580377">
    <w:abstractNumId w:val="36"/>
  </w:num>
  <w:num w:numId="30" w16cid:durableId="1902982201">
    <w:abstractNumId w:val="2"/>
  </w:num>
  <w:num w:numId="31" w16cid:durableId="928853123">
    <w:abstractNumId w:val="20"/>
  </w:num>
  <w:num w:numId="32" w16cid:durableId="746070088">
    <w:abstractNumId w:val="34"/>
  </w:num>
  <w:num w:numId="33" w16cid:durableId="241186800">
    <w:abstractNumId w:val="8"/>
  </w:num>
  <w:num w:numId="34" w16cid:durableId="1322078901">
    <w:abstractNumId w:val="22"/>
  </w:num>
  <w:num w:numId="35" w16cid:durableId="1768189080">
    <w:abstractNumId w:val="23"/>
  </w:num>
  <w:num w:numId="36" w16cid:durableId="610935601">
    <w:abstractNumId w:val="31"/>
  </w:num>
  <w:num w:numId="37" w16cid:durableId="1095977492">
    <w:abstractNumId w:val="42"/>
  </w:num>
  <w:num w:numId="38" w16cid:durableId="429738180">
    <w:abstractNumId w:val="6"/>
  </w:num>
  <w:num w:numId="39" w16cid:durableId="1961376650">
    <w:abstractNumId w:val="30"/>
  </w:num>
  <w:num w:numId="40" w16cid:durableId="1061906408">
    <w:abstractNumId w:val="27"/>
  </w:num>
  <w:num w:numId="41" w16cid:durableId="1894584204">
    <w:abstractNumId w:val="40"/>
  </w:num>
  <w:num w:numId="42" w16cid:durableId="1943804686">
    <w:abstractNumId w:val="12"/>
  </w:num>
  <w:num w:numId="43" w16cid:durableId="579363893">
    <w:abstractNumId w:val="13"/>
  </w:num>
  <w:num w:numId="44" w16cid:durableId="34046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CB"/>
    <w:rsid w:val="002F30C1"/>
    <w:rsid w:val="005E38CB"/>
    <w:rsid w:val="00636A5B"/>
    <w:rsid w:val="007E133B"/>
    <w:rsid w:val="009377B1"/>
    <w:rsid w:val="00CC629B"/>
    <w:rsid w:val="00D33DFC"/>
    <w:rsid w:val="00DC6ED6"/>
    <w:rsid w:val="00DF3D17"/>
    <w:rsid w:val="00E734F1"/>
    <w:rsid w:val="00F03478"/>
    <w:rsid w:val="00F4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9DF4"/>
  <w15:chartTrackingRefBased/>
  <w15:docId w15:val="{18878E45-D895-40F0-91BD-6BADF1AB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8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14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43F"/>
  </w:style>
  <w:style w:type="paragraph" w:styleId="Piedepgina">
    <w:name w:val="footer"/>
    <w:basedOn w:val="Normal"/>
    <w:link w:val="PiedepginaCar"/>
    <w:uiPriority w:val="99"/>
    <w:unhideWhenUsed/>
    <w:rsid w:val="00F414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1902</Words>
  <Characters>10463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CM</dc:creator>
  <cp:keywords/>
  <dc:description/>
  <cp:lastModifiedBy>Joseph CM</cp:lastModifiedBy>
  <cp:revision>3</cp:revision>
  <cp:lastPrinted>2026-06-15T23:46:00Z</cp:lastPrinted>
  <dcterms:created xsi:type="dcterms:W3CDTF">2026-06-15T22:58:00Z</dcterms:created>
  <dcterms:modified xsi:type="dcterms:W3CDTF">2026-06-15T23:57:00Z</dcterms:modified>
</cp:coreProperties>
</file>