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B5AD" w14:textId="15F9BC36" w:rsidR="00DA4D7E" w:rsidRDefault="006E4230">
      <w:r w:rsidRPr="006E4230">
        <w:rPr>
          <w:b/>
          <w:bCs/>
        </w:rPr>
        <w:t>Recording Depths</w:t>
      </w:r>
    </w:p>
    <w:p w14:paraId="0598675A" w14:textId="43E3E00C" w:rsidR="00E66075" w:rsidRDefault="00E66075" w:rsidP="00E66075">
      <w:pPr>
        <w:pStyle w:val="ListParagraph"/>
        <w:numPr>
          <w:ilvl w:val="0"/>
          <w:numId w:val="6"/>
        </w:numPr>
      </w:pPr>
      <w:r>
        <w:t>Place mice under iso (2 flow, 3.5 iso) until less mobile</w:t>
      </w:r>
    </w:p>
    <w:p w14:paraId="18170CF2" w14:textId="72E58D1F" w:rsidR="00E66075" w:rsidRDefault="00E66075" w:rsidP="00E66075">
      <w:pPr>
        <w:pStyle w:val="ListParagraph"/>
        <w:numPr>
          <w:ilvl w:val="0"/>
          <w:numId w:val="6"/>
        </w:numPr>
      </w:pPr>
      <w:r>
        <w:t xml:space="preserve">Attach </w:t>
      </w:r>
      <w:proofErr w:type="spellStart"/>
      <w:r>
        <w:t>Intan</w:t>
      </w:r>
      <w:proofErr w:type="spellEnd"/>
      <w:r>
        <w:t xml:space="preserve"> </w:t>
      </w:r>
      <w:proofErr w:type="spellStart"/>
      <w:r>
        <w:t>headstage</w:t>
      </w:r>
      <w:proofErr w:type="spellEnd"/>
      <w:r>
        <w:t xml:space="preserve"> amplifier to Microdrive connector</w:t>
      </w:r>
    </w:p>
    <w:p w14:paraId="719661A5" w14:textId="327926EB" w:rsidR="00E66075" w:rsidRDefault="00E66075" w:rsidP="00E66075">
      <w:pPr>
        <w:pStyle w:val="ListParagraph"/>
        <w:numPr>
          <w:ilvl w:val="1"/>
          <w:numId w:val="6"/>
        </w:numPr>
      </w:pPr>
      <w:r>
        <w:t>The lettering on the amplifier should face forward on the mouse</w:t>
      </w:r>
    </w:p>
    <w:p w14:paraId="50A9F4CA" w14:textId="77777777" w:rsidR="00015A02" w:rsidRDefault="00015A02" w:rsidP="00015A02">
      <w:pPr>
        <w:pStyle w:val="ListParagraph"/>
        <w:numPr>
          <w:ilvl w:val="0"/>
          <w:numId w:val="6"/>
        </w:numPr>
      </w:pPr>
      <w:r>
        <w:t xml:space="preserve">GCG mice should be handled prior to recording, after recovering from </w:t>
      </w:r>
      <w:proofErr w:type="spellStart"/>
      <w:r>
        <w:t>isofluorane</w:t>
      </w:r>
      <w:proofErr w:type="spellEnd"/>
    </w:p>
    <w:p w14:paraId="6CD6DA43" w14:textId="6F28C866" w:rsidR="00015A02" w:rsidRDefault="00015A02" w:rsidP="00015A02">
      <w:pPr>
        <w:pStyle w:val="ListParagraph"/>
        <w:numPr>
          <w:ilvl w:val="1"/>
          <w:numId w:val="6"/>
        </w:numPr>
      </w:pPr>
      <w:r>
        <w:t xml:space="preserve">I have been </w:t>
      </w:r>
      <w:proofErr w:type="spellStart"/>
      <w:r>
        <w:t>scruffing</w:t>
      </w:r>
      <w:proofErr w:type="spellEnd"/>
      <w:r>
        <w:t xml:space="preserve"> carefully but firmly behind the neck and inverting for 10 seconds. Be careful to avoid knocking off the Microdrive.</w:t>
      </w:r>
    </w:p>
    <w:p w14:paraId="1A801F6F" w14:textId="01FEF544" w:rsidR="00E66075" w:rsidRDefault="00E66075" w:rsidP="00E66075">
      <w:pPr>
        <w:pStyle w:val="ListParagraph"/>
        <w:numPr>
          <w:ilvl w:val="0"/>
          <w:numId w:val="6"/>
        </w:numPr>
      </w:pPr>
      <w:r>
        <w:t>Transfer mice to recording cage and attach wire to amplifier</w:t>
      </w:r>
    </w:p>
    <w:p w14:paraId="6173B571" w14:textId="0BCF8049" w:rsidR="00015A02" w:rsidRDefault="00E66075" w:rsidP="00015A02">
      <w:pPr>
        <w:pStyle w:val="ListParagraph"/>
        <w:numPr>
          <w:ilvl w:val="1"/>
          <w:numId w:val="6"/>
        </w:numPr>
      </w:pPr>
      <w:r>
        <w:t>This should not require much force</w:t>
      </w:r>
    </w:p>
    <w:p w14:paraId="4081600F" w14:textId="19652E65" w:rsidR="00E66075" w:rsidRDefault="00E66075" w:rsidP="00E66075">
      <w:pPr>
        <w:pStyle w:val="ListParagraph"/>
        <w:numPr>
          <w:ilvl w:val="0"/>
          <w:numId w:val="6"/>
        </w:numPr>
      </w:pPr>
      <w:r>
        <w:t>Record</w:t>
      </w:r>
      <w:r w:rsidR="00265EF1">
        <w:t xml:space="preserve"> brain</w:t>
      </w:r>
      <w:r w:rsidR="00015A02">
        <w:t>waves</w:t>
      </w:r>
      <w:r w:rsidR="00265EF1">
        <w:t xml:space="preserve"> on </w:t>
      </w:r>
      <w:proofErr w:type="spellStart"/>
      <w:r w:rsidR="00265EF1">
        <w:t>Intan</w:t>
      </w:r>
      <w:proofErr w:type="spellEnd"/>
      <w:r w:rsidR="00265EF1">
        <w:t xml:space="preserve"> and video on </w:t>
      </w:r>
      <w:proofErr w:type="spellStart"/>
      <w:r w:rsidR="00265EF1">
        <w:t>Datawave</w:t>
      </w:r>
      <w:proofErr w:type="spellEnd"/>
    </w:p>
    <w:p w14:paraId="59B1A1D2" w14:textId="34F428B6" w:rsidR="00D21ECC" w:rsidRDefault="00D21ECC" w:rsidP="00D21ECC">
      <w:pPr>
        <w:pStyle w:val="ListParagraph"/>
        <w:numPr>
          <w:ilvl w:val="1"/>
          <w:numId w:val="6"/>
        </w:numPr>
      </w:pPr>
      <w:proofErr w:type="spellStart"/>
      <w:r>
        <w:t>Intan</w:t>
      </w:r>
      <w:proofErr w:type="spellEnd"/>
    </w:p>
    <w:p w14:paraId="181A577D" w14:textId="4E56B86B" w:rsidR="00D21ECC" w:rsidRDefault="00D21ECC" w:rsidP="00D21ECC">
      <w:pPr>
        <w:pStyle w:val="ListParagraph"/>
        <w:numPr>
          <w:ilvl w:val="2"/>
          <w:numId w:val="6"/>
        </w:numPr>
      </w:pPr>
      <w:r>
        <w:t xml:space="preserve">Set sampling frequency to 20 kHz (should be default) on </w:t>
      </w:r>
      <w:proofErr w:type="spellStart"/>
      <w:r>
        <w:t>Intan</w:t>
      </w:r>
      <w:proofErr w:type="spellEnd"/>
      <w:r>
        <w:t xml:space="preserve"> startup</w:t>
      </w:r>
    </w:p>
    <w:p w14:paraId="5DB46A77" w14:textId="2B5CEC63" w:rsidR="00D21ECC" w:rsidRDefault="00D21ECC" w:rsidP="00D21ECC">
      <w:pPr>
        <w:pStyle w:val="ListParagraph"/>
        <w:numPr>
          <w:ilvl w:val="2"/>
          <w:numId w:val="6"/>
        </w:numPr>
      </w:pPr>
      <w:r>
        <w:t>Record electrode impedance</w:t>
      </w:r>
    </w:p>
    <w:p w14:paraId="38148806" w14:textId="77777777" w:rsidR="00D21ECC" w:rsidRDefault="00D21ECC" w:rsidP="00D21ECC">
      <w:pPr>
        <w:pStyle w:val="ListParagraph"/>
        <w:numPr>
          <w:ilvl w:val="2"/>
          <w:numId w:val="6"/>
        </w:numPr>
      </w:pPr>
      <w:r>
        <w:t>Set filename</w:t>
      </w:r>
    </w:p>
    <w:p w14:paraId="37E65F3B" w14:textId="06B32733" w:rsidR="00D21ECC" w:rsidRDefault="00D21ECC" w:rsidP="00D21ECC">
      <w:pPr>
        <w:pStyle w:val="ListParagraph"/>
        <w:numPr>
          <w:ilvl w:val="2"/>
          <w:numId w:val="6"/>
        </w:numPr>
      </w:pPr>
      <w:r>
        <w:t>Press record</w:t>
      </w:r>
    </w:p>
    <w:p w14:paraId="21F37AEA" w14:textId="5A2D1937" w:rsidR="00D21ECC" w:rsidRDefault="00D21ECC" w:rsidP="00D21ECC">
      <w:pPr>
        <w:pStyle w:val="ListParagraph"/>
        <w:numPr>
          <w:ilvl w:val="1"/>
          <w:numId w:val="6"/>
        </w:numPr>
      </w:pPr>
      <w:proofErr w:type="spellStart"/>
      <w:r>
        <w:t>Datawave</w:t>
      </w:r>
      <w:proofErr w:type="spellEnd"/>
    </w:p>
    <w:p w14:paraId="29722C1F" w14:textId="6B15E397" w:rsidR="00D21ECC" w:rsidRDefault="00D21ECC" w:rsidP="00D21ECC">
      <w:pPr>
        <w:pStyle w:val="ListParagraph"/>
        <w:numPr>
          <w:ilvl w:val="2"/>
          <w:numId w:val="6"/>
        </w:numPr>
      </w:pPr>
      <w:r>
        <w:t>Toggle record to file ON</w:t>
      </w:r>
    </w:p>
    <w:p w14:paraId="16B70089" w14:textId="0AC59217" w:rsidR="00D21ECC" w:rsidRDefault="00D21ECC" w:rsidP="00D21ECC">
      <w:pPr>
        <w:pStyle w:val="ListParagraph"/>
        <w:numPr>
          <w:ilvl w:val="2"/>
          <w:numId w:val="6"/>
        </w:numPr>
      </w:pPr>
      <w:r>
        <w:t xml:space="preserve">Press play. </w:t>
      </w:r>
      <w:proofErr w:type="spellStart"/>
      <w:r>
        <w:t>Datawave</w:t>
      </w:r>
      <w:proofErr w:type="spellEnd"/>
      <w:r>
        <w:t xml:space="preserve"> will ask for a filename. Use the filename for the </w:t>
      </w:r>
      <w:proofErr w:type="spellStart"/>
      <w:r>
        <w:t>Intan</w:t>
      </w:r>
      <w:proofErr w:type="spellEnd"/>
      <w:r>
        <w:t xml:space="preserve"> file.</w:t>
      </w:r>
    </w:p>
    <w:p w14:paraId="5F3106C6" w14:textId="77777777" w:rsidR="00D21ECC" w:rsidRDefault="00D21ECC" w:rsidP="00D21ECC">
      <w:pPr>
        <w:pStyle w:val="ListParagraph"/>
        <w:numPr>
          <w:ilvl w:val="2"/>
          <w:numId w:val="6"/>
        </w:numPr>
      </w:pPr>
    </w:p>
    <w:p w14:paraId="2DF7620E" w14:textId="506ABA19" w:rsidR="00E66075" w:rsidRDefault="00E66075" w:rsidP="00E66075">
      <w:pPr>
        <w:pStyle w:val="ListParagraph"/>
        <w:numPr>
          <w:ilvl w:val="0"/>
          <w:numId w:val="6"/>
        </w:numPr>
      </w:pPr>
      <w:r>
        <w:t>Turn screws on Microdrive COUNTERCLOCKWISE according to chart and remove amplifier</w:t>
      </w:r>
    </w:p>
    <w:p w14:paraId="3D2EF4B9" w14:textId="30748F08" w:rsidR="00E66075" w:rsidRDefault="00E66075" w:rsidP="00E66075">
      <w:pPr>
        <w:pStyle w:val="ListParagraph"/>
        <w:numPr>
          <w:ilvl w:val="1"/>
          <w:numId w:val="6"/>
        </w:numPr>
      </w:pPr>
      <w:r>
        <w:t>If more comfortable, you can turn screws under iso</w:t>
      </w:r>
    </w:p>
    <w:p w14:paraId="7EFAFEF5" w14:textId="77777777" w:rsidR="00E66075" w:rsidRDefault="00E66075" w:rsidP="006E4230"/>
    <w:p w14:paraId="28B61466" w14:textId="453C0ACC" w:rsidR="006E4230" w:rsidRDefault="006E4230" w:rsidP="006E4230">
      <w:r>
        <w:t>The drives are implanted at 2.5 turns (5 half turns) on both hemispheres</w:t>
      </w:r>
      <w:r w:rsidR="00D21ECC">
        <w:t xml:space="preserve">. </w:t>
      </w:r>
      <w:r w:rsidR="00D21ECC">
        <w:t>Recording duration does not need to be exact</w:t>
      </w:r>
    </w:p>
    <w:tbl>
      <w:tblPr>
        <w:tblStyle w:val="TableGrid"/>
        <w:tblW w:w="9944" w:type="dxa"/>
        <w:tblLook w:val="04A0" w:firstRow="1" w:lastRow="0" w:firstColumn="1" w:lastColumn="0" w:noHBand="0" w:noVBand="1"/>
      </w:tblPr>
      <w:tblGrid>
        <w:gridCol w:w="1656"/>
        <w:gridCol w:w="1657"/>
        <w:gridCol w:w="1657"/>
        <w:gridCol w:w="1658"/>
        <w:gridCol w:w="1657"/>
        <w:gridCol w:w="1659"/>
      </w:tblGrid>
      <w:tr w:rsidR="0096627D" w14:paraId="1EF255BC" w14:textId="77777777" w:rsidTr="0096627D">
        <w:trPr>
          <w:trHeight w:val="593"/>
        </w:trPr>
        <w:tc>
          <w:tcPr>
            <w:tcW w:w="1656" w:type="dxa"/>
          </w:tcPr>
          <w:p w14:paraId="35D72F13" w14:textId="1C050058" w:rsidR="0096627D" w:rsidRPr="00336D4C" w:rsidRDefault="0096627D" w:rsidP="006E4230">
            <w:pPr>
              <w:rPr>
                <w:b/>
                <w:bCs/>
              </w:rPr>
            </w:pPr>
            <w:r w:rsidRPr="00336D4C">
              <w:rPr>
                <w:b/>
                <w:bCs/>
              </w:rPr>
              <w:t>Day</w:t>
            </w:r>
          </w:p>
        </w:tc>
        <w:tc>
          <w:tcPr>
            <w:tcW w:w="1657" w:type="dxa"/>
          </w:tcPr>
          <w:p w14:paraId="1B35ADC4" w14:textId="5E77C48A" w:rsidR="0096627D" w:rsidRPr="00336D4C" w:rsidRDefault="0096627D" w:rsidP="006E4230">
            <w:pPr>
              <w:rPr>
                <w:b/>
                <w:bCs/>
              </w:rPr>
            </w:pPr>
            <w:r>
              <w:rPr>
                <w:b/>
                <w:bCs/>
              </w:rPr>
              <w:t>Depth before session (half-turns)</w:t>
            </w:r>
          </w:p>
        </w:tc>
        <w:tc>
          <w:tcPr>
            <w:tcW w:w="1657" w:type="dxa"/>
          </w:tcPr>
          <w:p w14:paraId="039CFF1A" w14:textId="2F8E2E2E" w:rsidR="0096627D" w:rsidRPr="00336D4C" w:rsidRDefault="0096627D" w:rsidP="006E4230">
            <w:pPr>
              <w:rPr>
                <w:b/>
                <w:bCs/>
              </w:rPr>
            </w:pPr>
            <w:r>
              <w:rPr>
                <w:b/>
                <w:bCs/>
              </w:rPr>
              <w:t>Half-turns to add before rec</w:t>
            </w:r>
          </w:p>
        </w:tc>
        <w:tc>
          <w:tcPr>
            <w:tcW w:w="1658" w:type="dxa"/>
          </w:tcPr>
          <w:p w14:paraId="75580514" w14:textId="394ABF63" w:rsidR="0096627D" w:rsidRPr="00336D4C" w:rsidRDefault="0096627D" w:rsidP="006E4230">
            <w:pPr>
              <w:rPr>
                <w:b/>
                <w:bCs/>
              </w:rPr>
            </w:pPr>
            <w:r w:rsidRPr="00336D4C">
              <w:rPr>
                <w:b/>
                <w:bCs/>
              </w:rPr>
              <w:t>Rec Duration</w:t>
            </w:r>
          </w:p>
        </w:tc>
        <w:tc>
          <w:tcPr>
            <w:tcW w:w="1657" w:type="dxa"/>
          </w:tcPr>
          <w:p w14:paraId="24EC4781" w14:textId="24F630F1" w:rsidR="0096627D" w:rsidRPr="00336D4C" w:rsidRDefault="0096627D" w:rsidP="006E4230">
            <w:pPr>
              <w:rPr>
                <w:b/>
                <w:bCs/>
              </w:rPr>
            </w:pPr>
            <w:r w:rsidRPr="00336D4C">
              <w:rPr>
                <w:b/>
                <w:bCs/>
              </w:rPr>
              <w:t>Half-turns to add</w:t>
            </w:r>
            <w:r>
              <w:rPr>
                <w:b/>
                <w:bCs/>
              </w:rPr>
              <w:t xml:space="preserve"> after rec</w:t>
            </w:r>
          </w:p>
        </w:tc>
        <w:tc>
          <w:tcPr>
            <w:tcW w:w="1659" w:type="dxa"/>
          </w:tcPr>
          <w:p w14:paraId="177FDA9C" w14:textId="3D0B3998" w:rsidR="0096627D" w:rsidRPr="00336D4C" w:rsidRDefault="0096627D" w:rsidP="006E4230">
            <w:pPr>
              <w:rPr>
                <w:b/>
                <w:bCs/>
              </w:rPr>
            </w:pPr>
            <w:r>
              <w:rPr>
                <w:b/>
                <w:bCs/>
              </w:rPr>
              <w:t>Depth</w:t>
            </w:r>
            <w:r w:rsidRPr="00336D4C">
              <w:rPr>
                <w:b/>
                <w:bCs/>
              </w:rPr>
              <w:t xml:space="preserve"> after session</w:t>
            </w:r>
            <w:r>
              <w:rPr>
                <w:b/>
                <w:bCs/>
              </w:rPr>
              <w:t xml:space="preserve"> (half-turns)</w:t>
            </w:r>
          </w:p>
        </w:tc>
      </w:tr>
      <w:tr w:rsidR="0096627D" w14:paraId="3B78926B" w14:textId="77777777" w:rsidTr="005F4145">
        <w:trPr>
          <w:trHeight w:val="305"/>
        </w:trPr>
        <w:tc>
          <w:tcPr>
            <w:tcW w:w="1656" w:type="dxa"/>
            <w:shd w:val="clear" w:color="auto" w:fill="FBE4D5" w:themeFill="accent2" w:themeFillTint="33"/>
          </w:tcPr>
          <w:p w14:paraId="51CFD693" w14:textId="2DE169AC" w:rsidR="0096627D" w:rsidRDefault="0096627D" w:rsidP="00336D4C">
            <w:r>
              <w:t>1, morning</w:t>
            </w:r>
          </w:p>
        </w:tc>
        <w:tc>
          <w:tcPr>
            <w:tcW w:w="1657" w:type="dxa"/>
          </w:tcPr>
          <w:p w14:paraId="2D67B7F8" w14:textId="413110F0" w:rsidR="0096627D" w:rsidRDefault="0096627D" w:rsidP="00336D4C">
            <w:r>
              <w:t>5 (default)</w:t>
            </w:r>
          </w:p>
        </w:tc>
        <w:tc>
          <w:tcPr>
            <w:tcW w:w="1657" w:type="dxa"/>
          </w:tcPr>
          <w:p w14:paraId="66659D5F" w14:textId="690E7578" w:rsidR="0096627D" w:rsidRDefault="0096627D" w:rsidP="00336D4C">
            <w:r>
              <w:t>---</w:t>
            </w:r>
          </w:p>
        </w:tc>
        <w:tc>
          <w:tcPr>
            <w:tcW w:w="1658" w:type="dxa"/>
          </w:tcPr>
          <w:p w14:paraId="7F097484" w14:textId="38F33C85" w:rsidR="0096627D" w:rsidRDefault="0096627D" w:rsidP="00336D4C">
            <w:r>
              <w:t>10 min</w:t>
            </w:r>
          </w:p>
        </w:tc>
        <w:tc>
          <w:tcPr>
            <w:tcW w:w="1657" w:type="dxa"/>
          </w:tcPr>
          <w:p w14:paraId="16152ACD" w14:textId="5D63685F" w:rsidR="0096627D" w:rsidRDefault="0096627D" w:rsidP="00336D4C">
            <w:r>
              <w:t>5</w:t>
            </w:r>
          </w:p>
        </w:tc>
        <w:tc>
          <w:tcPr>
            <w:tcW w:w="1659" w:type="dxa"/>
          </w:tcPr>
          <w:p w14:paraId="4517C1F4" w14:textId="20BB1964" w:rsidR="0096627D" w:rsidRDefault="0096627D" w:rsidP="00336D4C">
            <w:r>
              <w:t>10</w:t>
            </w:r>
          </w:p>
        </w:tc>
      </w:tr>
      <w:tr w:rsidR="0096627D" w14:paraId="1A594829" w14:textId="77777777" w:rsidTr="005F4145">
        <w:trPr>
          <w:trHeight w:val="305"/>
        </w:trPr>
        <w:tc>
          <w:tcPr>
            <w:tcW w:w="1656" w:type="dxa"/>
            <w:shd w:val="clear" w:color="auto" w:fill="FBE4D5" w:themeFill="accent2" w:themeFillTint="33"/>
          </w:tcPr>
          <w:p w14:paraId="1B95F87A" w14:textId="4D9EC834" w:rsidR="0096627D" w:rsidRDefault="0096627D" w:rsidP="00336D4C">
            <w:r>
              <w:t>1,</w:t>
            </w:r>
            <w:r w:rsidR="003C3A40">
              <w:t xml:space="preserve"> noon</w:t>
            </w:r>
          </w:p>
        </w:tc>
        <w:tc>
          <w:tcPr>
            <w:tcW w:w="1657" w:type="dxa"/>
          </w:tcPr>
          <w:p w14:paraId="636A1F7C" w14:textId="2C524944" w:rsidR="0096627D" w:rsidRDefault="0096627D" w:rsidP="00336D4C">
            <w:r>
              <w:t>10</w:t>
            </w:r>
          </w:p>
        </w:tc>
        <w:tc>
          <w:tcPr>
            <w:tcW w:w="1657" w:type="dxa"/>
          </w:tcPr>
          <w:p w14:paraId="07A448D6" w14:textId="788C126B" w:rsidR="0096627D" w:rsidRDefault="0096627D" w:rsidP="00336D4C">
            <w:r>
              <w:t>---</w:t>
            </w:r>
          </w:p>
        </w:tc>
        <w:tc>
          <w:tcPr>
            <w:tcW w:w="1658" w:type="dxa"/>
          </w:tcPr>
          <w:p w14:paraId="7946B69A" w14:textId="6353244B" w:rsidR="0096627D" w:rsidRDefault="0096627D" w:rsidP="00336D4C">
            <w:r>
              <w:t>10 min</w:t>
            </w:r>
          </w:p>
        </w:tc>
        <w:tc>
          <w:tcPr>
            <w:tcW w:w="1657" w:type="dxa"/>
          </w:tcPr>
          <w:p w14:paraId="0A5BDE4B" w14:textId="1F3D6038" w:rsidR="0096627D" w:rsidRDefault="0096627D" w:rsidP="00336D4C">
            <w:r>
              <w:t>4</w:t>
            </w:r>
          </w:p>
        </w:tc>
        <w:tc>
          <w:tcPr>
            <w:tcW w:w="1659" w:type="dxa"/>
          </w:tcPr>
          <w:p w14:paraId="016BA9AF" w14:textId="44C9DA3C" w:rsidR="0096627D" w:rsidRDefault="0096627D" w:rsidP="00336D4C">
            <w:r>
              <w:t>14</w:t>
            </w:r>
          </w:p>
        </w:tc>
      </w:tr>
      <w:tr w:rsidR="0096627D" w14:paraId="6E4322F6" w14:textId="77777777" w:rsidTr="005F4145">
        <w:trPr>
          <w:trHeight w:val="287"/>
        </w:trPr>
        <w:tc>
          <w:tcPr>
            <w:tcW w:w="1656" w:type="dxa"/>
            <w:shd w:val="clear" w:color="auto" w:fill="FBE4D5" w:themeFill="accent2" w:themeFillTint="33"/>
          </w:tcPr>
          <w:p w14:paraId="6E321F77" w14:textId="1B3168A6" w:rsidR="0096627D" w:rsidRDefault="003C3A40" w:rsidP="00336D4C">
            <w:r>
              <w:t>1</w:t>
            </w:r>
            <w:r w:rsidR="0096627D">
              <w:t>,</w:t>
            </w:r>
            <w:r>
              <w:t xml:space="preserve"> afternoon</w:t>
            </w:r>
          </w:p>
        </w:tc>
        <w:tc>
          <w:tcPr>
            <w:tcW w:w="1657" w:type="dxa"/>
          </w:tcPr>
          <w:p w14:paraId="13EE0405" w14:textId="2D71EC5A" w:rsidR="0096627D" w:rsidRDefault="0096627D" w:rsidP="00336D4C">
            <w:r>
              <w:t>14</w:t>
            </w:r>
          </w:p>
        </w:tc>
        <w:tc>
          <w:tcPr>
            <w:tcW w:w="1657" w:type="dxa"/>
          </w:tcPr>
          <w:p w14:paraId="2025D5BE" w14:textId="4221EBC9" w:rsidR="0096627D" w:rsidRDefault="0096627D" w:rsidP="00336D4C">
            <w:r>
              <w:t>---</w:t>
            </w:r>
          </w:p>
        </w:tc>
        <w:tc>
          <w:tcPr>
            <w:tcW w:w="1658" w:type="dxa"/>
          </w:tcPr>
          <w:p w14:paraId="2D1CDF5A" w14:textId="448AE952" w:rsidR="0096627D" w:rsidRDefault="0096627D" w:rsidP="00336D4C">
            <w:r>
              <w:t>15 min</w:t>
            </w:r>
          </w:p>
        </w:tc>
        <w:tc>
          <w:tcPr>
            <w:tcW w:w="1657" w:type="dxa"/>
          </w:tcPr>
          <w:p w14:paraId="7715AD59" w14:textId="515E0A42" w:rsidR="0096627D" w:rsidRDefault="0096627D" w:rsidP="00336D4C">
            <w:r>
              <w:t>1</w:t>
            </w:r>
          </w:p>
        </w:tc>
        <w:tc>
          <w:tcPr>
            <w:tcW w:w="1659" w:type="dxa"/>
          </w:tcPr>
          <w:p w14:paraId="15A82293" w14:textId="0EC5FF86" w:rsidR="0096627D" w:rsidRDefault="0096627D" w:rsidP="00336D4C">
            <w:r>
              <w:t>15</w:t>
            </w:r>
          </w:p>
        </w:tc>
      </w:tr>
      <w:tr w:rsidR="0096627D" w14:paraId="42B1ED39" w14:textId="77777777" w:rsidTr="005F4145">
        <w:trPr>
          <w:trHeight w:val="305"/>
        </w:trPr>
        <w:tc>
          <w:tcPr>
            <w:tcW w:w="1656" w:type="dxa"/>
            <w:shd w:val="clear" w:color="auto" w:fill="FFF2CC" w:themeFill="accent4" w:themeFillTint="33"/>
          </w:tcPr>
          <w:p w14:paraId="20A13519" w14:textId="541B4A69" w:rsidR="0096627D" w:rsidRDefault="003C3A40" w:rsidP="00336D4C">
            <w:r>
              <w:t>2, morning</w:t>
            </w:r>
          </w:p>
        </w:tc>
        <w:tc>
          <w:tcPr>
            <w:tcW w:w="1657" w:type="dxa"/>
          </w:tcPr>
          <w:p w14:paraId="637ED220" w14:textId="068516BC" w:rsidR="0096627D" w:rsidRDefault="0096627D" w:rsidP="00336D4C">
            <w:r>
              <w:t>15</w:t>
            </w:r>
          </w:p>
        </w:tc>
        <w:tc>
          <w:tcPr>
            <w:tcW w:w="1657" w:type="dxa"/>
          </w:tcPr>
          <w:p w14:paraId="2FDF5327" w14:textId="49A70985" w:rsidR="0096627D" w:rsidRDefault="0096627D" w:rsidP="00336D4C">
            <w:r>
              <w:t>---</w:t>
            </w:r>
          </w:p>
        </w:tc>
        <w:tc>
          <w:tcPr>
            <w:tcW w:w="1658" w:type="dxa"/>
          </w:tcPr>
          <w:p w14:paraId="135011DC" w14:textId="6685A387" w:rsidR="0096627D" w:rsidRDefault="0096627D" w:rsidP="00336D4C">
            <w:r>
              <w:t>15</w:t>
            </w:r>
            <w:r>
              <w:t xml:space="preserve"> min</w:t>
            </w:r>
          </w:p>
        </w:tc>
        <w:tc>
          <w:tcPr>
            <w:tcW w:w="1657" w:type="dxa"/>
          </w:tcPr>
          <w:p w14:paraId="386B481F" w14:textId="1FBC783F" w:rsidR="0096627D" w:rsidRDefault="0096627D" w:rsidP="00336D4C">
            <w:r>
              <w:t>1</w:t>
            </w:r>
          </w:p>
        </w:tc>
        <w:tc>
          <w:tcPr>
            <w:tcW w:w="1659" w:type="dxa"/>
          </w:tcPr>
          <w:p w14:paraId="06BAAE00" w14:textId="5CE87558" w:rsidR="0096627D" w:rsidRDefault="0096627D" w:rsidP="00336D4C">
            <w:r>
              <w:t>16</w:t>
            </w:r>
          </w:p>
        </w:tc>
      </w:tr>
      <w:tr w:rsidR="003C3A40" w14:paraId="17EB2A76" w14:textId="77777777" w:rsidTr="005F4145">
        <w:trPr>
          <w:trHeight w:val="287"/>
        </w:trPr>
        <w:tc>
          <w:tcPr>
            <w:tcW w:w="1656" w:type="dxa"/>
            <w:shd w:val="clear" w:color="auto" w:fill="FFF2CC" w:themeFill="accent4" w:themeFillTint="33"/>
          </w:tcPr>
          <w:p w14:paraId="3EE67887" w14:textId="5B735DF3" w:rsidR="003C3A40" w:rsidRDefault="003C3A40" w:rsidP="003C3A40">
            <w:r>
              <w:t>2, afternoon</w:t>
            </w:r>
          </w:p>
        </w:tc>
        <w:tc>
          <w:tcPr>
            <w:tcW w:w="1657" w:type="dxa"/>
          </w:tcPr>
          <w:p w14:paraId="2AAA9E33" w14:textId="3AC5DC33" w:rsidR="003C3A40" w:rsidRDefault="003C3A40" w:rsidP="003C3A40">
            <w:r>
              <w:t>16</w:t>
            </w:r>
          </w:p>
        </w:tc>
        <w:tc>
          <w:tcPr>
            <w:tcW w:w="1657" w:type="dxa"/>
          </w:tcPr>
          <w:p w14:paraId="17791AB7" w14:textId="36CDECC4" w:rsidR="003C3A40" w:rsidRDefault="003C3A40" w:rsidP="003C3A40">
            <w:r>
              <w:t>---</w:t>
            </w:r>
          </w:p>
        </w:tc>
        <w:tc>
          <w:tcPr>
            <w:tcW w:w="1658" w:type="dxa"/>
          </w:tcPr>
          <w:p w14:paraId="6E83C51E" w14:textId="2585C23B" w:rsidR="003C3A40" w:rsidRDefault="003C3A40" w:rsidP="003C3A40">
            <w:r>
              <w:t>15</w:t>
            </w:r>
            <w:r>
              <w:t xml:space="preserve"> min</w:t>
            </w:r>
          </w:p>
        </w:tc>
        <w:tc>
          <w:tcPr>
            <w:tcW w:w="1657" w:type="dxa"/>
          </w:tcPr>
          <w:p w14:paraId="126BC45A" w14:textId="1C5DBC71" w:rsidR="003C3A40" w:rsidRDefault="003C3A40" w:rsidP="003C3A40">
            <w:r>
              <w:t>1</w:t>
            </w:r>
          </w:p>
        </w:tc>
        <w:tc>
          <w:tcPr>
            <w:tcW w:w="1659" w:type="dxa"/>
          </w:tcPr>
          <w:p w14:paraId="4B585CC1" w14:textId="5CEA9D9D" w:rsidR="003C3A40" w:rsidRDefault="003C3A40" w:rsidP="003C3A40">
            <w:r>
              <w:t>17</w:t>
            </w:r>
          </w:p>
        </w:tc>
      </w:tr>
      <w:tr w:rsidR="003C3A40" w14:paraId="2086061D" w14:textId="77777777" w:rsidTr="005F4145">
        <w:trPr>
          <w:trHeight w:val="305"/>
        </w:trPr>
        <w:tc>
          <w:tcPr>
            <w:tcW w:w="1656" w:type="dxa"/>
            <w:shd w:val="clear" w:color="auto" w:fill="DEEAF6" w:themeFill="accent5" w:themeFillTint="33"/>
          </w:tcPr>
          <w:p w14:paraId="33C8BC3F" w14:textId="73E8168E" w:rsidR="003C3A40" w:rsidRDefault="003C3A40" w:rsidP="003C3A40">
            <w:r>
              <w:t>3, morning</w:t>
            </w:r>
          </w:p>
        </w:tc>
        <w:tc>
          <w:tcPr>
            <w:tcW w:w="1657" w:type="dxa"/>
          </w:tcPr>
          <w:p w14:paraId="36EA8C63" w14:textId="539D6951" w:rsidR="003C3A40" w:rsidRDefault="003C3A40" w:rsidP="003C3A40">
            <w:r>
              <w:t>17</w:t>
            </w:r>
          </w:p>
        </w:tc>
        <w:tc>
          <w:tcPr>
            <w:tcW w:w="1657" w:type="dxa"/>
          </w:tcPr>
          <w:p w14:paraId="2D5ACB00" w14:textId="57B285E2" w:rsidR="003C3A40" w:rsidRDefault="003C3A40" w:rsidP="003C3A40">
            <w:r>
              <w:t>---</w:t>
            </w:r>
          </w:p>
        </w:tc>
        <w:tc>
          <w:tcPr>
            <w:tcW w:w="1658" w:type="dxa"/>
          </w:tcPr>
          <w:p w14:paraId="5F188116" w14:textId="1C02AAAF" w:rsidR="003C3A40" w:rsidRDefault="003C3A40" w:rsidP="003C3A40">
            <w:r>
              <w:t>15 min</w:t>
            </w:r>
          </w:p>
        </w:tc>
        <w:tc>
          <w:tcPr>
            <w:tcW w:w="1657" w:type="dxa"/>
          </w:tcPr>
          <w:p w14:paraId="5AAE4140" w14:textId="5312ED54" w:rsidR="003C3A40" w:rsidRDefault="003C3A40" w:rsidP="003C3A40">
            <w:r>
              <w:t>1</w:t>
            </w:r>
          </w:p>
        </w:tc>
        <w:tc>
          <w:tcPr>
            <w:tcW w:w="1659" w:type="dxa"/>
          </w:tcPr>
          <w:p w14:paraId="6A0A19A0" w14:textId="2FAD7869" w:rsidR="003C3A40" w:rsidRDefault="003C3A40" w:rsidP="003C3A40">
            <w:r>
              <w:t>18</w:t>
            </w:r>
          </w:p>
        </w:tc>
      </w:tr>
      <w:tr w:rsidR="003C3A40" w14:paraId="746E95F4" w14:textId="77777777" w:rsidTr="005F4145">
        <w:trPr>
          <w:trHeight w:val="287"/>
        </w:trPr>
        <w:tc>
          <w:tcPr>
            <w:tcW w:w="1656" w:type="dxa"/>
            <w:shd w:val="clear" w:color="auto" w:fill="DEEAF6" w:themeFill="accent5" w:themeFillTint="33"/>
          </w:tcPr>
          <w:p w14:paraId="50A54B18" w14:textId="29B63947" w:rsidR="003C3A40" w:rsidRDefault="003C3A40" w:rsidP="003C3A40">
            <w:r>
              <w:t>3, afternoon</w:t>
            </w:r>
          </w:p>
        </w:tc>
        <w:tc>
          <w:tcPr>
            <w:tcW w:w="1657" w:type="dxa"/>
          </w:tcPr>
          <w:p w14:paraId="703EB946" w14:textId="58DE2BA1" w:rsidR="003C3A40" w:rsidRDefault="003C3A40" w:rsidP="003C3A40">
            <w:r>
              <w:t>18</w:t>
            </w:r>
          </w:p>
        </w:tc>
        <w:tc>
          <w:tcPr>
            <w:tcW w:w="1657" w:type="dxa"/>
          </w:tcPr>
          <w:p w14:paraId="6D8FE04C" w14:textId="0BB27002" w:rsidR="003C3A40" w:rsidRDefault="003C3A40" w:rsidP="003C3A40">
            <w:r>
              <w:t>---</w:t>
            </w:r>
          </w:p>
        </w:tc>
        <w:tc>
          <w:tcPr>
            <w:tcW w:w="1658" w:type="dxa"/>
          </w:tcPr>
          <w:p w14:paraId="31569F4D" w14:textId="0F2A8729" w:rsidR="003C3A40" w:rsidRDefault="003C3A40" w:rsidP="003C3A40">
            <w:r>
              <w:t>Until next session</w:t>
            </w:r>
          </w:p>
        </w:tc>
        <w:tc>
          <w:tcPr>
            <w:tcW w:w="1657" w:type="dxa"/>
          </w:tcPr>
          <w:p w14:paraId="62B29026" w14:textId="6E32AF5B" w:rsidR="003C3A40" w:rsidRDefault="003C3A40" w:rsidP="003C3A40">
            <w:r>
              <w:t>---</w:t>
            </w:r>
          </w:p>
        </w:tc>
        <w:tc>
          <w:tcPr>
            <w:tcW w:w="1659" w:type="dxa"/>
          </w:tcPr>
          <w:p w14:paraId="7750DE57" w14:textId="683185C9" w:rsidR="003C3A40" w:rsidRDefault="00BD786A" w:rsidP="003C3A40">
            <w:r>
              <w:t>18</w:t>
            </w:r>
          </w:p>
        </w:tc>
      </w:tr>
      <w:tr w:rsidR="003C3A40" w14:paraId="2D28D518" w14:textId="77777777" w:rsidTr="005F4145">
        <w:trPr>
          <w:trHeight w:val="305"/>
        </w:trPr>
        <w:tc>
          <w:tcPr>
            <w:tcW w:w="1656" w:type="dxa"/>
            <w:shd w:val="clear" w:color="auto" w:fill="E2EFD9" w:themeFill="accent6" w:themeFillTint="33"/>
          </w:tcPr>
          <w:p w14:paraId="7076D3EB" w14:textId="4EC01DA7" w:rsidR="003C3A40" w:rsidRDefault="003C3A40" w:rsidP="003C3A40">
            <w:r>
              <w:t>4, morning</w:t>
            </w:r>
          </w:p>
        </w:tc>
        <w:tc>
          <w:tcPr>
            <w:tcW w:w="1657" w:type="dxa"/>
          </w:tcPr>
          <w:p w14:paraId="19ACC7A6" w14:textId="3E58CA88" w:rsidR="003C3A40" w:rsidRDefault="003C3A40" w:rsidP="003C3A40">
            <w:r>
              <w:t>18</w:t>
            </w:r>
          </w:p>
        </w:tc>
        <w:tc>
          <w:tcPr>
            <w:tcW w:w="1657" w:type="dxa"/>
          </w:tcPr>
          <w:p w14:paraId="6C454005" w14:textId="028020E5" w:rsidR="003C3A40" w:rsidRDefault="003C3A40" w:rsidP="003C3A40">
            <w:r>
              <w:t>1 (rec @ 19)</w:t>
            </w:r>
          </w:p>
        </w:tc>
        <w:tc>
          <w:tcPr>
            <w:tcW w:w="1658" w:type="dxa"/>
          </w:tcPr>
          <w:p w14:paraId="1473E6BA" w14:textId="439CAA7C" w:rsidR="003C3A40" w:rsidRDefault="003C3A40" w:rsidP="003C3A40">
            <w:r>
              <w:t>Until next session</w:t>
            </w:r>
          </w:p>
        </w:tc>
        <w:tc>
          <w:tcPr>
            <w:tcW w:w="1657" w:type="dxa"/>
          </w:tcPr>
          <w:p w14:paraId="38A7F851" w14:textId="2AA47A10" w:rsidR="003C3A40" w:rsidRDefault="003C3A40" w:rsidP="003C3A40">
            <w:r>
              <w:t>---</w:t>
            </w:r>
          </w:p>
        </w:tc>
        <w:tc>
          <w:tcPr>
            <w:tcW w:w="1659" w:type="dxa"/>
          </w:tcPr>
          <w:p w14:paraId="1EEE0B01" w14:textId="13E9500E" w:rsidR="003C3A40" w:rsidRDefault="003C3A40" w:rsidP="003C3A40">
            <w:r>
              <w:t>19</w:t>
            </w:r>
          </w:p>
        </w:tc>
      </w:tr>
      <w:tr w:rsidR="003C3A40" w14:paraId="2B2B330F" w14:textId="77777777" w:rsidTr="005F4145">
        <w:trPr>
          <w:trHeight w:val="305"/>
        </w:trPr>
        <w:tc>
          <w:tcPr>
            <w:tcW w:w="1656" w:type="dxa"/>
            <w:shd w:val="clear" w:color="auto" w:fill="E2EFD9" w:themeFill="accent6" w:themeFillTint="33"/>
          </w:tcPr>
          <w:p w14:paraId="5AA489E3" w14:textId="3B3E66BC" w:rsidR="003C3A40" w:rsidRDefault="003C3A40" w:rsidP="003C3A40">
            <w:r>
              <w:t>4, afternoon</w:t>
            </w:r>
          </w:p>
        </w:tc>
        <w:tc>
          <w:tcPr>
            <w:tcW w:w="1657" w:type="dxa"/>
          </w:tcPr>
          <w:p w14:paraId="754AB535" w14:textId="31DF766E" w:rsidR="003C3A40" w:rsidRDefault="003C3A40" w:rsidP="003C3A40">
            <w:r>
              <w:t>19</w:t>
            </w:r>
          </w:p>
        </w:tc>
        <w:tc>
          <w:tcPr>
            <w:tcW w:w="1657" w:type="dxa"/>
          </w:tcPr>
          <w:p w14:paraId="592C1404" w14:textId="5474CE71" w:rsidR="003C3A40" w:rsidRDefault="003C3A40" w:rsidP="003C3A40">
            <w:r>
              <w:t>1 (rec @ 20)</w:t>
            </w:r>
          </w:p>
        </w:tc>
        <w:tc>
          <w:tcPr>
            <w:tcW w:w="1658" w:type="dxa"/>
          </w:tcPr>
          <w:p w14:paraId="4E16BA19" w14:textId="37B5EC04" w:rsidR="003C3A40" w:rsidRDefault="003C3A40" w:rsidP="003C3A40">
            <w:r>
              <w:t>Until next session</w:t>
            </w:r>
          </w:p>
        </w:tc>
        <w:tc>
          <w:tcPr>
            <w:tcW w:w="1657" w:type="dxa"/>
          </w:tcPr>
          <w:p w14:paraId="45C31C75" w14:textId="6565E4C4" w:rsidR="003C3A40" w:rsidRDefault="003C3A40" w:rsidP="003C3A40">
            <w:r>
              <w:t>---</w:t>
            </w:r>
          </w:p>
        </w:tc>
        <w:tc>
          <w:tcPr>
            <w:tcW w:w="1659" w:type="dxa"/>
          </w:tcPr>
          <w:p w14:paraId="69277E75" w14:textId="153C40C6" w:rsidR="003C3A40" w:rsidRDefault="003C3A40" w:rsidP="003C3A40">
            <w:r>
              <w:t>20</w:t>
            </w:r>
          </w:p>
        </w:tc>
      </w:tr>
      <w:tr w:rsidR="003C3A40" w14:paraId="4CE72A6C" w14:textId="77777777" w:rsidTr="005F4145">
        <w:trPr>
          <w:trHeight w:val="287"/>
        </w:trPr>
        <w:tc>
          <w:tcPr>
            <w:tcW w:w="1656" w:type="dxa"/>
            <w:shd w:val="clear" w:color="auto" w:fill="D0CECE" w:themeFill="background2" w:themeFillShade="E6"/>
          </w:tcPr>
          <w:p w14:paraId="26203910" w14:textId="3F8B0FFD" w:rsidR="003C3A40" w:rsidRDefault="003C3A40" w:rsidP="003C3A40">
            <w:r>
              <w:t>5, morning</w:t>
            </w:r>
          </w:p>
        </w:tc>
        <w:tc>
          <w:tcPr>
            <w:tcW w:w="1657" w:type="dxa"/>
          </w:tcPr>
          <w:p w14:paraId="6C467D8F" w14:textId="714DA7E9" w:rsidR="003C3A40" w:rsidRPr="0096627D" w:rsidRDefault="003C3A40" w:rsidP="003C3A40">
            <w:r>
              <w:t>20</w:t>
            </w:r>
          </w:p>
        </w:tc>
        <w:tc>
          <w:tcPr>
            <w:tcW w:w="1657" w:type="dxa"/>
          </w:tcPr>
          <w:p w14:paraId="443D0FD4" w14:textId="50C738C7" w:rsidR="003C3A40" w:rsidRPr="0096627D" w:rsidRDefault="003C3A40" w:rsidP="003C3A40">
            <w:pPr>
              <w:tabs>
                <w:tab w:val="center" w:pos="720"/>
              </w:tabs>
            </w:pPr>
            <w:r>
              <w:t>---</w:t>
            </w:r>
          </w:p>
        </w:tc>
        <w:tc>
          <w:tcPr>
            <w:tcW w:w="1658" w:type="dxa"/>
          </w:tcPr>
          <w:p w14:paraId="2EABFAC0" w14:textId="3D3DB798" w:rsidR="003C3A40" w:rsidRPr="0096627D" w:rsidRDefault="003C3A40" w:rsidP="003C3A40">
            <w:r>
              <w:t>15 min</w:t>
            </w:r>
          </w:p>
        </w:tc>
        <w:tc>
          <w:tcPr>
            <w:tcW w:w="3316" w:type="dxa"/>
            <w:gridSpan w:val="2"/>
          </w:tcPr>
          <w:p w14:paraId="13F8DA9B" w14:textId="778C6686" w:rsidR="003C3A40" w:rsidRPr="00336D4C" w:rsidRDefault="003C3A40" w:rsidP="003C3A40">
            <w:pPr>
              <w:rPr>
                <w:i/>
                <w:iCs/>
              </w:rPr>
            </w:pPr>
            <w:r w:rsidRPr="00336D4C">
              <w:rPr>
                <w:i/>
                <w:iCs/>
              </w:rPr>
              <w:t>Electrolyze and perfuse</w:t>
            </w:r>
          </w:p>
        </w:tc>
      </w:tr>
    </w:tbl>
    <w:p w14:paraId="588227F6" w14:textId="77777777" w:rsidR="00D21ECC" w:rsidRPr="006E4230" w:rsidRDefault="00D21ECC" w:rsidP="00D21ECC"/>
    <w:sectPr w:rsidR="00D21ECC" w:rsidRPr="006E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60F6"/>
    <w:multiLevelType w:val="hybridMultilevel"/>
    <w:tmpl w:val="462EB032"/>
    <w:lvl w:ilvl="0" w:tplc="10026056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721E5"/>
    <w:multiLevelType w:val="hybridMultilevel"/>
    <w:tmpl w:val="6DCCC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87D59"/>
    <w:multiLevelType w:val="hybridMultilevel"/>
    <w:tmpl w:val="EE085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D5CDD"/>
    <w:multiLevelType w:val="hybridMultilevel"/>
    <w:tmpl w:val="EEDAA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C0C84"/>
    <w:multiLevelType w:val="hybridMultilevel"/>
    <w:tmpl w:val="97A8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D603E"/>
    <w:multiLevelType w:val="hybridMultilevel"/>
    <w:tmpl w:val="6D6A0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E7"/>
    <w:rsid w:val="00015A02"/>
    <w:rsid w:val="00265EF1"/>
    <w:rsid w:val="00336D4C"/>
    <w:rsid w:val="003C3A40"/>
    <w:rsid w:val="00505414"/>
    <w:rsid w:val="005F4145"/>
    <w:rsid w:val="006E4230"/>
    <w:rsid w:val="00705053"/>
    <w:rsid w:val="007B1B04"/>
    <w:rsid w:val="0096627D"/>
    <w:rsid w:val="00BD786A"/>
    <w:rsid w:val="00D21ECC"/>
    <w:rsid w:val="00D367E7"/>
    <w:rsid w:val="00DA4D7E"/>
    <w:rsid w:val="00E66075"/>
    <w:rsid w:val="00FD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96EC"/>
  <w15:chartTrackingRefBased/>
  <w15:docId w15:val="{73754487-F53A-430A-8AA6-45E03325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230"/>
    <w:pPr>
      <w:ind w:left="720"/>
      <w:contextualSpacing/>
    </w:pPr>
  </w:style>
  <w:style w:type="table" w:styleId="TableGrid">
    <w:name w:val="Table Grid"/>
    <w:basedOn w:val="TableNormal"/>
    <w:uiPriority w:val="39"/>
    <w:rsid w:val="006E4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Joseph P</dc:creator>
  <cp:keywords/>
  <dc:description/>
  <cp:lastModifiedBy>Dong, Joseph P</cp:lastModifiedBy>
  <cp:revision>15</cp:revision>
  <dcterms:created xsi:type="dcterms:W3CDTF">2025-02-03T20:35:00Z</dcterms:created>
  <dcterms:modified xsi:type="dcterms:W3CDTF">2025-02-03T21:22:00Z</dcterms:modified>
</cp:coreProperties>
</file>