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0583" w14:textId="41ADD3B4" w:rsidR="0048139C" w:rsidRDefault="0048139C" w:rsidP="0048139C">
      <w:r>
        <w:t>La concentrazione di CO_2 (Curva di Keeling)</w:t>
      </w:r>
    </w:p>
    <w:p w14:paraId="676F9B6E" w14:textId="1CA1EBAB" w:rsidR="00CE5C1E" w:rsidRDefault="00CE5C1E" w:rsidP="0048139C">
      <w:r w:rsidRPr="00CE5C1E">
        <w:t>https://gml.noaa.gov/ccgg/trends/data.html</w:t>
      </w:r>
    </w:p>
    <w:p w14:paraId="1AD66E0D" w14:textId="2534648F" w:rsidR="00131AA7" w:rsidRDefault="0048139C" w:rsidP="0048139C">
      <w:r>
        <w:t>I dati mostrano la concentrazione di anidride carbonica nell'atmosfera misurata alle Hawaii.</w:t>
      </w:r>
    </w:p>
    <w:p w14:paraId="36D8C752" w14:textId="31059016" w:rsidR="0048139C" w:rsidRDefault="0048139C" w:rsidP="0048139C">
      <w:proofErr w:type="gramStart"/>
      <w:r>
        <w:t>4</w:t>
      </w:r>
      <w:proofErr w:type="gramEnd"/>
      <w:r>
        <w:t xml:space="preserve"> possibili modelli:</w:t>
      </w:r>
    </w:p>
    <w:p w14:paraId="455C9D19" w14:textId="77777777" w:rsidR="0048139C" w:rsidRPr="0048139C" w:rsidRDefault="0048139C" w:rsidP="0048139C">
      <w:pPr>
        <w:numPr>
          <w:ilvl w:val="0"/>
          <w:numId w:val="1"/>
        </w:numPr>
      </w:pPr>
      <w:r w:rsidRPr="00F43277">
        <w:rPr>
          <w:b/>
          <w:bCs/>
        </w:rPr>
        <w:t xml:space="preserve">Polinomio di </w:t>
      </w:r>
      <w:proofErr w:type="gramStart"/>
      <w:r w:rsidRPr="00F43277">
        <w:rPr>
          <w:b/>
          <w:bCs/>
        </w:rPr>
        <w:t>2°</w:t>
      </w:r>
      <w:proofErr w:type="gramEnd"/>
      <w:r w:rsidRPr="00F43277">
        <w:rPr>
          <w:b/>
          <w:bCs/>
        </w:rPr>
        <w:t xml:space="preserve"> grado</w:t>
      </w:r>
      <w:r w:rsidRPr="0048139C">
        <w:t xml:space="preserve"> (descrive la crescita accelerata).</w:t>
      </w:r>
    </w:p>
    <w:p w14:paraId="0D03B10F" w14:textId="77777777" w:rsidR="0048139C" w:rsidRPr="00F43277" w:rsidRDefault="0048139C" w:rsidP="0048139C">
      <w:pPr>
        <w:numPr>
          <w:ilvl w:val="0"/>
          <w:numId w:val="1"/>
        </w:numPr>
        <w:rPr>
          <w:b/>
          <w:bCs/>
        </w:rPr>
      </w:pPr>
      <w:r w:rsidRPr="00F43277">
        <w:rPr>
          <w:b/>
          <w:bCs/>
        </w:rPr>
        <w:t xml:space="preserve">Polinomio di </w:t>
      </w:r>
      <w:proofErr w:type="gramStart"/>
      <w:r w:rsidRPr="00F43277">
        <w:rPr>
          <w:b/>
          <w:bCs/>
        </w:rPr>
        <w:t>3°</w:t>
      </w:r>
      <w:proofErr w:type="gramEnd"/>
      <w:r w:rsidRPr="00F43277">
        <w:rPr>
          <w:b/>
          <w:bCs/>
        </w:rPr>
        <w:t xml:space="preserve"> grado.</w:t>
      </w:r>
    </w:p>
    <w:p w14:paraId="61AC5248" w14:textId="234E5988" w:rsidR="0048139C" w:rsidRDefault="0048139C" w:rsidP="0048139C">
      <w:pPr>
        <w:numPr>
          <w:ilvl w:val="0"/>
          <w:numId w:val="1"/>
        </w:numPr>
      </w:pPr>
      <w:r w:rsidRPr="0048139C">
        <w:rPr>
          <w:b/>
          <w:bCs/>
        </w:rPr>
        <w:t>Modello Misto (Lineare nei parametri):</w:t>
      </w:r>
      <w:r w:rsidRPr="0048139C">
        <w:t xml:space="preserve"> $f(t) = a + </w:t>
      </w:r>
      <w:proofErr w:type="spellStart"/>
      <w:r w:rsidRPr="0048139C">
        <w:t>bt</w:t>
      </w:r>
      <w:proofErr w:type="spellEnd"/>
      <w:r w:rsidRPr="0048139C">
        <w:t xml:space="preserve"> + ct^2 + d </w:t>
      </w:r>
      <w:proofErr w:type="gramStart"/>
      <w:r w:rsidRPr="0048139C">
        <w:t>cos(</w:t>
      </w:r>
      <w:proofErr w:type="gramEnd"/>
      <w:r w:rsidRPr="0048139C">
        <w:t xml:space="preserve">2\pi </w:t>
      </w:r>
      <w:proofErr w:type="gramStart"/>
      <w:r w:rsidRPr="0048139C">
        <w:t>t)$</w:t>
      </w:r>
      <w:proofErr w:type="gramEnd"/>
      <w:r w:rsidRPr="0048139C">
        <w:t xml:space="preserve">. Questo modello è perfetto: ha una parte parabolica per </w:t>
      </w:r>
      <w:proofErr w:type="gramStart"/>
      <w:r w:rsidRPr="0048139C">
        <w:t>il trend</w:t>
      </w:r>
      <w:proofErr w:type="gramEnd"/>
      <w:r w:rsidRPr="0048139C">
        <w:t xml:space="preserve"> e una parte trigonometrica per l'oscillazione annuale. Rispetta pienamente la consegna!</w:t>
      </w:r>
    </w:p>
    <w:p w14:paraId="418F0DC0" w14:textId="5FDD33C9" w:rsidR="00FE51E3" w:rsidRDefault="00FE51E3" w:rsidP="00FE51E3">
      <w:pPr>
        <w:ind w:left="720"/>
      </w:pPr>
      <w:r>
        <w:t xml:space="preserve">il coseno ha un problema </w:t>
      </w:r>
      <w:proofErr w:type="spellStart"/>
      <w:r>
        <w:t>perche</w:t>
      </w:r>
      <w:proofErr w:type="spellEnd"/>
      <w:r>
        <w:t xml:space="preserve"> la matrice non ha rango massimo (</w:t>
      </w:r>
      <w:proofErr w:type="spellStart"/>
      <w:r>
        <w:t>rank</w:t>
      </w:r>
      <w:proofErr w:type="spellEnd"/>
      <w:r>
        <w:t xml:space="preserve"> </w:t>
      </w:r>
      <w:proofErr w:type="spellStart"/>
      <w:r>
        <w:t>deficient</w:t>
      </w:r>
      <w:proofErr w:type="spellEnd"/>
      <w:r>
        <w:t>)</w:t>
      </w:r>
    </w:p>
    <w:p w14:paraId="7A86713F" w14:textId="7AF9D117" w:rsidR="00FE51E3" w:rsidRPr="00FE51E3" w:rsidRDefault="00FE51E3" w:rsidP="00FE51E3">
      <w:pPr>
        <w:ind w:left="720"/>
      </w:pPr>
      <w:r>
        <w:t xml:space="preserve">usiamo questa funzione: </w:t>
      </w:r>
      <w:r w:rsidRPr="0048139C">
        <w:t xml:space="preserve">$f(t) = a + </w:t>
      </w:r>
      <w:proofErr w:type="spellStart"/>
      <w:r w:rsidRPr="0048139C">
        <w:t>bt</w:t>
      </w:r>
      <w:proofErr w:type="spellEnd"/>
      <w:r w:rsidRPr="0048139C">
        <w:t xml:space="preserve"> + ct^2 + d</w:t>
      </w:r>
      <w:r>
        <w:t xml:space="preserve"> ln(t+</w:t>
      </w:r>
      <w:proofErr w:type="gramStart"/>
      <w:r>
        <w:t>1)</w:t>
      </w:r>
      <w:r w:rsidRPr="0048139C">
        <w:t>$</w:t>
      </w:r>
      <w:proofErr w:type="gramEnd"/>
    </w:p>
    <w:p w14:paraId="2ADD7916" w14:textId="77777777" w:rsidR="0048139C" w:rsidRPr="00F43277" w:rsidRDefault="0048139C" w:rsidP="0048139C">
      <w:pPr>
        <w:numPr>
          <w:ilvl w:val="0"/>
          <w:numId w:val="1"/>
        </w:numPr>
        <w:rPr>
          <w:b/>
          <w:bCs/>
        </w:rPr>
      </w:pPr>
      <w:r w:rsidRPr="00F43277">
        <w:rPr>
          <w:b/>
          <w:bCs/>
        </w:rPr>
        <w:t>Modello Esponenziale puro.</w:t>
      </w:r>
    </w:p>
    <w:p w14:paraId="5A3F8BB4" w14:textId="77777777" w:rsidR="0048139C" w:rsidRDefault="0048139C" w:rsidP="0048139C"/>
    <w:sectPr w:rsidR="004813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57C84"/>
    <w:multiLevelType w:val="multilevel"/>
    <w:tmpl w:val="2C74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88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A7"/>
    <w:rsid w:val="00131AA7"/>
    <w:rsid w:val="0025424D"/>
    <w:rsid w:val="0048139C"/>
    <w:rsid w:val="006865D1"/>
    <w:rsid w:val="009E7D90"/>
    <w:rsid w:val="00CE5C1E"/>
    <w:rsid w:val="00F43277"/>
    <w:rsid w:val="00FE51E3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28010"/>
  <w15:chartTrackingRefBased/>
  <w15:docId w15:val="{D2711699-CD80-43D3-894A-AE3025B6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3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1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1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1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31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1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1AA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1AA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1AA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1AA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1AA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1AA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1A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1A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1A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1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1A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1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cuogo</dc:creator>
  <cp:keywords/>
  <dc:description/>
  <cp:lastModifiedBy>matteo cuogo</cp:lastModifiedBy>
  <cp:revision>7</cp:revision>
  <dcterms:created xsi:type="dcterms:W3CDTF">2026-04-25T14:24:00Z</dcterms:created>
  <dcterms:modified xsi:type="dcterms:W3CDTF">2026-05-21T14:46:00Z</dcterms:modified>
</cp:coreProperties>
</file>