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44"/>
        </w:rPr>
        <w:t>Josephine Amponsah Baah</w:t>
      </w:r>
    </w:p>
    <w:p>
      <w:pPr>
        <w:spacing w:before="0" w:after="60"/>
        <w:jc w:val="center"/>
      </w:pPr>
      <w:r>
        <w:rPr>
          <w:rFonts w:ascii="Calibri" w:hAnsi="Calibri"/>
          <w:b w:val="0"/>
          <w:i/>
          <w:color w:val="228B22"/>
          <w:sz w:val="24"/>
        </w:rPr>
        <w:t>ML/AI Researcher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404040"/>
          <w:sz w:val="20"/>
        </w:rPr>
        <w:t>josephine.amponsah98@gmail.com  |  github.com/josephine-amponsah  |  linkedin.com/in/josephine-amponsah-baah</w:t>
      </w:r>
    </w:p>
    <w:p>
      <w:pPr>
        <w:spacing w:before="200" w:after="40"/>
        <w:pBdr>
          <w:bottom w:val="single" w:sz="6" w:space="1" w:color="228B22"/>
        </w:pBdr>
      </w:pPr>
      <w:r>
        <w:rPr>
          <w:rFonts w:ascii="Calibri" w:hAnsi="Calibri"/>
          <w:b/>
          <w:i w:val="0"/>
          <w:color w:val="228B22"/>
          <w:sz w:val="22"/>
        </w:rPr>
        <w:t>RESEARCH INTERESTS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1"/>
        </w:rPr>
        <w:t>My research interests lie at the intersection of Natural Language Processing, Large Language Models, and deep learning for sequence modelling and representation learning. I am particularly interested in studying the robustness and bias of NLI/NLU systems — examining how pre-trained transformers exploit spurious dataset artifacts and developing debiasing strategies that improve generalisation in high-stakes settings. Beyond core NLP, I am drawn to applications in Financial AI: leveraging statistical and machine learning methods for credit risk modelling and fraud detection, and exploring domain-adapted LLMs (FinBERT-style architectures) for intelligent financial document processing, validation, and compliance. I am actively seeking research opportunities that bridge robust natural language understanding with real-world financial and safety-critical applications.</w:t>
      </w:r>
    </w:p>
    <w:p>
      <w:pPr>
        <w:spacing w:before="200" w:after="40"/>
        <w:pBdr>
          <w:bottom w:val="single" w:sz="6" w:space="1" w:color="228B22"/>
        </w:pBdr>
      </w:pPr>
      <w:r>
        <w:rPr>
          <w:rFonts w:ascii="Calibri" w:hAnsi="Calibri"/>
          <w:b/>
          <w:i w:val="0"/>
          <w:color w:val="228B22"/>
          <w:sz w:val="22"/>
        </w:rPr>
        <w:t>EDUCATION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MSc. Data Science  —  University of Texas, Austin, USA</w:t>
      </w:r>
      <w:r>
        <w:rPr>
          <w:rFonts w:ascii="Calibri" w:hAnsi="Calibri"/>
          <w:b w:val="0"/>
          <w:i/>
          <w:color w:val="404040"/>
          <w:sz w:val="21"/>
        </w:rPr>
        <w:tab/>
        <w:t>Aug 2024 – April 2026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Relevant Courses: </w:t>
      </w:r>
      <w:r>
        <w:rPr>
          <w:rFonts w:ascii="Calibri" w:hAnsi="Calibri"/>
          <w:b w:val="0"/>
          <w:i w:val="0"/>
          <w:sz w:val="21"/>
        </w:rPr>
        <w:t>Machine Learning, Data Structures &amp; Algorithms, Deep Learning, Advanced Predictive Modelling (Time-Series), Natural Language Processing, Advanced Deep Learning, Probability &amp; Statistics</w:t>
      </w:r>
    </w:p>
    <w:p>
      <w:pPr>
        <w:spacing w:before="40" w:after="20"/>
      </w:pPr>
      <w:r>
        <w:rPr>
          <w:rFonts w:ascii="Calibri" w:hAnsi="Calibri"/>
          <w:b/>
          <w:i w:val="0"/>
          <w:sz w:val="21"/>
        </w:rPr>
        <w:t>Relevant Projects (from coursework):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Optimized natural language understanding of BERT models with ensemble debiasing and data cartography (NLP Final Project)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Built and trained deep learning models to optimise training loss using MLP, deep residual networks and CNN architectures (Deep Learning)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Azure Data Scientist Associate  —  Microsoft Certification</w:t>
      </w:r>
      <w:r>
        <w:rPr>
          <w:rFonts w:ascii="Calibri" w:hAnsi="Calibri"/>
          <w:b w:val="0"/>
          <w:i/>
          <w:color w:val="404040"/>
          <w:sz w:val="21"/>
        </w:rPr>
        <w:tab/>
        <w:t>Sept 2023 – Sept 2026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BSc. Engineering (Chemical)  —  Kwame Nkrumah University of Science &amp; Technology</w:t>
      </w:r>
      <w:r>
        <w:rPr>
          <w:rFonts w:ascii="Calibri" w:hAnsi="Calibri"/>
          <w:b w:val="0"/>
          <w:i/>
          <w:color w:val="404040"/>
          <w:sz w:val="21"/>
        </w:rPr>
        <w:tab/>
        <w:t>Sept 2015 – July 2019</w:t>
      </w:r>
    </w:p>
    <w:p>
      <w:pPr>
        <w:spacing w:before="200" w:after="40"/>
        <w:pBdr>
          <w:bottom w:val="single" w:sz="6" w:space="1" w:color="228B22"/>
        </w:pBdr>
      </w:pPr>
      <w:r>
        <w:rPr>
          <w:rFonts w:ascii="Calibri" w:hAnsi="Calibri"/>
          <w:b/>
          <w:i w:val="0"/>
          <w:color w:val="228B22"/>
          <w:sz w:val="22"/>
        </w:rPr>
        <w:t>RESEARCH &amp; ACADEMIC PROJECTS</w:t>
      </w:r>
    </w:p>
    <w:p>
      <w:pPr>
        <w:spacing w:before="100" w:after="20"/>
      </w:pPr>
      <w:r>
        <w:rPr>
          <w:rFonts w:ascii="Calibri" w:hAnsi="Calibri"/>
          <w:b/>
          <w:i w:val="0"/>
          <w:sz w:val="21"/>
        </w:rPr>
        <w:t>Improving Natural Language Understanding via Ensemble Debiasing and Data Cartography</w:t>
      </w:r>
    </w:p>
    <w:p>
      <w:pPr>
        <w:spacing w:before="0" w:after="20"/>
      </w:pPr>
      <w:r>
        <w:rPr>
          <w:rFonts w:ascii="Calibri" w:hAnsi="Calibri"/>
          <w:b w:val="0"/>
          <w:i/>
          <w:color w:val="404040"/>
          <w:sz w:val="20"/>
        </w:rPr>
        <w:t>NLP Final Paper  |  github.com/josephine-amponsah/multi-nli-nlu-optimization  |  Dec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Authored research paper investigating dataset artifacts and spurious correlations in MultiNLI, fine-tuning ELECTRA-small with full premise-hypothesis pairs and hypothesis-only baselines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Implemented and evaluated ensemble debiasing and dataset cartography as debiasing strategies, achieving up to 4.6 percentage point improvement in robustness on CheckList behavioral tests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Employed BiLSTM hypothesis-only baselines (InferSent methodology, GloVe embeddings) alongside transformer-based ELECTRA-small models for controlled architecture comparison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Used CheckList behavioral testing framework to evaluate linguistic capabilities including negation, lexical overlap, quantifiers, and world knowledge beyond held-out accuracy</w:t>
      </w:r>
    </w:p>
    <w:p>
      <w:pPr>
        <w:spacing w:before="100" w:after="20"/>
      </w:pPr>
      <w:r>
        <w:rPr>
          <w:rFonts w:ascii="Calibri" w:hAnsi="Calibri"/>
          <w:b/>
          <w:i w:val="0"/>
          <w:sz w:val="21"/>
        </w:rPr>
        <w:t>Neural Network Classifier with Loss Optimisation</w:t>
      </w:r>
    </w:p>
    <w:p>
      <w:pPr>
        <w:spacing w:before="0" w:after="20"/>
      </w:pPr>
      <w:r>
        <w:rPr>
          <w:rFonts w:ascii="Calibri" w:hAnsi="Calibri"/>
          <w:b w:val="0"/>
          <w:i/>
          <w:color w:val="404040"/>
          <w:sz w:val="20"/>
        </w:rPr>
        <w:t>Deep Learning  |  github.com/josephine-amponsah/nnclassifier-loss-optimization  |  Mar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Designed and trained deep classification networks (Linear, MLP, Deep MLP, Deep Residual MLP) on image classification tasks using PyTorch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Implemented residual connections to mitigate vanishing gradient problems in networks with 4+ layers, achieving &gt;80% validation accuracy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Experimented with classification loss functions (softmax log-likelihood), learning rate scheduling, and hyperparameter tuning (batch size, hidden dimension, number of layers)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Logged training dynamics with TensorBoard to monitor loss and accuracy across epochs</w:t>
      </w:r>
    </w:p>
    <w:p>
      <w:pPr>
        <w:spacing w:before="100" w:after="20"/>
      </w:pPr>
      <w:r>
        <w:rPr>
          <w:rFonts w:ascii="Calibri" w:hAnsi="Calibri"/>
          <w:b/>
          <w:i w:val="0"/>
          <w:sz w:val="21"/>
        </w:rPr>
        <w:t>Transformer-Based NLP Models</w:t>
      </w:r>
    </w:p>
    <w:p>
      <w:pPr>
        <w:spacing w:before="0" w:after="20"/>
      </w:pPr>
      <w:r>
        <w:rPr>
          <w:rFonts w:ascii="Calibri" w:hAnsi="Calibri"/>
          <w:b w:val="0"/>
          <w:i/>
          <w:color w:val="404040"/>
          <w:sz w:val="20"/>
        </w:rPr>
        <w:t>NLP  |  github.com/josephine-amponsah/nlp-transformer-models  |  Mar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Implemented and fine-tuned transformer architectures (BERT, ELECTRA) for downstream NLP classification tasks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Explored attention mechanisms, tokenization strategies, and fine-tuning best practices on sequence classification benchmarks</w:t>
      </w:r>
    </w:p>
    <w:p>
      <w:pPr>
        <w:spacing w:before="100" w:after="20"/>
      </w:pPr>
      <w:r>
        <w:rPr>
          <w:rFonts w:ascii="Calibri" w:hAnsi="Calibri"/>
          <w:b/>
          <w:i w:val="0"/>
          <w:sz w:val="21"/>
        </w:rPr>
        <w:t>Neural Network Sentiment Classifier</w:t>
      </w:r>
    </w:p>
    <w:p>
      <w:pPr>
        <w:spacing w:before="0" w:after="20"/>
      </w:pPr>
      <w:r>
        <w:rPr>
          <w:rFonts w:ascii="Calibri" w:hAnsi="Calibri"/>
          <w:b w:val="0"/>
          <w:i/>
          <w:color w:val="404040"/>
          <w:sz w:val="20"/>
        </w:rPr>
        <w:t>NLP  |  github.com/josephine-amponsah/neural-network-sentiment-classifier  |  Mar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Built neural sentiment classification models with optimised architectures (RNNs, feedforward networks) for fine-grained sentiment analysis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Implemented custom optimization routines and model evaluation pipelines with per-class precision, recall, and F1 metrics</w:t>
      </w:r>
    </w:p>
    <w:p>
      <w:pPr>
        <w:spacing w:before="100" w:after="20"/>
      </w:pPr>
      <w:r>
        <w:rPr>
          <w:rFonts w:ascii="Calibri" w:hAnsi="Calibri"/>
          <w:b/>
          <w:i w:val="0"/>
          <w:sz w:val="21"/>
        </w:rPr>
        <w:t>Natural Language Preprocessing Optimisation</w:t>
      </w:r>
    </w:p>
    <w:p>
      <w:pPr>
        <w:spacing w:before="0" w:after="20"/>
      </w:pPr>
      <w:r>
        <w:rPr>
          <w:rFonts w:ascii="Calibri" w:hAnsi="Calibri"/>
          <w:b w:val="0"/>
          <w:i/>
          <w:color w:val="404040"/>
          <w:sz w:val="20"/>
        </w:rPr>
        <w:t>NLP  |  github.com/josephine-amponsah/nl-preprocessing-optimization  |  Mar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Investigated the impact of different preprocessing strategies on downstream sentiment classification performance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Compared tokenization schemes and preprocessing pipelines across multiple model architectures</w:t>
      </w:r>
    </w:p>
    <w:p>
      <w:pPr>
        <w:spacing w:before="100" w:after="20"/>
      </w:pPr>
      <w:r>
        <w:rPr>
          <w:rFonts w:ascii="Calibri" w:hAnsi="Calibri"/>
          <w:b/>
          <w:i w:val="0"/>
          <w:sz w:val="21"/>
        </w:rPr>
        <w:t>LLM Fact-Checking Pipeline</w:t>
      </w:r>
    </w:p>
    <w:p>
      <w:pPr>
        <w:spacing w:before="0" w:after="20"/>
      </w:pPr>
      <w:r>
        <w:rPr>
          <w:rFonts w:ascii="Calibri" w:hAnsi="Calibri"/>
          <w:b w:val="0"/>
          <w:i/>
          <w:color w:val="404040"/>
          <w:sz w:val="20"/>
        </w:rPr>
        <w:t>NLP  |  github.com/josephine-amponsah/factchecking-llm-responses  |  Mar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Developed a fact-checking pipeline to assess and validate LLM-generated responses against grounding sources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Relevant to financial document verification and validation use cases (e.g., FinBERT-style applications)</w:t>
      </w:r>
    </w:p>
    <w:p>
      <w:pPr>
        <w:spacing w:before="100" w:after="20"/>
      </w:pPr>
      <w:r>
        <w:rPr>
          <w:rFonts w:ascii="Calibri" w:hAnsi="Calibri"/>
          <w:b/>
          <w:i w:val="0"/>
          <w:sz w:val="21"/>
        </w:rPr>
        <w:t>Aspect-Based Sentiment Analysis with BERT (Prior Project)</w:t>
      </w:r>
    </w:p>
    <w:p>
      <w:pPr>
        <w:spacing w:before="0" w:after="20"/>
      </w:pPr>
      <w:r>
        <w:rPr>
          <w:rFonts w:ascii="Calibri" w:hAnsi="Calibri"/>
          <w:b w:val="0"/>
          <w:i/>
          <w:color w:val="404040"/>
          <w:sz w:val="20"/>
        </w:rPr>
        <w:t>github.com/josephine-amponsah/absa-based-recommender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Built aspect-based sentiment analysis model using Word2vec and BERT-based ABSA on user review data to generate fine-grained customer sentiments on specific product aspects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Integrated sentiment outputs into a recommender system pipeline</w:t>
      </w:r>
    </w:p>
    <w:p>
      <w:pPr>
        <w:spacing w:before="200" w:after="40"/>
        <w:pBdr>
          <w:bottom w:val="single" w:sz="6" w:space="1" w:color="228B22"/>
        </w:pBdr>
      </w:pPr>
      <w:r>
        <w:rPr>
          <w:rFonts w:ascii="Calibri" w:hAnsi="Calibri"/>
          <w:b/>
          <w:i w:val="0"/>
          <w:color w:val="228B22"/>
          <w:sz w:val="22"/>
        </w:rPr>
        <w:t>EXPERIENCE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Data Analyst  —  Fido Microcredit (FinTech)</w:t>
      </w:r>
      <w:r>
        <w:rPr>
          <w:rFonts w:ascii="Calibri" w:hAnsi="Calibri"/>
          <w:b w:val="0"/>
          <w:i/>
          <w:color w:val="404040"/>
          <w:sz w:val="21"/>
        </w:rPr>
        <w:tab/>
        <w:t>July 2024 – Present</w:t>
      </w:r>
    </w:p>
    <w:p>
      <w:pPr>
        <w:spacing w:before="40" w:after="20"/>
      </w:pPr>
      <w:r>
        <w:rPr>
          <w:rFonts w:ascii="Calibri" w:hAnsi="Calibri"/>
          <w:b w:val="0"/>
          <w:i/>
          <w:color w:val="404040"/>
          <w:sz w:val="21"/>
        </w:rPr>
        <w:t>Statistical Analysis &amp; ML Research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Optimized statistical models behind fraud monitoring logics using a combination of central tendency measures and feature engineering techniques, reducing false fraud flags by 28%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Built a new fraud rule supervised learning model to automate the flagging of newly discovered fraud patterns, which previously required blanket blocking of geohashes at precision level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Collaborated with the engineering team on evaluation, validation, and deployment of new fraud rules to production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Analysed the impact of new KYC requirements and flows on risk performance by measuring defaults across A/B testing cohorts, optimising the intended impact of new feature implementations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Researched and segmented users based on loan racing behaviour and quantified risk exposure from this cohort, contributing to features implemented in new versions of risk behavioural models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Data Analyst  —  WeTheBrands (E-Commerce), Germany</w:t>
      </w:r>
      <w:r>
        <w:rPr>
          <w:rFonts w:ascii="Calibri" w:hAnsi="Calibri"/>
          <w:b w:val="0"/>
          <w:i/>
          <w:color w:val="404040"/>
          <w:sz w:val="21"/>
        </w:rPr>
        <w:tab/>
        <w:t>Jan 2024 – Nov 2024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Data Analyst  —  Broadspectrum Digital Payments (FinTech)</w:t>
      </w:r>
      <w:r>
        <w:rPr>
          <w:rFonts w:ascii="Calibri" w:hAnsi="Calibri"/>
          <w:b w:val="0"/>
          <w:i/>
          <w:color w:val="404040"/>
          <w:sz w:val="21"/>
        </w:rPr>
        <w:tab/>
        <w:t>Jan 2022 – Jan 2024</w:t>
      </w:r>
    </w:p>
    <w:p>
      <w:pPr>
        <w:spacing w:before="200" w:after="40"/>
        <w:pBdr>
          <w:bottom w:val="single" w:sz="6" w:space="1" w:color="228B22"/>
        </w:pBdr>
      </w:pPr>
      <w:r>
        <w:rPr>
          <w:rFonts w:ascii="Calibri" w:hAnsi="Calibri"/>
          <w:b/>
          <w:i w:val="0"/>
          <w:color w:val="228B22"/>
          <w:sz w:val="22"/>
        </w:rPr>
        <w:t>SKILLS</w:t>
      </w:r>
    </w:p>
    <w:p>
      <w:pPr>
        <w:spacing w:before="40" w:after="40"/>
      </w:pPr>
      <w:r>
        <w:rPr>
          <w:rFonts w:ascii="Calibri" w:hAnsi="Calibri"/>
          <w:b/>
          <w:i w:val="0"/>
          <w:sz w:val="21"/>
        </w:rPr>
        <w:t xml:space="preserve">Domains: </w:t>
      </w:r>
      <w:r>
        <w:rPr>
          <w:rFonts w:ascii="Calibri" w:hAnsi="Calibri"/>
          <w:b w:val="0"/>
          <w:i w:val="0"/>
          <w:sz w:val="21"/>
        </w:rPr>
        <w:t>Supervised Learning, Unsupervised Learning, NLP &amp; Transformers, Deep Learning, Statistical Analysis, Forecasting, Financial Risk Modelling, Data Visualisation, Recommender Systems</w:t>
      </w:r>
    </w:p>
    <w:p>
      <w:pPr>
        <w:spacing w:before="40" w:after="40"/>
      </w:pPr>
      <w:r>
        <w:rPr>
          <w:rFonts w:ascii="Calibri" w:hAnsi="Calibri"/>
          <w:b/>
          <w:i w:val="0"/>
          <w:sz w:val="21"/>
        </w:rPr>
        <w:t xml:space="preserve">Frameworks/Tools: </w:t>
      </w:r>
      <w:r>
        <w:rPr>
          <w:rFonts w:ascii="Calibri" w:hAnsi="Calibri"/>
          <w:b w:val="0"/>
          <w:i w:val="0"/>
          <w:sz w:val="21"/>
        </w:rPr>
        <w:t>PyTorch, TensorFlow/Keras, HuggingFace Transformers, Pandas, NumPy, Matplotlib, Scikit-learn, NLTK, Gensim, FastAPI, Flask, Docker, BigQuery, DBT, PowerBI, Tableau, GitHub</w:t>
      </w:r>
    </w:p>
    <w:p>
      <w:pPr>
        <w:spacing w:before="40" w:after="40"/>
      </w:pPr>
      <w:r>
        <w:rPr>
          <w:rFonts w:ascii="Calibri" w:hAnsi="Calibri"/>
          <w:b/>
          <w:i w:val="0"/>
          <w:sz w:val="21"/>
        </w:rPr>
        <w:t xml:space="preserve">Languages: </w:t>
      </w:r>
      <w:r>
        <w:rPr>
          <w:rFonts w:ascii="Calibri" w:hAnsi="Calibri"/>
          <w:b w:val="0"/>
          <w:i w:val="0"/>
          <w:sz w:val="21"/>
        </w:rPr>
        <w:t>Python, R, SQL, DAX, Azure, AWS</w:t>
      </w:r>
    </w:p>
    <w:p>
      <w:pPr>
        <w:spacing w:before="200" w:after="40"/>
        <w:pBdr>
          <w:bottom w:val="single" w:sz="6" w:space="1" w:color="228B22"/>
        </w:pBdr>
      </w:pPr>
      <w:r>
        <w:rPr>
          <w:rFonts w:ascii="Calibri" w:hAnsi="Calibri"/>
          <w:b/>
          <w:i w:val="0"/>
          <w:color w:val="228B22"/>
          <w:sz w:val="22"/>
        </w:rPr>
        <w:t>PUBLICATIONS &amp; PRESENTATIONS</w:t>
      </w:r>
    </w:p>
    <w:p>
      <w:pPr>
        <w:spacing w:before="40" w:after="40"/>
      </w:pPr>
      <w:r>
        <w:rPr>
          <w:rFonts w:ascii="Calibri" w:hAnsi="Calibri"/>
          <w:b/>
          <w:i w:val="0"/>
          <w:sz w:val="21"/>
        </w:rPr>
        <w:t>Paper: "Improving Natural Language Understanding via Ensemble Debiasing and Data Cartography"</w:t>
      </w:r>
      <w:r>
        <w:rPr>
          <w:rFonts w:ascii="Calibri" w:hAnsi="Calibri"/>
          <w:b w:val="0"/>
          <w:i w:val="0"/>
          <w:sz w:val="21"/>
        </w:rPr>
        <w:t xml:space="preserve"> — NLP Final Project Paper, University of Texas Austin, 2025. GitHub: github.com/josephine-amponsah/multi-nli-nlu-optimization</w:t>
      </w:r>
    </w:p>
    <w:p>
      <w:pPr>
        <w:spacing w:before="40" w:after="40"/>
      </w:pPr>
      <w:r>
        <w:rPr>
          <w:rFonts w:ascii="Calibri" w:hAnsi="Calibri"/>
          <w:b/>
          <w:i w:val="0"/>
          <w:sz w:val="21"/>
        </w:rPr>
        <w:t xml:space="preserve">Talk: </w:t>
      </w:r>
      <w:r>
        <w:rPr>
          <w:rFonts w:ascii="Calibri" w:hAnsi="Calibri"/>
          <w:b w:val="0"/>
          <w:i w:val="0"/>
          <w:sz w:val="21"/>
        </w:rPr>
        <w:t>Statistical &amp; ML-based Fraud Risk Prediction Methods, DevX 2025 Developer Conference</w:t>
      </w:r>
    </w:p>
    <w:p>
      <w:pPr>
        <w:spacing w:before="40" w:after="40"/>
      </w:pPr>
      <w:r>
        <w:rPr>
          <w:rFonts w:ascii="Calibri" w:hAnsi="Calibri"/>
          <w:b/>
          <w:i w:val="0"/>
          <w:sz w:val="21"/>
        </w:rPr>
        <w:t xml:space="preserve">Talk: </w:t>
      </w:r>
      <w:r>
        <w:rPr>
          <w:rFonts w:ascii="Calibri" w:hAnsi="Calibri"/>
          <w:b w:val="0"/>
          <w:i w:val="0"/>
          <w:sz w:val="21"/>
        </w:rPr>
        <w:t>Geospatial Segmentation for Risk Assessment, PyCon Ghana 2025</w:t>
      </w:r>
    </w:p>
    <w:p>
      <w:pPr>
        <w:spacing w:before="40" w:after="40"/>
      </w:pPr>
      <w:r>
        <w:rPr>
          <w:rFonts w:ascii="Calibri" w:hAnsi="Calibri"/>
          <w:b/>
          <w:i w:val="0"/>
          <w:sz w:val="21"/>
        </w:rPr>
        <w:t xml:space="preserve">Writing: </w:t>
      </w:r>
      <w:r>
        <w:rPr>
          <w:rFonts w:ascii="Calibri" w:hAnsi="Calibri"/>
          <w:b w:val="0"/>
          <w:i w:val="0"/>
          <w:sz w:val="21"/>
        </w:rPr>
        <w:t>Researching and publishing articles on practical implementations of mathematical, machine learning, and finance concepts for intermediate Data Analyst &amp; Scientist audiences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