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3F4C7F70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>never had oral, vaginal, or anal sex</w:t>
      </w:r>
      <w:r w:rsidRPr="00591F42">
        <w:rPr>
          <w:rFonts w:eastAsia="Times New Roman"/>
        </w:rPr>
        <w:t xml:space="preserve"> </w:t>
      </w:r>
    </w:p>
    <w:p w14:paraId="74C1B4F7" w14:textId="68AEAEF5" w:rsidR="00914E2F" w:rsidRPr="00914E2F" w:rsidRDefault="00914E2F" w:rsidP="002876E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914E2F">
        <w:rPr>
          <w:rFonts w:eastAsia="Times New Roman"/>
          <w:highlight w:val="yellow"/>
        </w:rPr>
        <w:t>all 10</w:t>
      </w:r>
      <w:r w:rsidRPr="00914E2F">
        <w:rPr>
          <w:rFonts w:eastAsia="Times New Roman"/>
        </w:rPr>
        <w:t xml:space="preserve"> (or </w:t>
      </w:r>
      <w:r w:rsidRPr="00914E2F">
        <w:rPr>
          <w:rFonts w:eastAsia="Times New Roman"/>
          <w:highlight w:val="yellow"/>
        </w:rPr>
        <w:t>100</w:t>
      </w:r>
      <w:r w:rsidRPr="00914E2F">
        <w:rPr>
          <w:rFonts w:eastAsia="Times New Roman"/>
        </w:rPr>
        <w:t xml:space="preserve">% of) participants reported that they have had oral, vaginal, or anal sex </w:t>
      </w:r>
      <w:r>
        <w:rPr>
          <w:rFonts w:eastAsia="Times New Roman"/>
        </w:rPr>
        <w:t>in the past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pregnant </w:t>
      </w:r>
    </w:p>
    <w:p w14:paraId="36773B63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drugs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1A03A1B3" w:rsidR="005A3E59" w:rsidRDefault="00E21113" w:rsidP="005A3E59">
      <w:pPr>
        <w:rPr>
          <w:rFonts w:eastAsia="Times New Roman"/>
        </w:rPr>
      </w:pPr>
      <w:r>
        <w:rPr>
          <w:noProof/>
        </w:rPr>
        <w:drawing>
          <wp:inline distT="0" distB="0" distL="0" distR="0" wp14:anchorId="6D8DC2FF" wp14:editId="185F0634">
            <wp:extent cx="5943600" cy="16478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27D1A" w14:textId="77777777" w:rsidR="00A87394" w:rsidRDefault="00477B15" w:rsidP="00CA0811">
      <w:pPr>
        <w:rPr>
          <w:rFonts w:eastAsia="Times New Roman"/>
        </w:rPr>
      </w:pPr>
      <w:r>
        <w:rPr>
          <w:rFonts w:eastAsia="Times New Roman"/>
        </w:rPr>
        <w:t>The last time participants had sex</w:t>
      </w:r>
      <w:r w:rsidR="00A87394">
        <w:rPr>
          <w:rFonts w:eastAsia="Times New Roman"/>
        </w:rPr>
        <w:t>:</w:t>
      </w:r>
    </w:p>
    <w:p w14:paraId="7B2E5BF2" w14:textId="11400999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their partner used the pill </w:t>
      </w:r>
    </w:p>
    <w:p w14:paraId="3C8A5045" w14:textId="4C1744FF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using a condom </w:t>
      </w:r>
    </w:p>
    <w:p w14:paraId="21363C90" w14:textId="3A2DBADA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using both the pill and a condom </w:t>
      </w:r>
    </w:p>
    <w:p w14:paraId="2D6B75B8" w14:textId="4007B38D" w:rsidR="00CA0811" w:rsidRPr="00E21113" w:rsidRDefault="00E21113" w:rsidP="007A118E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were not sure </w:t>
      </w:r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21E13172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B485DCD" w14:textId="0F4B5A23" w:rsidR="005A3E59" w:rsidRDefault="00CA0811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0"/>
          <w:footerReference w:type="default" r:id="rId11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>The following table includes the number of participants (and percent of the group in parentheses) who answered each question correctly. These were the most difficult questions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42FE402D" w:rsidR="00B101CA" w:rsidRPr="00757B47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 w:rsidR="000E3F2E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5</w:t>
            </w:r>
            <w:r w:rsidR="00225392"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True or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254D6F4E" w14:textId="7B3CBC4E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4F17071B" w:rsidR="00B101CA" w:rsidRPr="00A87394" w:rsidRDefault="00B101CA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52B1D7D1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3699BF31" w14:textId="79C198E8" w:rsidR="00EE4AEF" w:rsidRPr="00757B47" w:rsidRDefault="00EE4AEF" w:rsidP="00225392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6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What is PrEP (Pre-Exposure Prophylaxis)?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Medication that reduces risk of getting HIV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434884C1" w14:textId="77777777" w:rsidR="00EE4AEF" w:rsidRPr="00A87394" w:rsidRDefault="00EE4AEF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5019C4AB" w14:textId="77777777" w:rsidR="00EE4AEF" w:rsidRPr="00A87394" w:rsidRDefault="00EE4AEF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079AA4D3" w14:textId="77777777" w:rsidR="00EE4AEF" w:rsidRPr="00A87394" w:rsidRDefault="00EE4AEF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7CAEBF40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7B19BF7A" w14:textId="3EEF2076" w:rsidR="00EE4AEF" w:rsidRPr="00757B47" w:rsidRDefault="00EE4AEF" w:rsidP="00EE4AEF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6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25D399D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41C1A3F3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CBB68C2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76FCDFA2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08C6498F" w14:textId="48C5B32B" w:rsidR="00EE4AEF" w:rsidRPr="00757B47" w:rsidRDefault="00EE4AEF" w:rsidP="00EE4AEF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2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If used correctly, withdrawal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(or pulling a penis from a vagina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before ejaculating) is effective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in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Neither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pregnancy nor STIs.)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3A00991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43FDCC4A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A9310EA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9017A29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65ACCFAE" w14:textId="62776020" w:rsidR="00EE4AEF" w:rsidRPr="00757B47" w:rsidRDefault="00EE4AEF" w:rsidP="00EE4AEF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5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Which of the following is FALSE about consent? 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People cannot take back consent</w:t>
            </w:r>
            <w:r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.</w:t>
            </w:r>
            <w:r w:rsidRPr="00D366AD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31A8284B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1B1E962C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F73D00D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2C556567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3848B9A1" w14:textId="17B2FCA9" w:rsidR="00EE4AEF" w:rsidRPr="00757B47" w:rsidRDefault="00EE4AEF" w:rsidP="00EE4AEF">
            <w:pPr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7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 You can get emergency contraception (like Plan B) without a prescription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59062E4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5D2A3CFF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872EF5C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4BEC1A4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57B38E4A" w14:textId="5AAB0E6D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30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an external/male condom made out of lambskin (that covers a penis or sex toy) is effective in 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only)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1E669D0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61A3D25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64C92C8B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3B3F8C1A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lastRenderedPageBreak/>
              <w:t>Q3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1*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internal/female condom (that goes inside a vagina or anus)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69C289A2" w14:textId="7162E639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726E9A9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ADEE21E" w14:textId="432A91A0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61AA7037" w14:textId="77777777" w:rsidTr="00E62666">
        <w:trPr>
          <w:jc w:val="center"/>
        </w:trPr>
        <w:tc>
          <w:tcPr>
            <w:tcW w:w="5629" w:type="dxa"/>
          </w:tcPr>
          <w:p w14:paraId="48BEAB73" w14:textId="13A4C542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7*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abstinence (or choosing not to have sex)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55C427E1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13AB90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24DA3185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5AC0E369" w14:textId="77777777" w:rsidTr="00E62666">
        <w:trPr>
          <w:jc w:val="center"/>
        </w:trPr>
        <w:tc>
          <w:tcPr>
            <w:tcW w:w="5629" w:type="dxa"/>
          </w:tcPr>
          <w:p w14:paraId="4CF95764" w14:textId="73525E12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4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True or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? A person with an STD/STI who looks and feels healthy cannot give the infection to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others.</w:t>
            </w:r>
          </w:p>
        </w:tc>
        <w:tc>
          <w:tcPr>
            <w:tcW w:w="1030" w:type="dxa"/>
          </w:tcPr>
          <w:p w14:paraId="149A80A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0647558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79A8C600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D0289AC" w14:textId="77777777" w:rsidTr="00E62666">
        <w:trPr>
          <w:jc w:val="center"/>
        </w:trPr>
        <w:tc>
          <w:tcPr>
            <w:tcW w:w="5629" w:type="dxa"/>
          </w:tcPr>
          <w:p w14:paraId="525B589C" w14:textId="37217F41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9*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external/male condom made out of latex, polyurethane, or polyisoprene (that covers a penis or sex toy)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1563301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1939A16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2F1B03A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241CE23E" w14:textId="77777777" w:rsidTr="00E62666">
        <w:trPr>
          <w:jc w:val="center"/>
        </w:trPr>
        <w:tc>
          <w:tcPr>
            <w:tcW w:w="5629" w:type="dxa"/>
          </w:tcPr>
          <w:p w14:paraId="7C435F78" w14:textId="4EDF3BAB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8*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If used correctly, hormone-based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birth control (e.g., IUD, implant, Depo Provera shot, vaginal ring, patch, pill)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only)</w:t>
            </w:r>
          </w:p>
        </w:tc>
        <w:tc>
          <w:tcPr>
            <w:tcW w:w="1030" w:type="dxa"/>
          </w:tcPr>
          <w:p w14:paraId="3FB2682B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A5310EA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FBCABF0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11EE848" w14:textId="77777777" w:rsidTr="00E62666">
        <w:trPr>
          <w:jc w:val="center"/>
        </w:trPr>
        <w:tc>
          <w:tcPr>
            <w:tcW w:w="5629" w:type="dxa"/>
          </w:tcPr>
          <w:p w14:paraId="480E31D3" w14:textId="3C886E46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4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Which of the following is NOT considered dating abuse?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All of the above are considered types of abuse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.)</w:t>
            </w:r>
          </w:p>
        </w:tc>
        <w:tc>
          <w:tcPr>
            <w:tcW w:w="1030" w:type="dxa"/>
          </w:tcPr>
          <w:p w14:paraId="639A45F0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07A03AC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3EB9E26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0EFE92A8" w14:textId="77777777" w:rsidTr="00E62666">
        <w:trPr>
          <w:jc w:val="center"/>
        </w:trPr>
        <w:tc>
          <w:tcPr>
            <w:tcW w:w="5629" w:type="dxa"/>
          </w:tcPr>
          <w:p w14:paraId="743BBB9B" w14:textId="3DBE8B7F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3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Which of the following is an example of a healthy relationship? (</w:t>
            </w:r>
            <w:r w:rsidRPr="00A00B53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Chemistry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</w:tcPr>
          <w:p w14:paraId="329913EF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59E7D95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C449B17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6B148701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>The knowledge portion of the Pre-Test consists of 1</w:t>
      </w:r>
      <w:r w:rsidR="00757B47">
        <w:rPr>
          <w:i/>
          <w:iCs/>
        </w:rPr>
        <w:t>6</w:t>
      </w:r>
      <w:r w:rsidRPr="00477B15">
        <w:rPr>
          <w:i/>
          <w:iCs/>
        </w:rPr>
        <w:t xml:space="preserve">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possible points*.</w:t>
      </w:r>
    </w:p>
    <w:p w14:paraId="725FAFBE" w14:textId="26592802" w:rsidR="003D774C" w:rsidRPr="00B5310C" w:rsidRDefault="00EE4AEF" w:rsidP="003D774C">
      <w:r>
        <w:rPr>
          <w:noProof/>
        </w:rPr>
        <w:drawing>
          <wp:inline distT="0" distB="0" distL="0" distR="0" wp14:anchorId="4560AF04" wp14:editId="1FEE4535">
            <wp:extent cx="5943600" cy="2917190"/>
            <wp:effectExtent l="0" t="0" r="0" b="0"/>
            <wp:docPr id="1" name="Picture 1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Chart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917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60D0C" w14:textId="1E047116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="00EE4AEF">
        <w:rPr>
          <w:rFonts w:eastAsia="Times New Roman"/>
          <w:highlight w:val="yellow"/>
        </w:rPr>
        <w:t>6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1D2DD9A5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76F1C" w:rsidRPr="00776F1C">
        <w:rPr>
          <w:rFonts w:eastAsia="Times New Roman"/>
          <w:highlight w:val="yellow"/>
        </w:rPr>
        <w:t>65</w:t>
      </w:r>
      <w:r w:rsidRPr="00711ECE">
        <w:rPr>
          <w:rFonts w:eastAsia="Times New Roman"/>
        </w:rPr>
        <w:t>% correct</w:t>
      </w:r>
    </w:p>
    <w:p w14:paraId="52CD44F3" w14:textId="59FB4E71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76F1C" w:rsidRPr="00776F1C">
        <w:rPr>
          <w:rFonts w:eastAsia="Times New Roman"/>
          <w:highlight w:val="yellow"/>
        </w:rPr>
        <w:t>10</w:t>
      </w:r>
      <w:r w:rsidRPr="00711ECE">
        <w:rPr>
          <w:rFonts w:eastAsia="Times New Roman"/>
        </w:rPr>
        <w:t xml:space="preserve"> out of 17 </w:t>
      </w:r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="00776F1C" w:rsidRPr="00776F1C">
        <w:rPr>
          <w:rFonts w:eastAsia="Times New Roman"/>
          <w:highlight w:val="yellow"/>
        </w:rPr>
        <w:t>60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488AD560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  <w:r w:rsidR="00776F1C">
        <w:rPr>
          <w:rFonts w:eastAsia="Times New Roman"/>
        </w:rPr>
        <w:t xml:space="preserve"> or left/right skew</w:t>
      </w:r>
    </w:p>
    <w:p w14:paraId="19D18184" w14:textId="5DB5ECF8" w:rsidR="003D774C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</w:t>
      </w:r>
      <w:r w:rsidR="00776F1C">
        <w:rPr>
          <w:rFonts w:eastAsia="Times New Roman"/>
          <w:highlight w:val="yellow"/>
        </w:rPr>
        <w:t>1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5C79485E" w14:textId="77777777" w:rsidR="007D7867" w:rsidRDefault="007D7867" w:rsidP="007D7867">
      <w:pPr>
        <w:rPr>
          <w:rFonts w:eastAsia="Times New Roman"/>
        </w:rPr>
      </w:pPr>
    </w:p>
    <w:p w14:paraId="185894D4" w14:textId="04580D47" w:rsidR="007D7867" w:rsidRDefault="007D7867" w:rsidP="007D7867">
      <w:pPr>
        <w:rPr>
          <w:rFonts w:eastAsia="Times New Roman"/>
        </w:rPr>
      </w:pPr>
      <w:r>
        <w:rPr>
          <w:rFonts w:eastAsia="Times New Roman"/>
        </w:rPr>
        <w:t>[Including the Spanish knowledge questions doubled the number of points possible</w:t>
      </w:r>
      <w:r w:rsidR="00776F1C">
        <w:rPr>
          <w:rFonts w:eastAsia="Times New Roman"/>
        </w:rPr>
        <w:t xml:space="preserve"> from 17 to 34</w:t>
      </w:r>
      <w:r>
        <w:rPr>
          <w:rFonts w:eastAsia="Times New Roman"/>
        </w:rPr>
        <w:t xml:space="preserve">. Doubling the denominator essentially halves the percentages. This means you’ll have to double the </w:t>
      </w:r>
    </w:p>
    <w:p w14:paraId="59F40C85" w14:textId="4C79D928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Lowest score %</w:t>
      </w:r>
    </w:p>
    <w:p w14:paraId="5C18524E" w14:textId="798CB89B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Highest score %</w:t>
      </w:r>
    </w:p>
    <w:p w14:paraId="269313C9" w14:textId="387A7B46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Median %</w:t>
      </w:r>
    </w:p>
    <w:p w14:paraId="4DD806CB" w14:textId="26D206BB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Mean %</w:t>
      </w:r>
    </w:p>
    <w:p w14:paraId="62590DC5" w14:textId="1224763B" w:rsidR="007D7867" w:rsidRP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Standard Deviation %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3C99AC22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</w:t>
            </w:r>
            <w:r w:rsidR="009F2069">
              <w:rPr>
                <w:rFonts w:eastAsia="Times New Roman"/>
              </w:rPr>
              <w:t>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45EC637" w14:textId="589D3360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420BA4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5E50CD85" w:rsidR="002D5A45" w:rsidRP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Women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EB9E33" w14:textId="21C8CEE1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1728C080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9F87C8" w14:textId="2FB561E2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C09A89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49BA0EB6" w:rsidR="002D5A45" w:rsidRPr="009F2069" w:rsidRDefault="00BA14AB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 fluid/Nonbinary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E54889C" w14:textId="5C78F44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758D58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722094" w14:textId="273FB46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49FCEE" w14:textId="4C8C4FA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2D47C6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BA34D" w14:textId="3DD8288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91AD2B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BAF8F57" w14:textId="2896EC9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BDF5DA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CBBCE20" w14:textId="40FEAC1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0C63DF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06FEC3A" w14:textId="051C4B9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BDE4D4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7073DE5" w14:textId="298CAEE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51A6A0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CEEED81" w14:textId="151EC5F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FE4D5B" w14:textId="3696131C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9F2069" w14:paraId="1EFAED3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46B54F4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A6C798" w14:textId="5B5BDD9B" w:rsidR="009F2069" w:rsidRPr="009F2069" w:rsidRDefault="009F2069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13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D43D97A" w14:textId="77777777" w:rsidR="009F2069" w:rsidRPr="00154D22" w:rsidRDefault="009F2069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3AA8EE8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5EEF13A" w14:textId="3667F0C4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5DF339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24833F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CBD2E5" w14:textId="5C180EAD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15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6647D9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92FD65E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BB894D3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3258E3" w14:textId="3EA608EB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16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88EE6E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3DE2666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A0FCB17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EF0799" w14:textId="456E6BFA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17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F03550A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0CA5DDBA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6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 w:rsidRPr="009F2069">
              <w:rPr>
                <w:rFonts w:eastAsia="Times New Roman"/>
              </w:rPr>
              <w:t xml:space="preserve"> </w:t>
            </w:r>
            <w:r w:rsidRPr="009F2069"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49A5940" w14:textId="6161C4B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587ED1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5BFCCF34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8C8418F" w14:textId="7EC475E5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D9A095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6D010A80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2A2A00" w14:textId="51EBD51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3CF27F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59B417C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7863C97" w14:textId="5F5AB9C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56839E98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CA8F8E3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0E9A5" w14:textId="39EB44B6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10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5F015DD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2674EC9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C3D9BC2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28D4BCC" w14:textId="6EE3A7CF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11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1A1C7A6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782B4D2E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BFE53BF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6DF94D5" w14:textId="0B19370E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5DB665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</w:t>
      </w:r>
      <w:r w:rsidRPr="00154D22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>Because of the different IP addresses (thus different devices) and slight overlap in time, I’d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533C0FC8" w14:textId="6F9F8DDE" w:rsidR="00D32FAA" w:rsidRPr="00C10CA1" w:rsidRDefault="00D32FAA" w:rsidP="004C4AA5">
      <w:pPr>
        <w:pStyle w:val="ListParagraph"/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p w14:paraId="69CFCBB6" w14:textId="6C01C80D" w:rsidR="00C10CA1" w:rsidRPr="004C4AA5" w:rsidRDefault="00C10CA1" w:rsidP="004C4AA5">
      <w:pPr>
        <w:spacing w:after="240"/>
        <w:rPr>
          <w:rFonts w:eastAsia="Times New Roman"/>
        </w:rPr>
      </w:pPr>
      <w:r w:rsidRPr="004C4AA5">
        <w:rPr>
          <w:rStyle w:val="normaltextrun"/>
          <w:color w:val="000000"/>
          <w:shd w:val="clear" w:color="auto" w:fill="FFFFFF"/>
        </w:rPr>
        <w:t xml:space="preserve">Two participants reported LGBQ as their sexual identity. One participant reported a sexual identity not listed in the demographics questions: </w:t>
      </w:r>
      <w:r w:rsidRPr="004C4AA5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4C4AA5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4C4AA5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4C4AA5">
      <w:pPr>
        <w:pStyle w:val="ListParagraph"/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reside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9C9176" w14:textId="77777777" w:rsidR="008F6796" w:rsidRDefault="008F6796">
      <w:r>
        <w:separator/>
      </w:r>
    </w:p>
  </w:endnote>
  <w:endnote w:type="continuationSeparator" w:id="0">
    <w:p w14:paraId="471BBC5E" w14:textId="77777777" w:rsidR="008F6796" w:rsidRDefault="008F67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A7925B" w14:textId="77777777" w:rsidR="008F6796" w:rsidRDefault="008F6796">
      <w:r>
        <w:separator/>
      </w:r>
    </w:p>
  </w:footnote>
  <w:footnote w:type="continuationSeparator" w:id="0">
    <w:p w14:paraId="5C27C785" w14:textId="77777777" w:rsidR="008F6796" w:rsidRDefault="008F6796">
      <w:r>
        <w:continuationSeparator/>
      </w:r>
    </w:p>
  </w:footnote>
  <w:footnote w:type="continuationNotice" w:id="1">
    <w:p w14:paraId="08D4148C" w14:textId="77777777" w:rsidR="008F6796" w:rsidRDefault="008F679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9117FE"/>
    <w:multiLevelType w:val="hybridMultilevel"/>
    <w:tmpl w:val="5A6073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150ED8"/>
    <w:multiLevelType w:val="hybridMultilevel"/>
    <w:tmpl w:val="4D788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5"/>
  </w:num>
  <w:num w:numId="3">
    <w:abstractNumId w:val="3"/>
  </w:num>
  <w:num w:numId="4">
    <w:abstractNumId w:val="2"/>
  </w:num>
  <w:num w:numId="5">
    <w:abstractNumId w:val="1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noPunctuationKerning/>
  <w:characterSpacingControl w:val="doNotCompress"/>
  <w:hdrShapeDefaults>
    <o:shapedefaults v:ext="edit" spidmax="2050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3F2E"/>
    <w:rsid w:val="000E46A5"/>
    <w:rsid w:val="00104B68"/>
    <w:rsid w:val="00122170"/>
    <w:rsid w:val="001244B1"/>
    <w:rsid w:val="00140584"/>
    <w:rsid w:val="00154D22"/>
    <w:rsid w:val="001755F6"/>
    <w:rsid w:val="001A69C4"/>
    <w:rsid w:val="001C5D0F"/>
    <w:rsid w:val="001E06FD"/>
    <w:rsid w:val="00225392"/>
    <w:rsid w:val="002264E1"/>
    <w:rsid w:val="00274B93"/>
    <w:rsid w:val="0029498B"/>
    <w:rsid w:val="002B6717"/>
    <w:rsid w:val="002D233D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C4AA5"/>
    <w:rsid w:val="004F623A"/>
    <w:rsid w:val="00524E6E"/>
    <w:rsid w:val="00551802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57B47"/>
    <w:rsid w:val="00763D72"/>
    <w:rsid w:val="00776F1C"/>
    <w:rsid w:val="00783EFF"/>
    <w:rsid w:val="007A6151"/>
    <w:rsid w:val="007B0767"/>
    <w:rsid w:val="007C1601"/>
    <w:rsid w:val="007C452B"/>
    <w:rsid w:val="007D7867"/>
    <w:rsid w:val="007D797D"/>
    <w:rsid w:val="007F3DFC"/>
    <w:rsid w:val="00801926"/>
    <w:rsid w:val="008125EB"/>
    <w:rsid w:val="008143C1"/>
    <w:rsid w:val="008311E9"/>
    <w:rsid w:val="008343CB"/>
    <w:rsid w:val="008B5C4E"/>
    <w:rsid w:val="008D225A"/>
    <w:rsid w:val="008E3CAB"/>
    <w:rsid w:val="008F6796"/>
    <w:rsid w:val="00905A16"/>
    <w:rsid w:val="00914E2F"/>
    <w:rsid w:val="009303DE"/>
    <w:rsid w:val="00940EDD"/>
    <w:rsid w:val="009433BF"/>
    <w:rsid w:val="00964668"/>
    <w:rsid w:val="00976222"/>
    <w:rsid w:val="009B5667"/>
    <w:rsid w:val="009F2069"/>
    <w:rsid w:val="00A00B53"/>
    <w:rsid w:val="00A05EA8"/>
    <w:rsid w:val="00A16450"/>
    <w:rsid w:val="00A433AB"/>
    <w:rsid w:val="00A44F5A"/>
    <w:rsid w:val="00A54FDD"/>
    <w:rsid w:val="00A61D3B"/>
    <w:rsid w:val="00A87394"/>
    <w:rsid w:val="00A928D7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BA14AB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366AD"/>
    <w:rsid w:val="00D50586"/>
    <w:rsid w:val="00D755B3"/>
    <w:rsid w:val="00E001E5"/>
    <w:rsid w:val="00E10A7C"/>
    <w:rsid w:val="00E14813"/>
    <w:rsid w:val="00E21113"/>
    <w:rsid w:val="00E31C64"/>
    <w:rsid w:val="00E42E5E"/>
    <w:rsid w:val="00E562C4"/>
    <w:rsid w:val="00E62564"/>
    <w:rsid w:val="00E62666"/>
    <w:rsid w:val="00EB0CC4"/>
    <w:rsid w:val="00EB2D67"/>
    <w:rsid w:val="00EC541C"/>
    <w:rsid w:val="00EE4AEF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613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86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527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mments" Target="comments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microsoft.com/office/2018/08/relationships/commentsExtensible" Target="commentsExtensi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microsoft.com/office/2016/09/relationships/commentsIds" Target="commentsIds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microsoft.com/office/2011/relationships/commentsExtended" Target="commentsExtended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_Group PreTest Summary.dotx</Template>
  <TotalTime>90</TotalTime>
  <Pages>6</Pages>
  <Words>1054</Words>
  <Characters>6010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McKelvy</cp:lastModifiedBy>
  <cp:revision>20</cp:revision>
  <dcterms:created xsi:type="dcterms:W3CDTF">2021-03-30T15:39:00Z</dcterms:created>
  <dcterms:modified xsi:type="dcterms:W3CDTF">2021-11-09T20:59:00Z</dcterms:modified>
</cp:coreProperties>
</file>