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1E516" w14:textId="6AA783E5" w:rsidR="00B15664" w:rsidRPr="001A3F2F" w:rsidRDefault="001A3F2F" w:rsidP="001A3F2F">
      <w:pPr>
        <w:spacing w:line="360" w:lineRule="auto"/>
        <w:jc w:val="both"/>
        <w:rPr>
          <w:rFonts w:ascii="Times New Roman" w:hAnsi="Times New Roman" w:cs="Times New Roman"/>
          <w:b/>
          <w:bCs/>
        </w:rPr>
      </w:pPr>
      <w:r w:rsidRPr="001A3F2F">
        <w:rPr>
          <w:rFonts w:ascii="Times New Roman" w:hAnsi="Times New Roman" w:cs="Times New Roman"/>
          <w:b/>
          <w:bCs/>
        </w:rPr>
        <w:t>Employee attrition in healthcare</w:t>
      </w:r>
    </w:p>
    <w:p w14:paraId="6B9FC8AD" w14:textId="77777777" w:rsidR="00901ED4" w:rsidRPr="001A3F2F" w:rsidRDefault="002D491F" w:rsidP="001A3F2F">
      <w:pPr>
        <w:pStyle w:val="NormalWeb"/>
        <w:spacing w:before="88" w:beforeAutospacing="0" w:after="160" w:afterAutospacing="0" w:line="360" w:lineRule="auto"/>
        <w:ind w:left="360" w:right="85"/>
        <w:jc w:val="both"/>
        <w:rPr>
          <w:b/>
          <w:bCs/>
          <w:color w:val="000000"/>
        </w:rPr>
      </w:pPr>
      <w:r w:rsidRPr="001A3F2F">
        <w:rPr>
          <w:b/>
          <w:bCs/>
          <w:color w:val="000000"/>
        </w:rPr>
        <w:t>Background</w:t>
      </w:r>
    </w:p>
    <w:p w14:paraId="52176749" w14:textId="36C10B86" w:rsidR="00901ED4" w:rsidRPr="001A3F2F" w:rsidRDefault="00BC0C9F" w:rsidP="001A3F2F">
      <w:pPr>
        <w:pStyle w:val="NormalWeb"/>
        <w:spacing w:before="88" w:beforeAutospacing="0" w:after="160" w:afterAutospacing="0" w:line="360" w:lineRule="auto"/>
        <w:ind w:left="360" w:right="85"/>
        <w:jc w:val="both"/>
        <w:rPr>
          <w:color w:val="000000"/>
        </w:rPr>
      </w:pPr>
      <w:r w:rsidRPr="001A3F2F">
        <w:rPr>
          <w:color w:val="000000"/>
        </w:rPr>
        <w:t>Employee attrition is the gradual but intentional loss of staff members within an organization.</w:t>
      </w:r>
      <w:r w:rsidRPr="001A3F2F">
        <w:rPr>
          <w:b/>
          <w:bCs/>
          <w:color w:val="000000"/>
        </w:rPr>
        <w:t xml:space="preserve"> </w:t>
      </w:r>
      <w:r w:rsidR="002D491F" w:rsidRPr="001A3F2F">
        <w:rPr>
          <w:color w:val="000000"/>
        </w:rPr>
        <w:t xml:space="preserve">The </w:t>
      </w:r>
      <w:r w:rsidRPr="001A3F2F">
        <w:rPr>
          <w:color w:val="000000"/>
        </w:rPr>
        <w:t>unprecedented</w:t>
      </w:r>
      <w:r w:rsidR="002D491F" w:rsidRPr="001A3F2F">
        <w:rPr>
          <w:color w:val="000000"/>
        </w:rPr>
        <w:t xml:space="preserve"> covid-19 pandemic had been a burden </w:t>
      </w:r>
      <w:r w:rsidR="005A5FDB">
        <w:rPr>
          <w:color w:val="000000"/>
        </w:rPr>
        <w:t xml:space="preserve">to </w:t>
      </w:r>
      <w:r w:rsidR="001A3F2F">
        <w:rPr>
          <w:color w:val="000000"/>
        </w:rPr>
        <w:t xml:space="preserve">various sector </w:t>
      </w:r>
      <w:r w:rsidR="002D491F" w:rsidRPr="001A3F2F">
        <w:rPr>
          <w:color w:val="000000"/>
        </w:rPr>
        <w:t xml:space="preserve">of the economy, but most especially to the healthcare </w:t>
      </w:r>
      <w:r w:rsidRPr="001A3F2F">
        <w:rPr>
          <w:color w:val="000000"/>
        </w:rPr>
        <w:t>industry</w:t>
      </w:r>
      <w:r w:rsidR="002D491F" w:rsidRPr="001A3F2F">
        <w:rPr>
          <w:color w:val="000000"/>
        </w:rPr>
        <w:t>. The covid-19 pandemic has led to an increase in healthcare market around the world</w:t>
      </w:r>
      <w:r w:rsidRPr="001A3F2F">
        <w:rPr>
          <w:color w:val="000000"/>
        </w:rPr>
        <w:t xml:space="preserve"> such as creation of new health facilities, treatment of new diseases, etc</w:t>
      </w:r>
      <w:r w:rsidR="002D491F" w:rsidRPr="001A3F2F">
        <w:rPr>
          <w:color w:val="000000"/>
        </w:rPr>
        <w:t xml:space="preserve">. This has left healthcare workers with </w:t>
      </w:r>
      <w:r w:rsidRPr="001A3F2F">
        <w:rPr>
          <w:color w:val="000000"/>
        </w:rPr>
        <w:t xml:space="preserve">more </w:t>
      </w:r>
      <w:r w:rsidR="002D491F" w:rsidRPr="001A3F2F">
        <w:rPr>
          <w:color w:val="000000"/>
        </w:rPr>
        <w:t>options</w:t>
      </w:r>
      <w:r w:rsidRPr="001A3F2F">
        <w:rPr>
          <w:color w:val="000000"/>
        </w:rPr>
        <w:t xml:space="preserve"> as to where they want to work and consequently </w:t>
      </w:r>
      <w:r w:rsidR="002D491F" w:rsidRPr="001A3F2F">
        <w:rPr>
          <w:color w:val="000000"/>
        </w:rPr>
        <w:t xml:space="preserve">increased the attrition rate in the health care industry. </w:t>
      </w:r>
      <w:r w:rsidR="00901ED4" w:rsidRPr="001A3F2F">
        <w:rPr>
          <w:color w:val="000000"/>
        </w:rPr>
        <w:t xml:space="preserve">However, losing highly skilled health care workers may incur substantial costs connected with the recruitment process </w:t>
      </w:r>
      <w:proofErr w:type="gramStart"/>
      <w:r w:rsidR="00901ED4" w:rsidRPr="001A3F2F">
        <w:rPr>
          <w:color w:val="000000"/>
        </w:rPr>
        <w:t>and also</w:t>
      </w:r>
      <w:proofErr w:type="gramEnd"/>
      <w:r w:rsidR="00901ED4" w:rsidRPr="001A3F2F">
        <w:rPr>
          <w:color w:val="000000"/>
        </w:rPr>
        <w:t xml:space="preserve"> directly or indirectly affect the patients who use the service of </w:t>
      </w:r>
      <w:r w:rsidR="001A3F2F" w:rsidRPr="001A3F2F">
        <w:rPr>
          <w:color w:val="000000"/>
        </w:rPr>
        <w:t>a</w:t>
      </w:r>
      <w:r w:rsidR="00901ED4" w:rsidRPr="001A3F2F">
        <w:rPr>
          <w:color w:val="000000"/>
        </w:rPr>
        <w:t xml:space="preserve"> healthcare provider.</w:t>
      </w:r>
    </w:p>
    <w:p w14:paraId="32544F50" w14:textId="0FB595A1" w:rsidR="00901ED4" w:rsidRPr="001A3F2F" w:rsidRDefault="00901ED4" w:rsidP="001A3F2F">
      <w:pPr>
        <w:pStyle w:val="NormalWeb"/>
        <w:spacing w:before="88" w:beforeAutospacing="0" w:after="160" w:afterAutospacing="0" w:line="360" w:lineRule="auto"/>
        <w:ind w:left="360" w:right="85"/>
        <w:jc w:val="both"/>
        <w:rPr>
          <w:b/>
          <w:bCs/>
          <w:color w:val="000000"/>
        </w:rPr>
      </w:pPr>
      <w:r w:rsidRPr="001A3F2F">
        <w:rPr>
          <w:b/>
          <w:bCs/>
          <w:color w:val="000000"/>
        </w:rPr>
        <w:t>Motivation</w:t>
      </w:r>
    </w:p>
    <w:p w14:paraId="6F93477C" w14:textId="4F602A03" w:rsidR="001A3F2F" w:rsidRDefault="00901ED4" w:rsidP="001A3F2F">
      <w:pPr>
        <w:pStyle w:val="NormalWeb"/>
        <w:spacing w:before="88" w:beforeAutospacing="0" w:after="160" w:afterAutospacing="0" w:line="360" w:lineRule="auto"/>
        <w:ind w:left="360" w:right="85"/>
        <w:jc w:val="both"/>
        <w:rPr>
          <w:color w:val="000000"/>
        </w:rPr>
      </w:pPr>
      <w:r w:rsidRPr="001A3F2F">
        <w:rPr>
          <w:color w:val="000000"/>
        </w:rPr>
        <w:t>The increase in attrition rate experienced in healthcare sector due to the advent of the covid-19 pandemic have forced decision makers, like managers, director, human resource persons in the healthcare industry to think about better ways to increase retention among healthcare workers. The adverse effect of this turnover can be seen in</w:t>
      </w:r>
      <w:r w:rsidR="001A3F2F">
        <w:rPr>
          <w:color w:val="000000"/>
        </w:rPr>
        <w:t xml:space="preserve"> the</w:t>
      </w:r>
      <w:r w:rsidRPr="001A3F2F">
        <w:rPr>
          <w:color w:val="000000"/>
        </w:rPr>
        <w:t xml:space="preserve"> decrease in the quality of healthcare</w:t>
      </w:r>
      <w:r w:rsidR="001A3F2F">
        <w:rPr>
          <w:color w:val="000000"/>
        </w:rPr>
        <w:t xml:space="preserve"> services</w:t>
      </w:r>
      <w:r w:rsidRPr="001A3F2F">
        <w:rPr>
          <w:color w:val="000000"/>
        </w:rPr>
        <w:t xml:space="preserve">, loss of qualified personnel, loss of customers, decrease in profit, etc. Hence, any healthcare organization that wants to thrive in this new normal should be able to understand why healthcare workers leave and find ways to increase retention among healthcare workers </w:t>
      </w:r>
      <w:proofErr w:type="gramStart"/>
      <w:r w:rsidRPr="001A3F2F">
        <w:rPr>
          <w:color w:val="000000"/>
        </w:rPr>
        <w:t>so as to</w:t>
      </w:r>
      <w:proofErr w:type="gramEnd"/>
      <w:r w:rsidRPr="001A3F2F">
        <w:rPr>
          <w:color w:val="000000"/>
        </w:rPr>
        <w:t xml:space="preserve"> increase profit and productivity.</w:t>
      </w:r>
      <w:r w:rsidR="00DB6812" w:rsidRPr="001A3F2F">
        <w:rPr>
          <w:color w:val="000000"/>
        </w:rPr>
        <w:t xml:space="preserve"> </w:t>
      </w:r>
      <w:r w:rsidRPr="001A3F2F">
        <w:rPr>
          <w:color w:val="000000"/>
        </w:rPr>
        <w:t xml:space="preserve">This analysis </w:t>
      </w:r>
      <w:r w:rsidR="00DB6812" w:rsidRPr="001A3F2F">
        <w:rPr>
          <w:color w:val="000000"/>
        </w:rPr>
        <w:t xml:space="preserve">through the following research questions, </w:t>
      </w:r>
      <w:r w:rsidRPr="001A3F2F">
        <w:rPr>
          <w:color w:val="000000"/>
        </w:rPr>
        <w:t>aims to</w:t>
      </w:r>
      <w:r w:rsidR="00DB6812" w:rsidRPr="001A3F2F">
        <w:rPr>
          <w:color w:val="000000"/>
        </w:rPr>
        <w:t xml:space="preserve"> understand the dynamics of healthcare attrition and provide recommendation for decision makers in the healthcare industry:</w:t>
      </w:r>
    </w:p>
    <w:p w14:paraId="75843E28" w14:textId="7DC7A85F" w:rsidR="00DB6812" w:rsidRPr="001A3F2F" w:rsidRDefault="00DB6812" w:rsidP="001A3F2F">
      <w:pPr>
        <w:pStyle w:val="NormalWeb"/>
        <w:spacing w:before="88" w:beforeAutospacing="0" w:after="160" w:afterAutospacing="0" w:line="360" w:lineRule="auto"/>
        <w:ind w:left="360" w:right="85"/>
        <w:jc w:val="both"/>
        <w:rPr>
          <w:color w:val="000000"/>
        </w:rPr>
      </w:pPr>
      <w:r w:rsidRPr="001A3F2F">
        <w:rPr>
          <w:b/>
          <w:bCs/>
          <w:color w:val="000000"/>
        </w:rPr>
        <w:t>Research Questions</w:t>
      </w:r>
    </w:p>
    <w:p w14:paraId="4F765DC4" w14:textId="0FDC8FD9" w:rsidR="00DB6812" w:rsidRPr="001A3F2F" w:rsidRDefault="00DB6812" w:rsidP="001A3F2F">
      <w:pPr>
        <w:pStyle w:val="NormalWeb"/>
        <w:numPr>
          <w:ilvl w:val="0"/>
          <w:numId w:val="9"/>
        </w:numPr>
        <w:spacing w:before="88" w:beforeAutospacing="0" w:after="160" w:afterAutospacing="0" w:line="360" w:lineRule="auto"/>
        <w:ind w:right="85"/>
        <w:jc w:val="both"/>
        <w:rPr>
          <w:b/>
          <w:bCs/>
          <w:color w:val="000000"/>
        </w:rPr>
      </w:pPr>
      <w:r w:rsidRPr="001A3F2F">
        <w:rPr>
          <w:b/>
          <w:bCs/>
          <w:color w:val="000000"/>
        </w:rPr>
        <w:t>What is the proportion of health care employees in attrition?</w:t>
      </w:r>
    </w:p>
    <w:p w14:paraId="1B8724F1" w14:textId="6FD5A3E3" w:rsidR="00DB6812" w:rsidRDefault="00DB6812" w:rsidP="001A3F2F">
      <w:pPr>
        <w:pStyle w:val="NormalWeb"/>
        <w:spacing w:before="88" w:beforeAutospacing="0" w:after="160" w:afterAutospacing="0" w:line="360" w:lineRule="auto"/>
        <w:ind w:left="720" w:right="85"/>
        <w:jc w:val="both"/>
        <w:rPr>
          <w:color w:val="000000"/>
        </w:rPr>
      </w:pPr>
      <w:r w:rsidRPr="001A3F2F">
        <w:rPr>
          <w:color w:val="000000"/>
        </w:rPr>
        <w:t>Understanding the proportion of health care employees in attrition will help understand the gravity of the problem</w:t>
      </w:r>
      <w:r w:rsidR="001A3F2F">
        <w:rPr>
          <w:color w:val="000000"/>
        </w:rPr>
        <w:t>.</w:t>
      </w:r>
    </w:p>
    <w:p w14:paraId="71E6E996" w14:textId="429C028D" w:rsidR="001A3F2F" w:rsidRDefault="001A3F2F" w:rsidP="001A3F2F">
      <w:pPr>
        <w:pStyle w:val="NormalWeb"/>
        <w:spacing w:before="88" w:beforeAutospacing="0" w:after="160" w:afterAutospacing="0" w:line="360" w:lineRule="auto"/>
        <w:ind w:left="720" w:right="85"/>
        <w:jc w:val="both"/>
        <w:rPr>
          <w:color w:val="000000"/>
        </w:rPr>
      </w:pPr>
    </w:p>
    <w:p w14:paraId="761AA207" w14:textId="77777777" w:rsidR="001A3F2F" w:rsidRPr="001A3F2F" w:rsidRDefault="001A3F2F" w:rsidP="001A3F2F">
      <w:pPr>
        <w:pStyle w:val="NormalWeb"/>
        <w:spacing w:before="88" w:beforeAutospacing="0" w:after="160" w:afterAutospacing="0" w:line="360" w:lineRule="auto"/>
        <w:ind w:left="720" w:right="85"/>
        <w:jc w:val="both"/>
        <w:rPr>
          <w:color w:val="000000"/>
        </w:rPr>
      </w:pPr>
    </w:p>
    <w:p w14:paraId="6B6CE967" w14:textId="77777777" w:rsidR="00DB6812" w:rsidRPr="001A3F2F" w:rsidRDefault="00DB6812" w:rsidP="001A3F2F">
      <w:pPr>
        <w:pStyle w:val="NormalWeb"/>
        <w:numPr>
          <w:ilvl w:val="0"/>
          <w:numId w:val="9"/>
        </w:numPr>
        <w:spacing w:before="88" w:beforeAutospacing="0" w:after="160" w:afterAutospacing="0" w:line="360" w:lineRule="auto"/>
        <w:ind w:right="85"/>
        <w:jc w:val="both"/>
        <w:rPr>
          <w:b/>
          <w:bCs/>
          <w:color w:val="000000"/>
        </w:rPr>
      </w:pPr>
      <w:r w:rsidRPr="001A3F2F">
        <w:rPr>
          <w:b/>
          <w:bCs/>
          <w:color w:val="000000"/>
        </w:rPr>
        <w:lastRenderedPageBreak/>
        <w:t xml:space="preserve">Are there any differentials in the attrition rate of healthcare employees? </w:t>
      </w:r>
    </w:p>
    <w:p w14:paraId="75CA5766" w14:textId="741F4CE3" w:rsidR="00DB6812" w:rsidRPr="001A3F2F" w:rsidRDefault="00DB6812" w:rsidP="001A3F2F">
      <w:pPr>
        <w:pStyle w:val="NormalWeb"/>
        <w:spacing w:before="88" w:beforeAutospacing="0" w:after="160" w:afterAutospacing="0" w:line="360" w:lineRule="auto"/>
        <w:ind w:left="720" w:right="85"/>
        <w:jc w:val="both"/>
        <w:rPr>
          <w:color w:val="000000"/>
        </w:rPr>
      </w:pPr>
      <w:r w:rsidRPr="001A3F2F">
        <w:rPr>
          <w:color w:val="000000"/>
        </w:rPr>
        <w:t xml:space="preserve">Considering demographic factors such as age, </w:t>
      </w:r>
      <w:proofErr w:type="gramStart"/>
      <w:r w:rsidRPr="001A3F2F">
        <w:rPr>
          <w:color w:val="000000"/>
        </w:rPr>
        <w:t>sex</w:t>
      </w:r>
      <w:proofErr w:type="gramEnd"/>
      <w:r w:rsidRPr="001A3F2F">
        <w:rPr>
          <w:color w:val="000000"/>
        </w:rPr>
        <w:t xml:space="preserve"> and characteristics of the healthcare work</w:t>
      </w:r>
      <w:r w:rsidR="001A3F2F">
        <w:rPr>
          <w:color w:val="000000"/>
        </w:rPr>
        <w:t>ers</w:t>
      </w:r>
      <w:r w:rsidRPr="001A3F2F">
        <w:rPr>
          <w:color w:val="000000"/>
        </w:rPr>
        <w:t xml:space="preserve"> such </w:t>
      </w:r>
      <w:r w:rsidR="001A3F2F">
        <w:rPr>
          <w:color w:val="000000"/>
        </w:rPr>
        <w:t xml:space="preserve">as the </w:t>
      </w:r>
      <w:r w:rsidRPr="001A3F2F">
        <w:rPr>
          <w:color w:val="000000"/>
        </w:rPr>
        <w:t xml:space="preserve">department, education, </w:t>
      </w:r>
      <w:proofErr w:type="spellStart"/>
      <w:r w:rsidRPr="001A3F2F">
        <w:rPr>
          <w:color w:val="000000"/>
        </w:rPr>
        <w:t>etc</w:t>
      </w:r>
      <w:proofErr w:type="spellEnd"/>
      <w:r w:rsidR="001A3F2F">
        <w:rPr>
          <w:color w:val="000000"/>
        </w:rPr>
        <w:t>,</w:t>
      </w:r>
      <w:r w:rsidRPr="001A3F2F">
        <w:rPr>
          <w:color w:val="000000"/>
        </w:rPr>
        <w:t xml:space="preserve"> will help in understanding factors associated with employee attrition in health care</w:t>
      </w:r>
      <w:r w:rsidR="001A3F2F">
        <w:rPr>
          <w:color w:val="000000"/>
        </w:rPr>
        <w:t>.</w:t>
      </w:r>
    </w:p>
    <w:p w14:paraId="57FE3F96" w14:textId="74215E7E" w:rsidR="00DB6812" w:rsidRPr="001A3F2F" w:rsidRDefault="00DB6812" w:rsidP="001A3F2F">
      <w:pPr>
        <w:pStyle w:val="NormalWeb"/>
        <w:numPr>
          <w:ilvl w:val="0"/>
          <w:numId w:val="9"/>
        </w:numPr>
        <w:spacing w:before="88" w:beforeAutospacing="0" w:after="160" w:afterAutospacing="0" w:line="360" w:lineRule="auto"/>
        <w:ind w:right="85"/>
        <w:jc w:val="both"/>
        <w:rPr>
          <w:b/>
          <w:bCs/>
          <w:color w:val="000000"/>
        </w:rPr>
      </w:pPr>
      <w:r w:rsidRPr="001A3F2F">
        <w:rPr>
          <w:b/>
          <w:bCs/>
          <w:color w:val="000000"/>
        </w:rPr>
        <w:t>Does employee associated variables compared to organizational associated variables contribute more to healthcare attrition?</w:t>
      </w:r>
    </w:p>
    <w:p w14:paraId="005F02E2" w14:textId="6A6A00BB" w:rsidR="00DB6812" w:rsidRPr="001A3F2F" w:rsidRDefault="00EA5491" w:rsidP="001A3F2F">
      <w:pPr>
        <w:pStyle w:val="NormalWeb"/>
        <w:spacing w:before="88" w:beforeAutospacing="0" w:after="160" w:afterAutospacing="0" w:line="360" w:lineRule="auto"/>
        <w:ind w:left="720" w:right="85"/>
        <w:jc w:val="both"/>
        <w:rPr>
          <w:color w:val="000000"/>
        </w:rPr>
      </w:pPr>
      <w:r w:rsidRPr="001A3F2F">
        <w:rPr>
          <w:color w:val="000000"/>
        </w:rPr>
        <w:t xml:space="preserve">Many factors play an important role in the employee attrition rate of healthcare workers, and these can stem from both the employer and the employees. </w:t>
      </w:r>
      <w:r w:rsidR="00D92976" w:rsidRPr="001A3F2F">
        <w:rPr>
          <w:color w:val="000000"/>
        </w:rPr>
        <w:t xml:space="preserve">Few research pointed out attrition as the correlation between job dissatisfaction and decreased organizational commitment. </w:t>
      </w:r>
      <w:r w:rsidRPr="001A3F2F">
        <w:rPr>
          <w:color w:val="000000"/>
        </w:rPr>
        <w:t>This analysis also aims to find out if the employer or employees are contributing more to employee attrition. With this, organization can know where to focus on their evaluation process.</w:t>
      </w:r>
      <w:r w:rsidR="00D92976" w:rsidRPr="001A3F2F">
        <w:rPr>
          <w:color w:val="000000"/>
        </w:rPr>
        <w:t xml:space="preserve"> </w:t>
      </w:r>
    </w:p>
    <w:p w14:paraId="4811C99A" w14:textId="77777777" w:rsidR="00EA5491" w:rsidRPr="001A3F2F" w:rsidRDefault="00EA5491" w:rsidP="001A3F2F">
      <w:pPr>
        <w:pStyle w:val="NormalWeb"/>
        <w:numPr>
          <w:ilvl w:val="0"/>
          <w:numId w:val="9"/>
        </w:numPr>
        <w:spacing w:before="88" w:beforeAutospacing="0" w:after="160" w:afterAutospacing="0" w:line="360" w:lineRule="auto"/>
        <w:ind w:right="85"/>
        <w:jc w:val="both"/>
        <w:rPr>
          <w:b/>
          <w:bCs/>
          <w:color w:val="000000"/>
        </w:rPr>
      </w:pPr>
      <w:r w:rsidRPr="001A3F2F">
        <w:rPr>
          <w:b/>
          <w:bCs/>
          <w:color w:val="000000"/>
        </w:rPr>
        <w:t>What variables can be used to accurately predict employee attrition among health care workers?</w:t>
      </w:r>
    </w:p>
    <w:p w14:paraId="1F7DF0B4" w14:textId="46312363" w:rsidR="00EA5491" w:rsidRPr="001A3F2F" w:rsidRDefault="00EA5491" w:rsidP="001A3F2F">
      <w:pPr>
        <w:pStyle w:val="NormalWeb"/>
        <w:spacing w:before="88" w:beforeAutospacing="0" w:after="160" w:afterAutospacing="0" w:line="360" w:lineRule="auto"/>
        <w:ind w:left="720" w:right="85"/>
        <w:jc w:val="both"/>
        <w:rPr>
          <w:color w:val="000000"/>
        </w:rPr>
      </w:pPr>
      <w:r w:rsidRPr="001A3F2F">
        <w:rPr>
          <w:color w:val="000000"/>
        </w:rPr>
        <w:t xml:space="preserve">Aside using guess work or intuition, </w:t>
      </w:r>
      <w:r w:rsidR="001A3F2F" w:rsidRPr="001A3F2F">
        <w:rPr>
          <w:color w:val="000000"/>
        </w:rPr>
        <w:t>it’s</w:t>
      </w:r>
      <w:r w:rsidRPr="001A3F2F">
        <w:rPr>
          <w:color w:val="000000"/>
        </w:rPr>
        <w:t xml:space="preserve"> important for decision makers to use machine learning to accurately predict employees that are more likely to leave the company. Knowing this can save the organization some cost, by ensuring they hire right </w:t>
      </w:r>
      <w:proofErr w:type="gramStart"/>
      <w:r w:rsidRPr="001A3F2F">
        <w:rPr>
          <w:color w:val="000000"/>
        </w:rPr>
        <w:t>and also</w:t>
      </w:r>
      <w:proofErr w:type="gramEnd"/>
      <w:r w:rsidRPr="001A3F2F">
        <w:rPr>
          <w:color w:val="000000"/>
        </w:rPr>
        <w:t xml:space="preserve"> ensure that the organization do the right thing to increase retention.</w:t>
      </w:r>
    </w:p>
    <w:p w14:paraId="5EA1EC12" w14:textId="1CAFC539" w:rsidR="00EA5491" w:rsidRPr="001A3F2F" w:rsidRDefault="00EA5491" w:rsidP="001A3F2F">
      <w:pPr>
        <w:pStyle w:val="NormalWeb"/>
        <w:spacing w:line="360" w:lineRule="auto"/>
        <w:ind w:firstLine="720"/>
        <w:jc w:val="both"/>
        <w:rPr>
          <w:b/>
          <w:bCs/>
        </w:rPr>
      </w:pPr>
      <w:r w:rsidRPr="001A3F2F">
        <w:rPr>
          <w:b/>
          <w:bCs/>
        </w:rPr>
        <w:t xml:space="preserve">Description of the Data </w:t>
      </w:r>
    </w:p>
    <w:p w14:paraId="75735BFA" w14:textId="2FBD4EE2" w:rsidR="00A04636" w:rsidRPr="001A3F2F" w:rsidRDefault="00EA5491" w:rsidP="001A3F2F">
      <w:pPr>
        <w:pStyle w:val="NormalWeb"/>
        <w:spacing w:line="360" w:lineRule="auto"/>
        <w:ind w:left="720"/>
        <w:jc w:val="both"/>
      </w:pPr>
      <w:r w:rsidRPr="001A3F2F">
        <w:t>The data is synthetic and based on the IBM Watson dataset for attrition</w:t>
      </w:r>
      <w:r w:rsidR="00D92976" w:rsidRPr="001A3F2F">
        <w:t xml:space="preserve"> and downloaded from </w:t>
      </w:r>
      <w:r w:rsidR="001A3F2F" w:rsidRPr="001A3F2F">
        <w:t>Kaggle</w:t>
      </w:r>
      <w:r w:rsidRPr="001A3F2F">
        <w:t>. Employee roles and departments were changed to reflect the healthcare domain.</w:t>
      </w:r>
    </w:p>
    <w:p w14:paraId="5B0B5F7F" w14:textId="38CC3DEA" w:rsidR="00A04636" w:rsidRPr="001A3F2F" w:rsidRDefault="00A04636" w:rsidP="001A3F2F">
      <w:pPr>
        <w:pStyle w:val="NormalWeb"/>
        <w:spacing w:line="360" w:lineRule="auto"/>
        <w:ind w:left="720"/>
        <w:jc w:val="both"/>
        <w:rPr>
          <w:color w:val="000000"/>
        </w:rPr>
      </w:pPr>
      <w:r w:rsidRPr="001A3F2F">
        <w:rPr>
          <w:color w:val="0C0F19"/>
        </w:rPr>
        <w:t xml:space="preserve">At first glance, the </w:t>
      </w:r>
      <w:r w:rsidRPr="001A3F2F">
        <w:t>data set contains 1676 observation and 35 variables. The target variable is attrition-</w:t>
      </w:r>
      <w:r w:rsidRPr="001A3F2F">
        <w:rPr>
          <w:color w:val="000000"/>
        </w:rPr>
        <w:t xml:space="preserve"> whether an employee left or not. There are 26 numerical variables and 9 factor variables (outcome variable inclusive). Also, the data had proper labelling, was clean and did not contain any missing value. The data contains employee associated </w:t>
      </w:r>
      <w:r w:rsidR="000B3351" w:rsidRPr="001A3F2F">
        <w:rPr>
          <w:color w:val="000000"/>
        </w:rPr>
        <w:t>variables (such</w:t>
      </w:r>
      <w:r w:rsidRPr="001A3F2F">
        <w:rPr>
          <w:color w:val="000000"/>
        </w:rPr>
        <w:t xml:space="preserve"> as age, sex, education, </w:t>
      </w:r>
      <w:r w:rsidR="000B3351" w:rsidRPr="001A3F2F">
        <w:rPr>
          <w:color w:val="000000"/>
        </w:rPr>
        <w:t>etc.</w:t>
      </w:r>
      <w:r w:rsidRPr="001A3F2F">
        <w:rPr>
          <w:color w:val="000000"/>
        </w:rPr>
        <w:t xml:space="preserve">) and organizational associated </w:t>
      </w:r>
      <w:r w:rsidR="000B3351" w:rsidRPr="001A3F2F">
        <w:rPr>
          <w:color w:val="000000"/>
        </w:rPr>
        <w:t>variables (such</w:t>
      </w:r>
      <w:r w:rsidRPr="001A3F2F">
        <w:rPr>
          <w:color w:val="000000"/>
        </w:rPr>
        <w:t xml:space="preserve"> as department, </w:t>
      </w:r>
      <w:r w:rsidR="000B3351" w:rsidRPr="001A3F2F">
        <w:rPr>
          <w:color w:val="000000"/>
        </w:rPr>
        <w:lastRenderedPageBreak/>
        <w:t>job satisfaction, monthly income, etc.). Some variables like employee ID, employee count, and Over18 will not be used in this analysis because of their distribution. The employee ID is the unique employee identification, also respondent were a</w:t>
      </w:r>
      <w:r w:rsidR="009611D7" w:rsidRPr="001A3F2F">
        <w:rPr>
          <w:color w:val="000000"/>
        </w:rPr>
        <w:t>bove</w:t>
      </w:r>
      <w:r w:rsidR="000B3351" w:rsidRPr="001A3F2F">
        <w:rPr>
          <w:color w:val="000000"/>
        </w:rPr>
        <w:t xml:space="preserve"> 18 years and the employee count for all healthcare employee in the data is 1</w:t>
      </w:r>
      <w:r w:rsidR="009611D7" w:rsidRPr="001A3F2F">
        <w:rPr>
          <w:color w:val="000000"/>
        </w:rPr>
        <w:t>. All other variables will be explored for this analysis.</w:t>
      </w:r>
    </w:p>
    <w:p w14:paraId="0E6FFC06" w14:textId="4E90040A" w:rsidR="009611D7" w:rsidRPr="001A3F2F" w:rsidRDefault="009611D7" w:rsidP="001A3F2F">
      <w:pPr>
        <w:pStyle w:val="NormalWeb"/>
        <w:spacing w:line="360" w:lineRule="auto"/>
        <w:ind w:left="720"/>
        <w:jc w:val="both"/>
        <w:rPr>
          <w:b/>
          <w:bCs/>
          <w:color w:val="0C0F19"/>
        </w:rPr>
      </w:pPr>
      <w:r w:rsidRPr="001A3F2F">
        <w:rPr>
          <w:b/>
          <w:bCs/>
          <w:color w:val="0C0F19"/>
        </w:rPr>
        <w:t>Proposed Analysis</w:t>
      </w:r>
    </w:p>
    <w:p w14:paraId="067F1004" w14:textId="2C6114E0" w:rsidR="009611D7" w:rsidRPr="001A3F2F" w:rsidRDefault="00805D1C" w:rsidP="001A3F2F">
      <w:pPr>
        <w:pStyle w:val="NormalWeb"/>
        <w:spacing w:line="360" w:lineRule="auto"/>
        <w:ind w:left="720"/>
        <w:jc w:val="both"/>
        <w:rPr>
          <w:color w:val="0C0F19"/>
        </w:rPr>
      </w:pPr>
      <w:r w:rsidRPr="001A3F2F">
        <w:rPr>
          <w:color w:val="0C0F19"/>
        </w:rPr>
        <w:t xml:space="preserve">The analysis will comprise of descriptive and inferential analysis. An exploratory analysis of the variables will be conducted to see the distribution of the variables. Also, cross-tabulation, </w:t>
      </w:r>
      <w:r w:rsidRPr="00BC57E9">
        <w:t>chi-square tests</w:t>
      </w:r>
      <w:r w:rsidRPr="001A3F2F">
        <w:t xml:space="preserve">, </w:t>
      </w:r>
      <w:r w:rsidRPr="001A3F2F">
        <w:rPr>
          <w:color w:val="0C0F19"/>
        </w:rPr>
        <w:t xml:space="preserve">and bar charts of some of the predictors and the target variables will be done. Histogram will be done for examine the skewness of the numerical variables. The models that would be explored for this analysis will be logistic </w:t>
      </w:r>
      <w:r w:rsidR="00DE2C7A" w:rsidRPr="001A3F2F">
        <w:rPr>
          <w:color w:val="0C0F19"/>
        </w:rPr>
        <w:t>regression (</w:t>
      </w:r>
      <w:r w:rsidRPr="001A3F2F">
        <w:rPr>
          <w:color w:val="0C0F19"/>
        </w:rPr>
        <w:t xml:space="preserve">Generalized Linear Model), </w:t>
      </w:r>
      <w:r w:rsidR="00DE2C7A" w:rsidRPr="001A3F2F">
        <w:rPr>
          <w:color w:val="0C0F19"/>
        </w:rPr>
        <w:t xml:space="preserve">support vector machine, </w:t>
      </w:r>
      <w:r w:rsidRPr="001A3F2F">
        <w:rPr>
          <w:color w:val="0C0F19"/>
        </w:rPr>
        <w:t>K nearest model, decision trees, random forest</w:t>
      </w:r>
      <w:r w:rsidR="00DE2C7A" w:rsidRPr="001A3F2F">
        <w:rPr>
          <w:color w:val="0C0F19"/>
        </w:rPr>
        <w:t>.</w:t>
      </w:r>
    </w:p>
    <w:p w14:paraId="5E29032E" w14:textId="77777777" w:rsidR="00DE2C7A" w:rsidRPr="001A3F2F" w:rsidRDefault="00805D1C" w:rsidP="001A3F2F">
      <w:pPr>
        <w:spacing w:before="100" w:beforeAutospacing="1" w:after="100" w:afterAutospacing="1" w:line="360" w:lineRule="auto"/>
        <w:ind w:left="720"/>
        <w:jc w:val="both"/>
        <w:rPr>
          <w:rFonts w:ascii="Times New Roman" w:hAnsi="Times New Roman" w:cs="Times New Roman"/>
          <w:color w:val="0C0F19"/>
        </w:rPr>
      </w:pPr>
      <w:r w:rsidRPr="001A3F2F">
        <w:rPr>
          <w:rFonts w:ascii="Times New Roman" w:hAnsi="Times New Roman" w:cs="Times New Roman"/>
          <w:color w:val="0C0F19"/>
        </w:rPr>
        <w:t xml:space="preserve">The logistic </w:t>
      </w:r>
      <w:r w:rsidR="00DE2C7A" w:rsidRPr="001A3F2F">
        <w:rPr>
          <w:rFonts w:ascii="Times New Roman" w:hAnsi="Times New Roman" w:cs="Times New Roman"/>
          <w:color w:val="0C0F19"/>
        </w:rPr>
        <w:t>regression is</w:t>
      </w:r>
      <w:r w:rsidRPr="001A3F2F">
        <w:rPr>
          <w:rFonts w:ascii="Times New Roman" w:hAnsi="Times New Roman" w:cs="Times New Roman"/>
          <w:color w:val="0C0F19"/>
        </w:rPr>
        <w:t xml:space="preserve"> a strong foundation for testing more sophisticated models. The logistic model presupposes that the underlying data have the following characteristics: 1) a binary outcome variable, 2) no multicollinearity between variables, 3) no extreme outliers in continuous predictors, 4) independent observations, and 5) a sufficient sample size. </w:t>
      </w:r>
    </w:p>
    <w:p w14:paraId="6FD5320C" w14:textId="71C2273D" w:rsidR="00DE2C7A" w:rsidRPr="001A3F2F" w:rsidRDefault="00DE2C7A" w:rsidP="001A3F2F">
      <w:pPr>
        <w:spacing w:before="100" w:beforeAutospacing="1" w:after="100" w:afterAutospacing="1" w:line="360" w:lineRule="auto"/>
        <w:ind w:left="720"/>
        <w:jc w:val="both"/>
        <w:rPr>
          <w:rFonts w:ascii="Times New Roman" w:hAnsi="Times New Roman" w:cs="Times New Roman"/>
          <w:color w:val="0C0F19"/>
        </w:rPr>
      </w:pPr>
      <w:r w:rsidRPr="001A3F2F">
        <w:rPr>
          <w:rFonts w:ascii="Times New Roman" w:hAnsi="Times New Roman" w:cs="Times New Roman"/>
          <w:color w:val="0C0F19"/>
        </w:rPr>
        <w:t xml:space="preserve">The support vector machine is suitable for predicting complex variables and assumes a large data margin. However, the support vector machine fails to perform optimally when the data set has more noise and when there is huge data. These assumptions were explored and addressed in the Data section of this report. The decision tree is </w:t>
      </w:r>
      <w:r w:rsidRPr="001A3F2F">
        <w:rPr>
          <w:rFonts w:ascii="Times New Roman" w:eastAsia="Times New Roman" w:hAnsi="Times New Roman" w:cs="Times New Roman"/>
        </w:rPr>
        <w:t xml:space="preserve">bias towards multi-level categorical predictors and overfitting in noisy data sets. </w:t>
      </w:r>
    </w:p>
    <w:p w14:paraId="4DA8DBF0" w14:textId="0C5DC6B7" w:rsidR="00DE2C7A" w:rsidRPr="001A3F2F" w:rsidRDefault="00D92976" w:rsidP="001A3F2F">
      <w:pPr>
        <w:spacing w:before="100" w:beforeAutospacing="1" w:after="100" w:afterAutospacing="1" w:line="360" w:lineRule="auto"/>
        <w:ind w:left="720"/>
        <w:jc w:val="both"/>
        <w:rPr>
          <w:rFonts w:ascii="Times New Roman" w:eastAsia="Times New Roman" w:hAnsi="Times New Roman" w:cs="Times New Roman"/>
        </w:rPr>
      </w:pPr>
      <w:r w:rsidRPr="001A3F2F">
        <w:rPr>
          <w:rFonts w:ascii="Times New Roman" w:eastAsia="Times New Roman" w:hAnsi="Times New Roman" w:cs="Times New Roman"/>
        </w:rPr>
        <w:t xml:space="preserve">In </w:t>
      </w:r>
      <w:r w:rsidR="001A3F2F" w:rsidRPr="001A3F2F">
        <w:rPr>
          <w:rFonts w:ascii="Times New Roman" w:eastAsia="Times New Roman" w:hAnsi="Times New Roman" w:cs="Times New Roman"/>
        </w:rPr>
        <w:t>conclusion</w:t>
      </w:r>
      <w:r w:rsidR="00DE2C7A" w:rsidRPr="001A3F2F">
        <w:rPr>
          <w:rFonts w:ascii="Times New Roman" w:eastAsia="Times New Roman" w:hAnsi="Times New Roman" w:cs="Times New Roman"/>
        </w:rPr>
        <w:t xml:space="preserve">, to determine if attrition is correlated with </w:t>
      </w:r>
      <w:r w:rsidR="00DE2C7A" w:rsidRPr="001A3F2F">
        <w:rPr>
          <w:rFonts w:ascii="Times New Roman" w:hAnsi="Times New Roman" w:cs="Times New Roman"/>
          <w:color w:val="000000"/>
        </w:rPr>
        <w:t xml:space="preserve">employee associated variables or organizational associated variables, principal component </w:t>
      </w:r>
      <w:r w:rsidR="001A3F2F" w:rsidRPr="001A3F2F">
        <w:rPr>
          <w:rFonts w:ascii="Times New Roman" w:hAnsi="Times New Roman" w:cs="Times New Roman"/>
          <w:color w:val="000000"/>
        </w:rPr>
        <w:t>analysis (</w:t>
      </w:r>
      <w:r w:rsidR="00DE2C7A" w:rsidRPr="001A3F2F">
        <w:rPr>
          <w:rFonts w:ascii="Times New Roman" w:hAnsi="Times New Roman" w:cs="Times New Roman"/>
          <w:color w:val="000000"/>
        </w:rPr>
        <w:t xml:space="preserve">PCA) will be carried out to group all employee associated variables and all </w:t>
      </w:r>
      <w:r w:rsidRPr="001A3F2F">
        <w:rPr>
          <w:rFonts w:ascii="Times New Roman" w:hAnsi="Times New Roman" w:cs="Times New Roman"/>
          <w:color w:val="000000"/>
        </w:rPr>
        <w:t xml:space="preserve">organizational associated variables and see which is strongly correlated with </w:t>
      </w:r>
      <w:r w:rsidR="001A3F2F" w:rsidRPr="001A3F2F">
        <w:rPr>
          <w:rFonts w:ascii="Times New Roman" w:hAnsi="Times New Roman" w:cs="Times New Roman"/>
          <w:color w:val="000000"/>
        </w:rPr>
        <w:t>employee’s</w:t>
      </w:r>
      <w:r w:rsidRPr="001A3F2F">
        <w:rPr>
          <w:rFonts w:ascii="Times New Roman" w:hAnsi="Times New Roman" w:cs="Times New Roman"/>
          <w:color w:val="000000"/>
        </w:rPr>
        <w:t xml:space="preserve"> attrition.</w:t>
      </w:r>
    </w:p>
    <w:p w14:paraId="458C7635" w14:textId="77777777" w:rsidR="001A3F2F" w:rsidRDefault="001A3F2F" w:rsidP="001A3F2F">
      <w:pPr>
        <w:spacing w:line="360" w:lineRule="auto"/>
        <w:jc w:val="both"/>
        <w:rPr>
          <w:rFonts w:ascii="Times New Roman" w:hAnsi="Times New Roman" w:cs="Times New Roman"/>
          <w:b/>
          <w:bCs/>
          <w:color w:val="0C0F19"/>
        </w:rPr>
      </w:pPr>
    </w:p>
    <w:p w14:paraId="6168C0E8" w14:textId="77777777" w:rsidR="001A3F2F" w:rsidRDefault="001A3F2F" w:rsidP="001A3F2F">
      <w:pPr>
        <w:spacing w:line="360" w:lineRule="auto"/>
        <w:jc w:val="both"/>
        <w:rPr>
          <w:rFonts w:ascii="Times New Roman" w:hAnsi="Times New Roman" w:cs="Times New Roman"/>
          <w:b/>
          <w:bCs/>
          <w:color w:val="0C0F19"/>
        </w:rPr>
      </w:pPr>
    </w:p>
    <w:p w14:paraId="702F777C" w14:textId="389FB17C" w:rsidR="002D491F" w:rsidRPr="001A3F2F" w:rsidRDefault="00D92976" w:rsidP="001A3F2F">
      <w:pPr>
        <w:spacing w:line="360" w:lineRule="auto"/>
        <w:jc w:val="both"/>
        <w:rPr>
          <w:rFonts w:ascii="Times New Roman" w:hAnsi="Times New Roman" w:cs="Times New Roman"/>
          <w:b/>
          <w:bCs/>
          <w:color w:val="0C0F19"/>
        </w:rPr>
      </w:pPr>
      <w:r w:rsidRPr="001A3F2F">
        <w:rPr>
          <w:rFonts w:ascii="Times New Roman" w:hAnsi="Times New Roman" w:cs="Times New Roman"/>
          <w:b/>
          <w:bCs/>
          <w:color w:val="0C0F19"/>
        </w:rPr>
        <w:lastRenderedPageBreak/>
        <w:t>References:</w:t>
      </w:r>
    </w:p>
    <w:p w14:paraId="09BA3419" w14:textId="12778D99" w:rsidR="00D92976" w:rsidRPr="001A3F2F" w:rsidRDefault="00D92976" w:rsidP="001A3F2F">
      <w:pPr>
        <w:spacing w:line="360" w:lineRule="auto"/>
        <w:jc w:val="both"/>
        <w:rPr>
          <w:rFonts w:ascii="Times New Roman" w:hAnsi="Times New Roman" w:cs="Times New Roman"/>
        </w:rPr>
      </w:pPr>
      <w:r w:rsidRPr="001A3F2F">
        <w:rPr>
          <w:rFonts w:ascii="Times New Roman" w:hAnsi="Times New Roman" w:cs="Times New Roman"/>
        </w:rPr>
        <w:t xml:space="preserve">Employee attrition in healthcare </w:t>
      </w:r>
      <w:hyperlink r:id="rId5" w:history="1">
        <w:r w:rsidRPr="001A3F2F">
          <w:rPr>
            <w:rStyle w:val="Hyperlink"/>
            <w:rFonts w:ascii="Times New Roman" w:hAnsi="Times New Roman" w:cs="Times New Roman"/>
          </w:rPr>
          <w:t>https://www.kaggl</w:t>
        </w:r>
        <w:r w:rsidRPr="001A3F2F">
          <w:rPr>
            <w:rStyle w:val="Hyperlink"/>
            <w:rFonts w:ascii="Times New Roman" w:hAnsi="Times New Roman" w:cs="Times New Roman"/>
          </w:rPr>
          <w:t>e</w:t>
        </w:r>
        <w:r w:rsidRPr="001A3F2F">
          <w:rPr>
            <w:rStyle w:val="Hyperlink"/>
            <w:rFonts w:ascii="Times New Roman" w:hAnsi="Times New Roman" w:cs="Times New Roman"/>
          </w:rPr>
          <w:t>.com/datasets/jpmiller/employee-attrition-for-healthcare</w:t>
        </w:r>
      </w:hyperlink>
    </w:p>
    <w:p w14:paraId="3705B30C" w14:textId="049D0E2F" w:rsidR="00D92976" w:rsidRPr="001A3F2F" w:rsidRDefault="00D92976" w:rsidP="001A3F2F">
      <w:pPr>
        <w:pStyle w:val="NormalWeb"/>
        <w:spacing w:line="360" w:lineRule="auto"/>
        <w:jc w:val="both"/>
      </w:pPr>
      <w:r w:rsidRPr="001A3F2F">
        <w:t>Dr. I. Anand Pawar*</w:t>
      </w:r>
      <w:r w:rsidRPr="001A3F2F">
        <w:rPr>
          <w:position w:val="10"/>
        </w:rPr>
        <w:t>1</w:t>
      </w:r>
      <w:r w:rsidRPr="001A3F2F">
        <w:t>, V. Chakravarthy</w:t>
      </w:r>
      <w:r w:rsidRPr="001A3F2F">
        <w:rPr>
          <w:position w:val="10"/>
        </w:rPr>
        <w:t xml:space="preserve">2 </w:t>
      </w:r>
      <w:r w:rsidRPr="001A3F2F">
        <w:t xml:space="preserve">Factors influencing Employee Turnover in Fusion Healthcare Organization </w:t>
      </w:r>
    </w:p>
    <w:p w14:paraId="316A7C58" w14:textId="77777777" w:rsidR="00D92976" w:rsidRPr="001A3F2F" w:rsidRDefault="00D92976" w:rsidP="001A3F2F">
      <w:pPr>
        <w:pStyle w:val="NormalWeb"/>
        <w:spacing w:line="360" w:lineRule="auto"/>
        <w:jc w:val="both"/>
      </w:pPr>
      <w:r w:rsidRPr="001A3F2F">
        <w:rPr>
          <w:b/>
          <w:bCs/>
        </w:rPr>
        <w:t xml:space="preserve">Appendix – Variable Descriptions </w:t>
      </w:r>
    </w:p>
    <w:p w14:paraId="3D1AC061" w14:textId="77777777" w:rsidR="00D92976" w:rsidRPr="001A3F2F" w:rsidRDefault="00D92976" w:rsidP="001A3F2F">
      <w:pPr>
        <w:spacing w:line="360" w:lineRule="auto"/>
        <w:jc w:val="both"/>
        <w:rPr>
          <w:rFonts w:ascii="Times New Roman" w:hAnsi="Times New Roman" w:cs="Times New Roman"/>
        </w:rPr>
      </w:pPr>
      <w:r w:rsidRPr="001A3F2F">
        <w:rPr>
          <w:rFonts w:ascii="Times New Roman" w:hAnsi="Times New Roman" w:cs="Times New Roman"/>
        </w:rPr>
        <w:t xml:space="preserve">The raw data: </w:t>
      </w:r>
      <w:hyperlink r:id="rId6" w:history="1">
        <w:r w:rsidRPr="001A3F2F">
          <w:rPr>
            <w:rStyle w:val="Hyperlink"/>
            <w:rFonts w:ascii="Times New Roman" w:hAnsi="Times New Roman" w:cs="Times New Roman"/>
          </w:rPr>
          <w:t>https://www.kaggle.com/datasets/jpmiller/employee-attrition-for-healthcare</w:t>
        </w:r>
      </w:hyperlink>
    </w:p>
    <w:p w14:paraId="050E23CA" w14:textId="5A2C5ADE" w:rsidR="00D92976" w:rsidRPr="001A3F2F" w:rsidRDefault="00D92976" w:rsidP="001A3F2F">
      <w:pPr>
        <w:pStyle w:val="NormalWeb"/>
        <w:spacing w:line="360" w:lineRule="auto"/>
        <w:jc w:val="both"/>
      </w:pPr>
      <w:r w:rsidRPr="001A3F2F">
        <w:t xml:space="preserve">The data came as one CSV file with 1676 observations with 35 variables. The variables are described as follows: </w:t>
      </w:r>
    </w:p>
    <w:p w14:paraId="5C59BAD3" w14:textId="3D7B86EA" w:rsidR="00D92976" w:rsidRPr="001A3F2F" w:rsidRDefault="001A3F2F" w:rsidP="001A3F2F">
      <w:pPr>
        <w:pStyle w:val="NormalWeb"/>
        <w:spacing w:line="360" w:lineRule="auto"/>
        <w:jc w:val="both"/>
      </w:pPr>
      <w:r w:rsidRPr="001A3F2F">
        <w:rPr>
          <w:noProof/>
        </w:rPr>
        <w:lastRenderedPageBreak/>
        <w:drawing>
          <wp:inline distT="0" distB="0" distL="0" distR="0" wp14:anchorId="46F38657" wp14:editId="43E69942">
            <wp:extent cx="2235200" cy="758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235200" cy="7581900"/>
                    </a:xfrm>
                    <a:prstGeom prst="rect">
                      <a:avLst/>
                    </a:prstGeom>
                  </pic:spPr>
                </pic:pic>
              </a:graphicData>
            </a:graphic>
          </wp:inline>
        </w:drawing>
      </w:r>
    </w:p>
    <w:p w14:paraId="78E39C61" w14:textId="0AE57000" w:rsidR="00D92976" w:rsidRDefault="00D92976" w:rsidP="001A3F2F">
      <w:pPr>
        <w:spacing w:line="360" w:lineRule="auto"/>
        <w:jc w:val="both"/>
        <w:rPr>
          <w:rFonts w:ascii="Times New Roman" w:hAnsi="Times New Roman" w:cs="Times New Roman"/>
        </w:rPr>
      </w:pPr>
    </w:p>
    <w:p w14:paraId="1F066F77" w14:textId="323411FF" w:rsidR="00BB2924" w:rsidRDefault="00BB2924" w:rsidP="001A3F2F">
      <w:pPr>
        <w:spacing w:line="360" w:lineRule="auto"/>
        <w:jc w:val="both"/>
        <w:rPr>
          <w:rFonts w:ascii="Times New Roman" w:hAnsi="Times New Roman" w:cs="Times New Roman"/>
        </w:rPr>
      </w:pPr>
    </w:p>
    <w:p w14:paraId="06C69248" w14:textId="77777777" w:rsidR="002F02EB" w:rsidRPr="002F02EB" w:rsidRDefault="002F02EB" w:rsidP="002F02EB">
      <w:pPr>
        <w:spacing w:line="360" w:lineRule="auto"/>
        <w:jc w:val="both"/>
        <w:rPr>
          <w:rFonts w:ascii="Times New Roman" w:hAnsi="Times New Roman" w:cs="Times New Roman"/>
        </w:rPr>
      </w:pPr>
      <w:r w:rsidRPr="002F02EB">
        <w:rPr>
          <w:rFonts w:ascii="Times New Roman" w:hAnsi="Times New Roman" w:cs="Times New Roman"/>
        </w:rPr>
        <w:t># 3.1 Employee Demographics data</w:t>
      </w:r>
    </w:p>
    <w:p w14:paraId="12A32A39" w14:textId="4772B498" w:rsidR="002F02EB" w:rsidRDefault="002F02EB" w:rsidP="002F02EB">
      <w:pPr>
        <w:spacing w:line="360" w:lineRule="auto"/>
        <w:jc w:val="both"/>
        <w:rPr>
          <w:rFonts w:ascii="Times New Roman" w:hAnsi="Times New Roman" w:cs="Times New Roman"/>
        </w:rPr>
      </w:pPr>
      <w:r w:rsidRPr="002F02EB">
        <w:rPr>
          <w:rFonts w:ascii="Times New Roman" w:hAnsi="Times New Roman" w:cs="Times New Roman"/>
        </w:rPr>
        <w:t xml:space="preserve">As company owner or HR Department, it is important to know the </w:t>
      </w:r>
      <w:proofErr w:type="gramStart"/>
      <w:r w:rsidRPr="002F02EB">
        <w:rPr>
          <w:rFonts w:ascii="Times New Roman" w:hAnsi="Times New Roman" w:cs="Times New Roman"/>
        </w:rPr>
        <w:t>employees</w:t>
      </w:r>
      <w:proofErr w:type="gramEnd"/>
      <w:r w:rsidRPr="002F02EB">
        <w:rPr>
          <w:rFonts w:ascii="Times New Roman" w:hAnsi="Times New Roman" w:cs="Times New Roman"/>
        </w:rPr>
        <w:t xml:space="preserve"> demography to know their characteristics and become valuable to analyze further employees development. In this part </w:t>
      </w:r>
      <w:proofErr w:type="spellStart"/>
      <w:r w:rsidRPr="002F02EB">
        <w:rPr>
          <w:rFonts w:ascii="Times New Roman" w:hAnsi="Times New Roman" w:cs="Times New Roman"/>
        </w:rPr>
        <w:t>i</w:t>
      </w:r>
      <w:proofErr w:type="spellEnd"/>
      <w:r w:rsidRPr="002F02EB">
        <w:rPr>
          <w:rFonts w:ascii="Times New Roman" w:hAnsi="Times New Roman" w:cs="Times New Roman"/>
        </w:rPr>
        <w:t xml:space="preserve"> break the analysis into three segments: Overall Demography, Experiences, and Company Survey </w:t>
      </w:r>
      <w:proofErr w:type="gramStart"/>
      <w:r w:rsidRPr="002F02EB">
        <w:rPr>
          <w:rFonts w:ascii="Times New Roman" w:hAnsi="Times New Roman" w:cs="Times New Roman"/>
        </w:rPr>
        <w:t>Result .</w:t>
      </w:r>
      <w:proofErr w:type="gramEnd"/>
    </w:p>
    <w:p w14:paraId="16870B81" w14:textId="3DC3FE55" w:rsidR="002F02EB" w:rsidRDefault="002F02EB" w:rsidP="002F02EB">
      <w:pPr>
        <w:spacing w:line="360" w:lineRule="auto"/>
        <w:jc w:val="both"/>
        <w:rPr>
          <w:rFonts w:ascii="Times New Roman" w:hAnsi="Times New Roman" w:cs="Times New Roman"/>
        </w:rPr>
      </w:pPr>
    </w:p>
    <w:p w14:paraId="2300D2AE" w14:textId="719F21D8" w:rsidR="002F02EB" w:rsidRDefault="002F02EB" w:rsidP="002F02EB">
      <w:pPr>
        <w:spacing w:line="360" w:lineRule="auto"/>
        <w:jc w:val="both"/>
        <w:rPr>
          <w:rFonts w:ascii="Times New Roman" w:hAnsi="Times New Roman" w:cs="Times New Roman"/>
        </w:rPr>
      </w:pPr>
    </w:p>
    <w:p w14:paraId="00E243FF" w14:textId="2D0EDB46" w:rsidR="002F02EB" w:rsidRDefault="002F02EB" w:rsidP="002F02EB">
      <w:pPr>
        <w:spacing w:line="360" w:lineRule="auto"/>
        <w:jc w:val="both"/>
        <w:rPr>
          <w:rFonts w:ascii="Times New Roman" w:hAnsi="Times New Roman" w:cs="Times New Roman"/>
        </w:rPr>
      </w:pPr>
      <w:r w:rsidRPr="002F02EB">
        <w:rPr>
          <w:rFonts w:ascii="Times New Roman" w:hAnsi="Times New Roman" w:cs="Times New Roman"/>
        </w:rPr>
        <w:t xml:space="preserve">In this section </w:t>
      </w:r>
      <w:proofErr w:type="spellStart"/>
      <w:r w:rsidRPr="002F02EB">
        <w:rPr>
          <w:rFonts w:ascii="Times New Roman" w:hAnsi="Times New Roman" w:cs="Times New Roman"/>
        </w:rPr>
        <w:t>i</w:t>
      </w:r>
      <w:proofErr w:type="spellEnd"/>
      <w:r w:rsidRPr="002F02EB">
        <w:rPr>
          <w:rFonts w:ascii="Times New Roman" w:hAnsi="Times New Roman" w:cs="Times New Roman"/>
        </w:rPr>
        <w:t xml:space="preserve"> try to visualize the overall employees demography data like </w:t>
      </w:r>
      <w:proofErr w:type="spellStart"/>
      <w:proofErr w:type="gramStart"/>
      <w:r w:rsidRPr="002F02EB">
        <w:rPr>
          <w:rFonts w:ascii="Times New Roman" w:hAnsi="Times New Roman" w:cs="Times New Roman"/>
        </w:rPr>
        <w:t>Gender,Education</w:t>
      </w:r>
      <w:proofErr w:type="spellEnd"/>
      <w:proofErr w:type="gramEnd"/>
      <w:r w:rsidRPr="002F02EB">
        <w:rPr>
          <w:rFonts w:ascii="Times New Roman" w:hAnsi="Times New Roman" w:cs="Times New Roman"/>
        </w:rPr>
        <w:t xml:space="preserve"> Background, Age Departments, Job Level, and Job Role. I also display the number of attrition rate per categories to find out whether</w:t>
      </w:r>
    </w:p>
    <w:p w14:paraId="516C2B3F" w14:textId="77777777" w:rsidR="002F02EB" w:rsidRDefault="002F02EB" w:rsidP="002F02EB">
      <w:pPr>
        <w:spacing w:line="360" w:lineRule="auto"/>
        <w:jc w:val="both"/>
        <w:rPr>
          <w:rFonts w:ascii="Times New Roman" w:hAnsi="Times New Roman" w:cs="Times New Roman"/>
        </w:rPr>
      </w:pPr>
    </w:p>
    <w:p w14:paraId="6A77E3CD" w14:textId="77777777" w:rsidR="00BB2924" w:rsidRDefault="00BB2924" w:rsidP="001A3F2F">
      <w:pPr>
        <w:spacing w:line="360" w:lineRule="auto"/>
        <w:jc w:val="both"/>
        <w:rPr>
          <w:rFonts w:ascii="Times New Roman" w:hAnsi="Times New Roman" w:cs="Times New Roman"/>
        </w:rPr>
      </w:pPr>
      <w:r w:rsidRPr="00BB2924">
        <w:rPr>
          <w:rFonts w:ascii="Times New Roman" w:hAnsi="Times New Roman" w:cs="Times New Roman"/>
        </w:rPr>
        <w:t xml:space="preserve">Overall Demography, </w:t>
      </w:r>
    </w:p>
    <w:p w14:paraId="6D3686DB" w14:textId="77777777" w:rsidR="00BB2924" w:rsidRDefault="00BB2924" w:rsidP="001A3F2F">
      <w:pPr>
        <w:spacing w:line="360" w:lineRule="auto"/>
        <w:jc w:val="both"/>
        <w:rPr>
          <w:rFonts w:ascii="Times New Roman" w:hAnsi="Times New Roman" w:cs="Times New Roman"/>
        </w:rPr>
      </w:pPr>
      <w:r w:rsidRPr="00BB2924">
        <w:rPr>
          <w:rFonts w:ascii="Times New Roman" w:hAnsi="Times New Roman" w:cs="Times New Roman"/>
        </w:rPr>
        <w:t xml:space="preserve">Experiences, </w:t>
      </w:r>
    </w:p>
    <w:p w14:paraId="6F51E82B" w14:textId="10F43CB8" w:rsidR="00BB2924" w:rsidRDefault="00BB2924" w:rsidP="001A3F2F">
      <w:pPr>
        <w:spacing w:line="360" w:lineRule="auto"/>
        <w:jc w:val="both"/>
        <w:rPr>
          <w:rFonts w:ascii="Times New Roman" w:hAnsi="Times New Roman" w:cs="Times New Roman"/>
        </w:rPr>
      </w:pPr>
      <w:r w:rsidRPr="00BB2924">
        <w:rPr>
          <w:rFonts w:ascii="Times New Roman" w:hAnsi="Times New Roman" w:cs="Times New Roman"/>
        </w:rPr>
        <w:t xml:space="preserve">and Company Survey </w:t>
      </w:r>
      <w:proofErr w:type="gramStart"/>
      <w:r w:rsidRPr="00BB2924">
        <w:rPr>
          <w:rFonts w:ascii="Times New Roman" w:hAnsi="Times New Roman" w:cs="Times New Roman"/>
        </w:rPr>
        <w:t>Result .</w:t>
      </w:r>
      <w:proofErr w:type="gramEnd"/>
    </w:p>
    <w:p w14:paraId="04CA2342" w14:textId="59B7483B" w:rsidR="00C74BBD" w:rsidRDefault="00C74BBD" w:rsidP="001A3F2F">
      <w:pPr>
        <w:spacing w:line="360" w:lineRule="auto"/>
        <w:jc w:val="both"/>
        <w:rPr>
          <w:rFonts w:ascii="Times New Roman" w:hAnsi="Times New Roman" w:cs="Times New Roman"/>
        </w:rPr>
      </w:pPr>
    </w:p>
    <w:p w14:paraId="656C1A0A" w14:textId="77777777" w:rsidR="00C74BBD" w:rsidRPr="00C74BBD" w:rsidRDefault="00C74BBD" w:rsidP="00C74BBD">
      <w:pPr>
        <w:spacing w:line="360" w:lineRule="auto"/>
        <w:jc w:val="both"/>
        <w:rPr>
          <w:rFonts w:ascii="Times New Roman" w:hAnsi="Times New Roman" w:cs="Times New Roman"/>
        </w:rPr>
      </w:pPr>
    </w:p>
    <w:p w14:paraId="7F2FE219"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 </w:t>
      </w:r>
      <w:proofErr w:type="gramStart"/>
      <w:r w:rsidRPr="00C74BBD">
        <w:rPr>
          <w:rFonts w:ascii="Times New Roman" w:hAnsi="Times New Roman" w:cs="Times New Roman"/>
        </w:rPr>
        <w:t>Insights :</w:t>
      </w:r>
      <w:proofErr w:type="gramEnd"/>
    </w:p>
    <w:p w14:paraId="6B01CB92" w14:textId="77777777" w:rsidR="00C74BBD" w:rsidRPr="00C74BBD" w:rsidRDefault="00C74BBD" w:rsidP="00C74BBD">
      <w:pPr>
        <w:spacing w:line="360" w:lineRule="auto"/>
        <w:jc w:val="both"/>
        <w:rPr>
          <w:rFonts w:ascii="Times New Roman" w:hAnsi="Times New Roman" w:cs="Times New Roman"/>
        </w:rPr>
      </w:pPr>
    </w:p>
    <w:p w14:paraId="3EEB8EDC"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There are no significant discrepancies between male and female employee composition. 61 % of the employees are male and the rest is female.</w:t>
      </w:r>
    </w:p>
    <w:p w14:paraId="6DD45A45" w14:textId="77777777" w:rsidR="00C74BBD" w:rsidRPr="00C74BBD" w:rsidRDefault="00C74BBD" w:rsidP="00C74BBD">
      <w:pPr>
        <w:spacing w:line="360" w:lineRule="auto"/>
        <w:jc w:val="both"/>
        <w:rPr>
          <w:rFonts w:ascii="Times New Roman" w:hAnsi="Times New Roman" w:cs="Times New Roman"/>
        </w:rPr>
      </w:pPr>
    </w:p>
    <w:p w14:paraId="06980CCB"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From three departments, the most employees are in R&amp;D (65.37%) and Sales Department (</w:t>
      </w:r>
      <w:proofErr w:type="gramStart"/>
      <w:r w:rsidRPr="00C74BBD">
        <w:rPr>
          <w:rFonts w:ascii="Times New Roman" w:hAnsi="Times New Roman" w:cs="Times New Roman"/>
        </w:rPr>
        <w:t>30..</w:t>
      </w:r>
      <w:proofErr w:type="gramEnd"/>
      <w:r w:rsidRPr="00C74BBD">
        <w:rPr>
          <w:rFonts w:ascii="Times New Roman" w:hAnsi="Times New Roman" w:cs="Times New Roman"/>
        </w:rPr>
        <w:t>34%) while Human Resource Department has the least employee.</w:t>
      </w:r>
    </w:p>
    <w:p w14:paraId="122F87D0" w14:textId="77777777" w:rsidR="00C74BBD" w:rsidRPr="00C74BBD" w:rsidRDefault="00C74BBD" w:rsidP="00C74BBD">
      <w:pPr>
        <w:spacing w:line="360" w:lineRule="auto"/>
        <w:jc w:val="both"/>
        <w:rPr>
          <w:rFonts w:ascii="Times New Roman" w:hAnsi="Times New Roman" w:cs="Times New Roman"/>
        </w:rPr>
      </w:pPr>
    </w:p>
    <w:p w14:paraId="4479F5A7"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Most of our employees were graduated from university.</w:t>
      </w:r>
    </w:p>
    <w:p w14:paraId="15D1DF43" w14:textId="77777777" w:rsidR="00C74BBD" w:rsidRPr="00C74BBD" w:rsidRDefault="00C74BBD" w:rsidP="00C74BBD">
      <w:pPr>
        <w:spacing w:line="360" w:lineRule="auto"/>
        <w:jc w:val="both"/>
        <w:rPr>
          <w:rFonts w:ascii="Times New Roman" w:hAnsi="Times New Roman" w:cs="Times New Roman"/>
        </w:rPr>
      </w:pPr>
    </w:p>
    <w:p w14:paraId="2F6ECDC8"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Most of the employees are work as Sales Executive, Research Scientist, </w:t>
      </w:r>
      <w:proofErr w:type="gramStart"/>
      <w:r w:rsidRPr="00C74BBD">
        <w:rPr>
          <w:rFonts w:ascii="Times New Roman" w:hAnsi="Times New Roman" w:cs="Times New Roman"/>
        </w:rPr>
        <w:t>and also</w:t>
      </w:r>
      <w:proofErr w:type="gramEnd"/>
      <w:r w:rsidRPr="00C74BBD">
        <w:rPr>
          <w:rFonts w:ascii="Times New Roman" w:hAnsi="Times New Roman" w:cs="Times New Roman"/>
        </w:rPr>
        <w:t xml:space="preserve"> Lab Technician. </w:t>
      </w:r>
      <w:proofErr w:type="gramStart"/>
      <w:r w:rsidRPr="00C74BBD">
        <w:rPr>
          <w:rFonts w:ascii="Times New Roman" w:hAnsi="Times New Roman" w:cs="Times New Roman"/>
        </w:rPr>
        <w:t>However</w:t>
      </w:r>
      <w:proofErr w:type="gramEnd"/>
      <w:r w:rsidRPr="00C74BBD">
        <w:rPr>
          <w:rFonts w:ascii="Times New Roman" w:hAnsi="Times New Roman" w:cs="Times New Roman"/>
        </w:rPr>
        <w:t xml:space="preserve"> those job role has the most highest level of attrition compare to any Job Role</w:t>
      </w:r>
    </w:p>
    <w:p w14:paraId="48D92D39" w14:textId="77777777" w:rsidR="00C74BBD" w:rsidRPr="00C74BBD" w:rsidRDefault="00C74BBD" w:rsidP="00C74BBD">
      <w:pPr>
        <w:spacing w:line="360" w:lineRule="auto"/>
        <w:jc w:val="both"/>
        <w:rPr>
          <w:rFonts w:ascii="Times New Roman" w:hAnsi="Times New Roman" w:cs="Times New Roman"/>
        </w:rPr>
      </w:pPr>
    </w:p>
    <w:p w14:paraId="4EA8CD0E"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lastRenderedPageBreak/>
        <w:t>Most of the employees are in productive age. From the employee’s age distribution, 60% of employee age are between 20-40 years.</w:t>
      </w:r>
    </w:p>
    <w:p w14:paraId="3CCF7AC3" w14:textId="77777777" w:rsidR="00C74BBD" w:rsidRPr="00C74BBD" w:rsidRDefault="00C74BBD" w:rsidP="00C74BBD">
      <w:pPr>
        <w:spacing w:line="360" w:lineRule="auto"/>
        <w:jc w:val="both"/>
        <w:rPr>
          <w:rFonts w:ascii="Times New Roman" w:hAnsi="Times New Roman" w:cs="Times New Roman"/>
        </w:rPr>
      </w:pPr>
    </w:p>
    <w:p w14:paraId="7EA55B29"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Most of the employees are on Job Level 1 and 2. When we see the attrition rate, the highest rate among all Job Levels </w:t>
      </w:r>
      <w:proofErr w:type="gramStart"/>
      <w:r w:rsidRPr="00C74BBD">
        <w:rPr>
          <w:rFonts w:ascii="Times New Roman" w:hAnsi="Times New Roman" w:cs="Times New Roman"/>
        </w:rPr>
        <w:t>are</w:t>
      </w:r>
      <w:proofErr w:type="gramEnd"/>
      <w:r w:rsidRPr="00C74BBD">
        <w:rPr>
          <w:rFonts w:ascii="Times New Roman" w:hAnsi="Times New Roman" w:cs="Times New Roman"/>
        </w:rPr>
        <w:t xml:space="preserve"> from Job Level 1 (26.3 %).</w:t>
      </w:r>
    </w:p>
    <w:p w14:paraId="675AF48B" w14:textId="28A7294F" w:rsidR="00C74BBD" w:rsidRDefault="00C74BBD" w:rsidP="001A3F2F">
      <w:pPr>
        <w:spacing w:line="360" w:lineRule="auto"/>
        <w:jc w:val="both"/>
        <w:rPr>
          <w:rFonts w:ascii="Times New Roman" w:hAnsi="Times New Roman" w:cs="Times New Roman"/>
        </w:rPr>
      </w:pPr>
    </w:p>
    <w:p w14:paraId="2FE88774" w14:textId="06A1391F" w:rsidR="00C74BBD" w:rsidRDefault="00C74BBD" w:rsidP="001A3F2F">
      <w:pPr>
        <w:spacing w:line="360" w:lineRule="auto"/>
        <w:jc w:val="both"/>
        <w:rPr>
          <w:rFonts w:ascii="Times New Roman" w:hAnsi="Times New Roman" w:cs="Times New Roman"/>
        </w:rPr>
      </w:pPr>
    </w:p>
    <w:p w14:paraId="187EA5B0"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Worker Experiences variables</w:t>
      </w:r>
    </w:p>
    <w:p w14:paraId="721914C7" w14:textId="1C3E7E39"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In this section </w:t>
      </w:r>
      <w:proofErr w:type="spellStart"/>
      <w:r w:rsidRPr="00C74BBD">
        <w:rPr>
          <w:rFonts w:ascii="Times New Roman" w:hAnsi="Times New Roman" w:cs="Times New Roman"/>
        </w:rPr>
        <w:t>i</w:t>
      </w:r>
      <w:proofErr w:type="spellEnd"/>
      <w:r w:rsidRPr="00C74BBD">
        <w:rPr>
          <w:rFonts w:ascii="Times New Roman" w:hAnsi="Times New Roman" w:cs="Times New Roman"/>
        </w:rPr>
        <w:t xml:space="preserve"> try to visualize several employees experience feature that are available in the dataset, such as total working experience, total company work, duration work in this company, and number of completed training.</w:t>
      </w:r>
    </w:p>
    <w:p w14:paraId="247D1FAF" w14:textId="6F354148" w:rsidR="00C74BBD" w:rsidRDefault="00C74BBD" w:rsidP="00C74BBD">
      <w:pPr>
        <w:spacing w:line="360" w:lineRule="auto"/>
        <w:jc w:val="both"/>
        <w:rPr>
          <w:rFonts w:ascii="Times New Roman" w:hAnsi="Times New Roman" w:cs="Times New Roman"/>
        </w:rPr>
      </w:pPr>
    </w:p>
    <w:p w14:paraId="691656A6" w14:textId="190702F0" w:rsidR="00C74BBD" w:rsidRDefault="00C74BBD" w:rsidP="00C74BBD">
      <w:pPr>
        <w:spacing w:line="360" w:lineRule="auto"/>
        <w:jc w:val="both"/>
        <w:rPr>
          <w:rFonts w:ascii="Times New Roman" w:hAnsi="Times New Roman" w:cs="Times New Roman"/>
        </w:rPr>
      </w:pPr>
    </w:p>
    <w:p w14:paraId="1730921A"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w:t>
      </w:r>
      <w:proofErr w:type="gramStart"/>
      <w:r w:rsidRPr="00C74BBD">
        <w:rPr>
          <w:rFonts w:ascii="Times New Roman" w:hAnsi="Times New Roman" w:cs="Times New Roman"/>
        </w:rPr>
        <w:t>Insights :</w:t>
      </w:r>
      <w:proofErr w:type="gramEnd"/>
    </w:p>
    <w:p w14:paraId="3D61C042" w14:textId="77777777" w:rsidR="00C74BBD" w:rsidRPr="00C74BBD" w:rsidRDefault="00C74BBD" w:rsidP="00C74BBD">
      <w:pPr>
        <w:spacing w:line="360" w:lineRule="auto"/>
        <w:jc w:val="both"/>
        <w:rPr>
          <w:rFonts w:ascii="Times New Roman" w:hAnsi="Times New Roman" w:cs="Times New Roman"/>
        </w:rPr>
      </w:pPr>
    </w:p>
    <w:p w14:paraId="6A1966C6"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The employees mostly have more than five years working experience and mostly have been work 0-9 years in this company.</w:t>
      </w:r>
    </w:p>
    <w:p w14:paraId="6B88A453" w14:textId="77777777" w:rsidR="00C74BBD" w:rsidRPr="00C74BBD" w:rsidRDefault="00C74BBD" w:rsidP="00C74BBD">
      <w:pPr>
        <w:spacing w:line="360" w:lineRule="auto"/>
        <w:jc w:val="both"/>
        <w:rPr>
          <w:rFonts w:ascii="Times New Roman" w:hAnsi="Times New Roman" w:cs="Times New Roman"/>
        </w:rPr>
      </w:pPr>
    </w:p>
    <w:p w14:paraId="741501A8"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Around 48 % of the employees probably fresh-graduate and start their career by working in this company, 44 % of them have been work for 2-5 different companies, and about 16 % have been work for more than 5 different companies</w:t>
      </w:r>
    </w:p>
    <w:p w14:paraId="64ED6D76" w14:textId="77777777" w:rsidR="00C74BBD" w:rsidRPr="00C74BBD" w:rsidRDefault="00C74BBD" w:rsidP="00C74BBD">
      <w:pPr>
        <w:spacing w:line="360" w:lineRule="auto"/>
        <w:jc w:val="both"/>
        <w:rPr>
          <w:rFonts w:ascii="Times New Roman" w:hAnsi="Times New Roman" w:cs="Times New Roman"/>
        </w:rPr>
      </w:pPr>
    </w:p>
    <w:p w14:paraId="3D08627E" w14:textId="588C6BD7"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Around 70% (1038 persons) of the employees had completed 2-3 training. Interestingly, the highest attrition rate among the number of completed training groups are also from those group (around 59 % on group of employees that had completed 2-3 training).</w:t>
      </w:r>
    </w:p>
    <w:p w14:paraId="1E11EACE" w14:textId="30699031" w:rsidR="00C74BBD" w:rsidRDefault="00C74BBD" w:rsidP="00C74BBD">
      <w:pPr>
        <w:spacing w:line="360" w:lineRule="auto"/>
        <w:jc w:val="both"/>
        <w:rPr>
          <w:rFonts w:ascii="Times New Roman" w:hAnsi="Times New Roman" w:cs="Times New Roman"/>
        </w:rPr>
      </w:pPr>
    </w:p>
    <w:p w14:paraId="7F9BFE7F"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 </w:t>
      </w:r>
      <w:proofErr w:type="gramStart"/>
      <w:r w:rsidRPr="00C74BBD">
        <w:rPr>
          <w:rFonts w:ascii="Times New Roman" w:hAnsi="Times New Roman" w:cs="Times New Roman"/>
        </w:rPr>
        <w:t>Insights :</w:t>
      </w:r>
      <w:proofErr w:type="gramEnd"/>
    </w:p>
    <w:p w14:paraId="1E7F5CBA" w14:textId="77777777" w:rsidR="00C74BBD" w:rsidRPr="00C74BBD" w:rsidRDefault="00C74BBD" w:rsidP="00C74BBD">
      <w:pPr>
        <w:spacing w:line="360" w:lineRule="auto"/>
        <w:jc w:val="both"/>
        <w:rPr>
          <w:rFonts w:ascii="Times New Roman" w:hAnsi="Times New Roman" w:cs="Times New Roman"/>
        </w:rPr>
      </w:pPr>
    </w:p>
    <w:p w14:paraId="17151886"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The proportion of each score for Employee Satisfaction and Job Satisfaction are quite similar. From Employee Satisfaction survey, 30.84 % were very satisfied (score = 4), 30.82 % were satisfied (score = 3), 19.52 % were </w:t>
      </w:r>
      <w:proofErr w:type="gramStart"/>
      <w:r w:rsidRPr="00C74BBD">
        <w:rPr>
          <w:rFonts w:ascii="Times New Roman" w:hAnsi="Times New Roman" w:cs="Times New Roman"/>
        </w:rPr>
        <w:t>partly-satisfied</w:t>
      </w:r>
      <w:proofErr w:type="gramEnd"/>
      <w:r w:rsidRPr="00C74BBD">
        <w:rPr>
          <w:rFonts w:ascii="Times New Roman" w:hAnsi="Times New Roman" w:cs="Times New Roman"/>
        </w:rPr>
        <w:t xml:space="preserve"> (score = 2), and 19.32 % are not satisfied (score </w:t>
      </w:r>
      <w:r w:rsidRPr="00C74BBD">
        <w:rPr>
          <w:rFonts w:ascii="Times New Roman" w:hAnsi="Times New Roman" w:cs="Times New Roman"/>
        </w:rPr>
        <w:lastRenderedPageBreak/>
        <w:t xml:space="preserve">= 1). While in in Job Satisfaction survey, 31.22 % were very satisfied (score = 4), 30.07 % were satisfied (score = 3), 19.05 % were </w:t>
      </w:r>
      <w:proofErr w:type="gramStart"/>
      <w:r w:rsidRPr="00C74BBD">
        <w:rPr>
          <w:rFonts w:ascii="Times New Roman" w:hAnsi="Times New Roman" w:cs="Times New Roman"/>
        </w:rPr>
        <w:t>partly-satisfied</w:t>
      </w:r>
      <w:proofErr w:type="gramEnd"/>
      <w:r w:rsidRPr="00C74BBD">
        <w:rPr>
          <w:rFonts w:ascii="Times New Roman" w:hAnsi="Times New Roman" w:cs="Times New Roman"/>
        </w:rPr>
        <w:t xml:space="preserve"> (score = 2), and 19.66 % are not satisfied (score = 1).</w:t>
      </w:r>
    </w:p>
    <w:p w14:paraId="1F5A9510" w14:textId="77777777" w:rsidR="00C74BBD" w:rsidRPr="00C74BBD" w:rsidRDefault="00C74BBD" w:rsidP="00C74BBD">
      <w:pPr>
        <w:spacing w:line="360" w:lineRule="auto"/>
        <w:jc w:val="both"/>
        <w:rPr>
          <w:rFonts w:ascii="Times New Roman" w:hAnsi="Times New Roman" w:cs="Times New Roman"/>
        </w:rPr>
      </w:pPr>
    </w:p>
    <w:p w14:paraId="71154C1E"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From the Job Involvement survey, around 59 % of them had high involvement in their job (score = 3). Among that group, the attrition rate is around 8 %.</w:t>
      </w:r>
    </w:p>
    <w:p w14:paraId="59161BC6" w14:textId="77777777" w:rsidR="00C74BBD" w:rsidRPr="00C74BBD" w:rsidRDefault="00C74BBD" w:rsidP="00C74BBD">
      <w:pPr>
        <w:spacing w:line="360" w:lineRule="auto"/>
        <w:jc w:val="both"/>
        <w:rPr>
          <w:rFonts w:ascii="Times New Roman" w:hAnsi="Times New Roman" w:cs="Times New Roman"/>
        </w:rPr>
      </w:pPr>
    </w:p>
    <w:p w14:paraId="403464F4"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Looks like the employees can manage their work-life balance. Based on Work-Life balance survey, around 60 % of them feels they had better (score = 3) work-life balance and only 5 % of them feels that they had bad (score = 1) work-life balance.</w:t>
      </w:r>
    </w:p>
    <w:p w14:paraId="3511BF4E" w14:textId="77777777" w:rsidR="00C74BBD" w:rsidRPr="00C74BBD" w:rsidRDefault="00C74BBD" w:rsidP="00C74BBD">
      <w:pPr>
        <w:spacing w:line="360" w:lineRule="auto"/>
        <w:jc w:val="both"/>
        <w:rPr>
          <w:rFonts w:ascii="Times New Roman" w:hAnsi="Times New Roman" w:cs="Times New Roman"/>
        </w:rPr>
      </w:pPr>
    </w:p>
    <w:p w14:paraId="04E4E4F0" w14:textId="77777777" w:rsidR="00C74BBD" w:rsidRPr="00C74BBD" w:rsidRDefault="00C74BBD" w:rsidP="00C74BBD">
      <w:pPr>
        <w:spacing w:line="360" w:lineRule="auto"/>
        <w:jc w:val="both"/>
        <w:rPr>
          <w:rFonts w:ascii="Times New Roman" w:hAnsi="Times New Roman" w:cs="Times New Roman"/>
        </w:rPr>
      </w:pPr>
    </w:p>
    <w:p w14:paraId="5C2F773E"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3.2 Employee Attrition against several factor</w:t>
      </w:r>
    </w:p>
    <w:p w14:paraId="23FE7E3C"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In this section, </w:t>
      </w:r>
      <w:proofErr w:type="spellStart"/>
      <w:r w:rsidRPr="00C74BBD">
        <w:rPr>
          <w:rFonts w:ascii="Times New Roman" w:hAnsi="Times New Roman" w:cs="Times New Roman"/>
        </w:rPr>
        <w:t>i</w:t>
      </w:r>
      <w:proofErr w:type="spellEnd"/>
      <w:r w:rsidRPr="00C74BBD">
        <w:rPr>
          <w:rFonts w:ascii="Times New Roman" w:hAnsi="Times New Roman" w:cs="Times New Roman"/>
        </w:rPr>
        <w:t xml:space="preserve"> would like to analyze several factor that probably leads to employee attrition such as income, home to workplace distance and overtime working</w:t>
      </w:r>
      <w:proofErr w:type="gramStart"/>
      <w:r w:rsidRPr="00C74BBD">
        <w:rPr>
          <w:rFonts w:ascii="Times New Roman" w:hAnsi="Times New Roman" w:cs="Times New Roman"/>
        </w:rPr>
        <w:t>, .</w:t>
      </w:r>
      <w:proofErr w:type="gramEnd"/>
      <w:r w:rsidRPr="00C74BBD">
        <w:rPr>
          <w:rFonts w:ascii="Times New Roman" w:hAnsi="Times New Roman" w:cs="Times New Roman"/>
        </w:rPr>
        <w:t xml:space="preserve"> I also breakdown the attrition rate per several </w:t>
      </w:r>
      <w:proofErr w:type="gramStart"/>
      <w:r w:rsidRPr="00C74BBD">
        <w:rPr>
          <w:rFonts w:ascii="Times New Roman" w:hAnsi="Times New Roman" w:cs="Times New Roman"/>
        </w:rPr>
        <w:t>variable like</w:t>
      </w:r>
      <w:proofErr w:type="gramEnd"/>
      <w:r w:rsidRPr="00C74BBD">
        <w:rPr>
          <w:rFonts w:ascii="Times New Roman" w:hAnsi="Times New Roman" w:cs="Times New Roman"/>
        </w:rPr>
        <w:t xml:space="preserve"> departments and company survey.</w:t>
      </w:r>
    </w:p>
    <w:p w14:paraId="753D8F2C" w14:textId="77777777" w:rsidR="00C74BBD" w:rsidRPr="00C74BBD" w:rsidRDefault="00C74BBD" w:rsidP="00C74BBD">
      <w:pPr>
        <w:spacing w:line="360" w:lineRule="auto"/>
        <w:jc w:val="both"/>
        <w:rPr>
          <w:rFonts w:ascii="Times New Roman" w:hAnsi="Times New Roman" w:cs="Times New Roman"/>
        </w:rPr>
      </w:pPr>
    </w:p>
    <w:p w14:paraId="55AA80D8" w14:textId="77777777" w:rsidR="00C74BBD" w:rsidRPr="00C74BBD" w:rsidRDefault="00C74BBD" w:rsidP="00C74BBD">
      <w:pPr>
        <w:spacing w:line="360" w:lineRule="auto"/>
        <w:jc w:val="both"/>
        <w:rPr>
          <w:rFonts w:ascii="Times New Roman" w:hAnsi="Times New Roman" w:cs="Times New Roman"/>
        </w:rPr>
      </w:pPr>
    </w:p>
    <w:p w14:paraId="091DD409"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3.2.1 Overall Attrition Rate</w:t>
      </w:r>
    </w:p>
    <w:p w14:paraId="5CCD79D9" w14:textId="5EF2A172"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Before we deep dive into several factor, let’s see the overall attrition in this company</w:t>
      </w:r>
    </w:p>
    <w:p w14:paraId="1D28782B" w14:textId="3496D6B9" w:rsidR="00C74BBD" w:rsidRDefault="00C74BBD" w:rsidP="00C74BBD">
      <w:pPr>
        <w:spacing w:line="360" w:lineRule="auto"/>
        <w:jc w:val="both"/>
        <w:rPr>
          <w:rFonts w:ascii="Times New Roman" w:hAnsi="Times New Roman" w:cs="Times New Roman"/>
        </w:rPr>
      </w:pPr>
    </w:p>
    <w:p w14:paraId="19B84D87" w14:textId="5862C327"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 As shown in above diagram, the attrition rate is about 16 </w:t>
      </w:r>
      <w:proofErr w:type="gramStart"/>
      <w:r w:rsidRPr="00C74BBD">
        <w:rPr>
          <w:rFonts w:ascii="Times New Roman" w:hAnsi="Times New Roman" w:cs="Times New Roman"/>
        </w:rPr>
        <w:t>% .</w:t>
      </w:r>
      <w:proofErr w:type="gramEnd"/>
      <w:r w:rsidRPr="00C74BBD">
        <w:rPr>
          <w:rFonts w:ascii="Times New Roman" w:hAnsi="Times New Roman" w:cs="Times New Roman"/>
        </w:rPr>
        <w:t xml:space="preserve"> Several companies </w:t>
      </w:r>
      <w:proofErr w:type="gramStart"/>
      <w:r w:rsidRPr="00C74BBD">
        <w:rPr>
          <w:rFonts w:ascii="Times New Roman" w:hAnsi="Times New Roman" w:cs="Times New Roman"/>
        </w:rPr>
        <w:t>has</w:t>
      </w:r>
      <w:proofErr w:type="gramEnd"/>
      <w:r w:rsidRPr="00C74BBD">
        <w:rPr>
          <w:rFonts w:ascii="Times New Roman" w:hAnsi="Times New Roman" w:cs="Times New Roman"/>
        </w:rPr>
        <w:t xml:space="preserve"> different metrics or threshold to decide whether this rate is good, moderate, or bad.</w:t>
      </w:r>
    </w:p>
    <w:p w14:paraId="5FE58482" w14:textId="03196B29" w:rsidR="00C74BBD" w:rsidRDefault="00C74BBD" w:rsidP="00C74BBD">
      <w:pPr>
        <w:spacing w:line="360" w:lineRule="auto"/>
        <w:jc w:val="both"/>
        <w:rPr>
          <w:rFonts w:ascii="Times New Roman" w:hAnsi="Times New Roman" w:cs="Times New Roman"/>
        </w:rPr>
      </w:pPr>
    </w:p>
    <w:p w14:paraId="0130C802" w14:textId="57EC6D4B"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 From the Departments, the highest employees (consecutively) in this </w:t>
      </w:r>
      <w:proofErr w:type="spellStart"/>
      <w:r w:rsidRPr="00C74BBD">
        <w:rPr>
          <w:rFonts w:ascii="Times New Roman" w:hAnsi="Times New Roman" w:cs="Times New Roman"/>
        </w:rPr>
        <w:t>follwing</w:t>
      </w:r>
      <w:proofErr w:type="spellEnd"/>
      <w:r w:rsidRPr="00C74BBD">
        <w:rPr>
          <w:rFonts w:ascii="Times New Roman" w:hAnsi="Times New Roman" w:cs="Times New Roman"/>
        </w:rPr>
        <w:t xml:space="preserve"> department: Research &amp; Developments, Sales, and HRD. </w:t>
      </w:r>
      <w:proofErr w:type="gramStart"/>
      <w:r w:rsidRPr="00C74BBD">
        <w:rPr>
          <w:rFonts w:ascii="Times New Roman" w:hAnsi="Times New Roman" w:cs="Times New Roman"/>
        </w:rPr>
        <w:t>However</w:t>
      </w:r>
      <w:proofErr w:type="gramEnd"/>
      <w:r w:rsidRPr="00C74BBD">
        <w:rPr>
          <w:rFonts w:ascii="Times New Roman" w:hAnsi="Times New Roman" w:cs="Times New Roman"/>
        </w:rPr>
        <w:t xml:space="preserve"> the highest attrition rate is from Sales department (20.63 %), followed by Research &amp; Developments department (13.84 %) and HRD department (19.05 %).</w:t>
      </w:r>
    </w:p>
    <w:p w14:paraId="2429BD93" w14:textId="705A7662" w:rsidR="00C74BBD" w:rsidRDefault="00C74BBD" w:rsidP="00C74BBD">
      <w:pPr>
        <w:spacing w:line="360" w:lineRule="auto"/>
        <w:jc w:val="both"/>
        <w:rPr>
          <w:rFonts w:ascii="Times New Roman" w:hAnsi="Times New Roman" w:cs="Times New Roman"/>
        </w:rPr>
      </w:pPr>
    </w:p>
    <w:p w14:paraId="597C8077" w14:textId="1859409B" w:rsidR="00C74BBD" w:rsidRDefault="00C74BBD" w:rsidP="00C74BBD">
      <w:pPr>
        <w:spacing w:line="360" w:lineRule="auto"/>
        <w:jc w:val="both"/>
        <w:rPr>
          <w:rFonts w:ascii="Times New Roman" w:hAnsi="Times New Roman" w:cs="Times New Roman"/>
        </w:rPr>
      </w:pPr>
    </w:p>
    <w:p w14:paraId="5018E525"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lastRenderedPageBreak/>
        <w:t># I try to analyze the income per each job satisfaction score. In the plot above shows us that for the same level of Job Satisfaction Score there is a big gap of (median) income between those who leave the company and those who stay.</w:t>
      </w:r>
    </w:p>
    <w:p w14:paraId="661BA7E3" w14:textId="77777777" w:rsidR="00C74BBD" w:rsidRPr="00C74BBD" w:rsidRDefault="00C74BBD" w:rsidP="00C74BBD">
      <w:pPr>
        <w:spacing w:line="360" w:lineRule="auto"/>
        <w:jc w:val="both"/>
        <w:rPr>
          <w:rFonts w:ascii="Times New Roman" w:hAnsi="Times New Roman" w:cs="Times New Roman"/>
        </w:rPr>
      </w:pPr>
    </w:p>
    <w:p w14:paraId="331038F3" w14:textId="21CBE7B7"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It also seems like the gap of income between the attrition status group tend to increase when Job Score Satisfaction Score is lower. Probably the gap of income become the reason for employee to leave.</w:t>
      </w:r>
    </w:p>
    <w:p w14:paraId="26850AA9" w14:textId="58F6AB31" w:rsidR="00C74BBD" w:rsidRDefault="00C74BBD" w:rsidP="00C74BBD">
      <w:pPr>
        <w:spacing w:line="360" w:lineRule="auto"/>
        <w:jc w:val="both"/>
        <w:rPr>
          <w:rFonts w:ascii="Times New Roman" w:hAnsi="Times New Roman" w:cs="Times New Roman"/>
        </w:rPr>
      </w:pPr>
    </w:p>
    <w:p w14:paraId="300ECBC6"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 </w:t>
      </w:r>
      <w:proofErr w:type="gramStart"/>
      <w:r w:rsidRPr="00C74BBD">
        <w:rPr>
          <w:rFonts w:ascii="Times New Roman" w:hAnsi="Times New Roman" w:cs="Times New Roman"/>
        </w:rPr>
        <w:t>Insights :</w:t>
      </w:r>
      <w:proofErr w:type="gramEnd"/>
    </w:p>
    <w:p w14:paraId="42AC3735" w14:textId="77777777" w:rsidR="00C74BBD" w:rsidRPr="00C74BBD" w:rsidRDefault="00C74BBD" w:rsidP="00C74BBD">
      <w:pPr>
        <w:spacing w:line="360" w:lineRule="auto"/>
        <w:jc w:val="both"/>
        <w:rPr>
          <w:rFonts w:ascii="Times New Roman" w:hAnsi="Times New Roman" w:cs="Times New Roman"/>
        </w:rPr>
      </w:pPr>
    </w:p>
    <w:p w14:paraId="63CEC2A5"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Most of the employees get salary hike between 11 - 14 %.</w:t>
      </w:r>
    </w:p>
    <w:p w14:paraId="0E0E1E58" w14:textId="77777777" w:rsidR="00C74BBD" w:rsidRPr="00C74BBD" w:rsidRDefault="00C74BBD" w:rsidP="00C74BBD">
      <w:pPr>
        <w:spacing w:line="360" w:lineRule="auto"/>
        <w:jc w:val="both"/>
        <w:rPr>
          <w:rFonts w:ascii="Times New Roman" w:hAnsi="Times New Roman" w:cs="Times New Roman"/>
        </w:rPr>
      </w:pPr>
    </w:p>
    <w:p w14:paraId="0A1260AE" w14:textId="220B70BE"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Employees that have salary hike between 11 to 14 percent have higher chance to leave.</w:t>
      </w:r>
    </w:p>
    <w:p w14:paraId="2BF0FD52" w14:textId="5732F387" w:rsidR="00C74BBD" w:rsidRDefault="00C74BBD" w:rsidP="00C74BBD">
      <w:pPr>
        <w:spacing w:line="360" w:lineRule="auto"/>
        <w:jc w:val="both"/>
        <w:rPr>
          <w:rFonts w:ascii="Times New Roman" w:hAnsi="Times New Roman" w:cs="Times New Roman"/>
        </w:rPr>
      </w:pPr>
    </w:p>
    <w:p w14:paraId="155EE560"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Insights:</w:t>
      </w:r>
    </w:p>
    <w:p w14:paraId="74925E9D" w14:textId="77777777" w:rsidR="00C74BBD" w:rsidRPr="00C74BBD" w:rsidRDefault="00C74BBD" w:rsidP="00C74BBD">
      <w:pPr>
        <w:spacing w:line="360" w:lineRule="auto"/>
        <w:jc w:val="both"/>
        <w:rPr>
          <w:rFonts w:ascii="Times New Roman" w:hAnsi="Times New Roman" w:cs="Times New Roman"/>
        </w:rPr>
      </w:pPr>
    </w:p>
    <w:p w14:paraId="2E44A136"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As seen on the plot above, for almost every job role those who leave the company has lower Environmental Satisfaction Score </w:t>
      </w:r>
      <w:proofErr w:type="gramStart"/>
      <w:r w:rsidRPr="00C74BBD">
        <w:rPr>
          <w:rFonts w:ascii="Times New Roman" w:hAnsi="Times New Roman" w:cs="Times New Roman"/>
        </w:rPr>
        <w:t>compare</w:t>
      </w:r>
      <w:proofErr w:type="gramEnd"/>
      <w:r w:rsidRPr="00C74BBD">
        <w:rPr>
          <w:rFonts w:ascii="Times New Roman" w:hAnsi="Times New Roman" w:cs="Times New Roman"/>
        </w:rPr>
        <w:t xml:space="preserve"> to those who stay. There is an exception for Research Director, probably Environmental Satisfaction is not their main reason to leave the company</w:t>
      </w:r>
    </w:p>
    <w:p w14:paraId="19E973B4" w14:textId="77777777" w:rsidR="00C74BBD" w:rsidRPr="00C74BBD" w:rsidRDefault="00C74BBD" w:rsidP="00C74BBD">
      <w:pPr>
        <w:spacing w:line="360" w:lineRule="auto"/>
        <w:jc w:val="both"/>
        <w:rPr>
          <w:rFonts w:ascii="Times New Roman" w:hAnsi="Times New Roman" w:cs="Times New Roman"/>
        </w:rPr>
      </w:pPr>
    </w:p>
    <w:p w14:paraId="2C088720"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On average, Managers and Healthcare Representatives that leave has lowest score and big gap </w:t>
      </w:r>
      <w:proofErr w:type="gramStart"/>
      <w:r w:rsidRPr="00C74BBD">
        <w:rPr>
          <w:rFonts w:ascii="Times New Roman" w:hAnsi="Times New Roman" w:cs="Times New Roman"/>
        </w:rPr>
        <w:t>compare</w:t>
      </w:r>
      <w:proofErr w:type="gramEnd"/>
      <w:r w:rsidRPr="00C74BBD">
        <w:rPr>
          <w:rFonts w:ascii="Times New Roman" w:hAnsi="Times New Roman" w:cs="Times New Roman"/>
        </w:rPr>
        <w:t xml:space="preserve"> to those who stay. Probably the environment job become the main issue for </w:t>
      </w:r>
      <w:proofErr w:type="gramStart"/>
      <w:r w:rsidRPr="00C74BBD">
        <w:rPr>
          <w:rFonts w:ascii="Times New Roman" w:hAnsi="Times New Roman" w:cs="Times New Roman"/>
        </w:rPr>
        <w:t>those role</w:t>
      </w:r>
      <w:proofErr w:type="gramEnd"/>
      <w:r w:rsidRPr="00C74BBD">
        <w:rPr>
          <w:rFonts w:ascii="Times New Roman" w:hAnsi="Times New Roman" w:cs="Times New Roman"/>
        </w:rPr>
        <w:t>.</w:t>
      </w:r>
    </w:p>
    <w:p w14:paraId="5E349C15" w14:textId="77777777" w:rsidR="00C74BBD" w:rsidRPr="00C74BBD" w:rsidRDefault="00C74BBD" w:rsidP="00C74BBD">
      <w:pPr>
        <w:spacing w:line="360" w:lineRule="auto"/>
        <w:jc w:val="both"/>
        <w:rPr>
          <w:rFonts w:ascii="Times New Roman" w:hAnsi="Times New Roman" w:cs="Times New Roman"/>
        </w:rPr>
      </w:pPr>
    </w:p>
    <w:p w14:paraId="2354BA15"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On average, the gap of Environmental Satisfaction Score between who leave and those who stay as Research Scientist and Sales </w:t>
      </w:r>
      <w:proofErr w:type="spellStart"/>
      <w:r w:rsidRPr="00C74BBD">
        <w:rPr>
          <w:rFonts w:ascii="Times New Roman" w:hAnsi="Times New Roman" w:cs="Times New Roman"/>
        </w:rPr>
        <w:t>Representativeis</w:t>
      </w:r>
      <w:proofErr w:type="spellEnd"/>
      <w:r w:rsidRPr="00C74BBD">
        <w:rPr>
          <w:rFonts w:ascii="Times New Roman" w:hAnsi="Times New Roman" w:cs="Times New Roman"/>
        </w:rPr>
        <w:t xml:space="preserve"> small. Probably the Environment for </w:t>
      </w:r>
      <w:proofErr w:type="gramStart"/>
      <w:r w:rsidRPr="00C74BBD">
        <w:rPr>
          <w:rFonts w:ascii="Times New Roman" w:hAnsi="Times New Roman" w:cs="Times New Roman"/>
        </w:rPr>
        <w:t>those role</w:t>
      </w:r>
      <w:proofErr w:type="gramEnd"/>
      <w:r w:rsidRPr="00C74BBD">
        <w:rPr>
          <w:rFonts w:ascii="Times New Roman" w:hAnsi="Times New Roman" w:cs="Times New Roman"/>
        </w:rPr>
        <w:t xml:space="preserve"> is good and not the main reason to leave.</w:t>
      </w:r>
    </w:p>
    <w:p w14:paraId="0473730D" w14:textId="77777777" w:rsidR="00C74BBD" w:rsidRPr="00C74BBD" w:rsidRDefault="00C74BBD" w:rsidP="00C74BBD">
      <w:pPr>
        <w:spacing w:line="360" w:lineRule="auto"/>
        <w:jc w:val="both"/>
        <w:rPr>
          <w:rFonts w:ascii="Times New Roman" w:hAnsi="Times New Roman" w:cs="Times New Roman"/>
        </w:rPr>
      </w:pPr>
    </w:p>
    <w:p w14:paraId="5C116EC5" w14:textId="77777777" w:rsidR="00C74BBD" w:rsidRPr="00C74BBD" w:rsidRDefault="00C74BBD" w:rsidP="00C74BBD">
      <w:pPr>
        <w:spacing w:line="360" w:lineRule="auto"/>
        <w:jc w:val="both"/>
        <w:rPr>
          <w:rFonts w:ascii="Times New Roman" w:hAnsi="Times New Roman" w:cs="Times New Roman"/>
        </w:rPr>
      </w:pPr>
    </w:p>
    <w:p w14:paraId="23D36C7C"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3.2.5 Gender</w:t>
      </w:r>
    </w:p>
    <w:p w14:paraId="00F5A0A0"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I was wondering whether specific marital status increase the chance to leave the company. I assume that the married woman or the employee that has divorce tend to leave the company.</w:t>
      </w:r>
    </w:p>
    <w:p w14:paraId="6A1FC9DA" w14:textId="77777777" w:rsidR="00C74BBD" w:rsidRPr="00C74BBD" w:rsidRDefault="00C74BBD" w:rsidP="00C74BBD">
      <w:pPr>
        <w:spacing w:line="360" w:lineRule="auto"/>
        <w:jc w:val="both"/>
        <w:rPr>
          <w:rFonts w:ascii="Times New Roman" w:hAnsi="Times New Roman" w:cs="Times New Roman"/>
        </w:rPr>
      </w:pPr>
    </w:p>
    <w:p w14:paraId="58B5597C" w14:textId="01BD09B9" w:rsid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After I </w:t>
      </w:r>
      <w:proofErr w:type="spellStart"/>
      <w:r w:rsidRPr="00C74BBD">
        <w:rPr>
          <w:rFonts w:ascii="Times New Roman" w:hAnsi="Times New Roman" w:cs="Times New Roman"/>
        </w:rPr>
        <w:t>agggregate</w:t>
      </w:r>
      <w:proofErr w:type="spellEnd"/>
      <w:r w:rsidRPr="00C74BBD">
        <w:rPr>
          <w:rFonts w:ascii="Times New Roman" w:hAnsi="Times New Roman" w:cs="Times New Roman"/>
        </w:rPr>
        <w:t xml:space="preserve"> the data between the attrition status and the marital status the assumption is not true.</w:t>
      </w:r>
    </w:p>
    <w:p w14:paraId="4C2AB1AF" w14:textId="1CEF5840" w:rsidR="00C74BBD" w:rsidRDefault="00C74BBD" w:rsidP="00C74BBD">
      <w:pPr>
        <w:spacing w:line="360" w:lineRule="auto"/>
        <w:jc w:val="both"/>
        <w:rPr>
          <w:rFonts w:ascii="Times New Roman" w:hAnsi="Times New Roman" w:cs="Times New Roman"/>
        </w:rPr>
      </w:pPr>
    </w:p>
    <w:p w14:paraId="19087599"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#Insights:</w:t>
      </w:r>
    </w:p>
    <w:p w14:paraId="749434C9" w14:textId="77777777" w:rsidR="00C74BBD" w:rsidRPr="00C74BBD" w:rsidRDefault="00C74BBD" w:rsidP="00C74BBD">
      <w:pPr>
        <w:spacing w:line="360" w:lineRule="auto"/>
        <w:jc w:val="both"/>
        <w:rPr>
          <w:rFonts w:ascii="Times New Roman" w:hAnsi="Times New Roman" w:cs="Times New Roman"/>
        </w:rPr>
      </w:pPr>
    </w:p>
    <w:p w14:paraId="74BA0AC9"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As seen on the plot above, the attrition rate for divorced employee is still lower than those who married or single.</w:t>
      </w:r>
    </w:p>
    <w:p w14:paraId="203CC652" w14:textId="77777777" w:rsidR="00C74BBD" w:rsidRPr="00C74BBD" w:rsidRDefault="00C74BBD" w:rsidP="00C74BBD">
      <w:pPr>
        <w:spacing w:line="360" w:lineRule="auto"/>
        <w:jc w:val="both"/>
        <w:rPr>
          <w:rFonts w:ascii="Times New Roman" w:hAnsi="Times New Roman" w:cs="Times New Roman"/>
        </w:rPr>
      </w:pPr>
    </w:p>
    <w:p w14:paraId="25195948" w14:textId="116D5811" w:rsidR="00C74BBD" w:rsidRDefault="00C74BBD" w:rsidP="00C74BBD">
      <w:pPr>
        <w:spacing w:line="360" w:lineRule="auto"/>
        <w:jc w:val="both"/>
        <w:rPr>
          <w:rFonts w:ascii="Times New Roman" w:hAnsi="Times New Roman" w:cs="Times New Roman"/>
        </w:rPr>
      </w:pPr>
      <w:proofErr w:type="gramStart"/>
      <w:r w:rsidRPr="00C74BBD">
        <w:rPr>
          <w:rFonts w:ascii="Times New Roman" w:hAnsi="Times New Roman" w:cs="Times New Roman"/>
        </w:rPr>
        <w:t>Also</w:t>
      </w:r>
      <w:proofErr w:type="gramEnd"/>
      <w:r w:rsidRPr="00C74BBD">
        <w:rPr>
          <w:rFonts w:ascii="Times New Roman" w:hAnsi="Times New Roman" w:cs="Times New Roman"/>
        </w:rPr>
        <w:t xml:space="preserve"> the married woman has lower attrition rate than those who married. If compared to married male, the attrition rate for woman is still lower than married man.</w:t>
      </w:r>
    </w:p>
    <w:p w14:paraId="2AD84165" w14:textId="45518287" w:rsidR="00C74BBD" w:rsidRDefault="00C74BBD" w:rsidP="00C74BBD">
      <w:pPr>
        <w:spacing w:line="360" w:lineRule="auto"/>
        <w:jc w:val="both"/>
        <w:rPr>
          <w:rFonts w:ascii="Times New Roman" w:hAnsi="Times New Roman" w:cs="Times New Roman"/>
        </w:rPr>
      </w:pPr>
    </w:p>
    <w:p w14:paraId="63094FC8" w14:textId="77468438" w:rsidR="00C74BBD" w:rsidRDefault="00C74BBD" w:rsidP="00C74BBD">
      <w:pPr>
        <w:spacing w:line="360" w:lineRule="auto"/>
        <w:jc w:val="both"/>
        <w:rPr>
          <w:rFonts w:ascii="Times New Roman" w:hAnsi="Times New Roman" w:cs="Times New Roman"/>
        </w:rPr>
      </w:pPr>
    </w:p>
    <w:p w14:paraId="674B4D01" w14:textId="4ED61886" w:rsidR="00C74BBD" w:rsidRDefault="00C74BBD" w:rsidP="00C74BBD">
      <w:pPr>
        <w:spacing w:line="360" w:lineRule="auto"/>
        <w:jc w:val="both"/>
        <w:rPr>
          <w:rFonts w:ascii="Times New Roman" w:hAnsi="Times New Roman" w:cs="Times New Roman"/>
        </w:rPr>
      </w:pPr>
    </w:p>
    <w:p w14:paraId="06779B82" w14:textId="35958100" w:rsidR="00C74BBD" w:rsidRDefault="00C74BBD" w:rsidP="00C74BBD">
      <w:pPr>
        <w:spacing w:line="360" w:lineRule="auto"/>
        <w:jc w:val="both"/>
        <w:rPr>
          <w:rFonts w:ascii="Times New Roman" w:hAnsi="Times New Roman" w:cs="Times New Roman"/>
        </w:rPr>
      </w:pPr>
    </w:p>
    <w:p w14:paraId="4382AE5F" w14:textId="07685665" w:rsidR="00C74BBD" w:rsidRDefault="00C74BBD" w:rsidP="00C74BBD">
      <w:pPr>
        <w:spacing w:line="360" w:lineRule="auto"/>
        <w:jc w:val="both"/>
        <w:rPr>
          <w:rFonts w:ascii="Times New Roman" w:hAnsi="Times New Roman" w:cs="Times New Roman"/>
        </w:rPr>
      </w:pPr>
    </w:p>
    <w:p w14:paraId="48C7190A" w14:textId="19185EE4" w:rsidR="00C74BBD" w:rsidRDefault="00C74BBD" w:rsidP="00C74BBD">
      <w:pPr>
        <w:spacing w:line="360" w:lineRule="auto"/>
        <w:jc w:val="both"/>
        <w:rPr>
          <w:rFonts w:ascii="Times New Roman" w:hAnsi="Times New Roman" w:cs="Times New Roman"/>
        </w:rPr>
      </w:pPr>
    </w:p>
    <w:p w14:paraId="64AC5575"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NUMBER 222</w:t>
      </w:r>
    </w:p>
    <w:p w14:paraId="42574331" w14:textId="77777777" w:rsidR="00C74BBD" w:rsidRPr="00C74BBD" w:rsidRDefault="00C74BBD" w:rsidP="00C74BBD">
      <w:pPr>
        <w:spacing w:line="360" w:lineRule="auto"/>
        <w:jc w:val="both"/>
        <w:rPr>
          <w:rFonts w:ascii="Times New Roman" w:hAnsi="Times New Roman" w:cs="Times New Roman"/>
        </w:rPr>
      </w:pPr>
    </w:p>
    <w:p w14:paraId="28B998E7"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Chi-Square Test for Feature Selection</w:t>
      </w:r>
    </w:p>
    <w:p w14:paraId="732B912F" w14:textId="77777777" w:rsidR="00C74BBD" w:rsidRPr="00C74BBD" w:rsidRDefault="00C74BBD" w:rsidP="00C74BBD">
      <w:pPr>
        <w:spacing w:line="360" w:lineRule="auto"/>
        <w:jc w:val="both"/>
        <w:rPr>
          <w:rFonts w:ascii="Times New Roman" w:hAnsi="Times New Roman" w:cs="Times New Roman"/>
        </w:rPr>
      </w:pPr>
      <w:r w:rsidRPr="00C74BBD">
        <w:rPr>
          <w:rFonts w:ascii="Times New Roman" w:hAnsi="Times New Roman" w:cs="Times New Roman"/>
        </w:rPr>
        <w:t xml:space="preserve">To decide which categorical variables should be kept in the attrition model, Chi-Square will be used to test whether there is a relationship between the categorical variables and attrition. The null hypothesis for this test is the two variables are independent, and the alternative hypothesis is the variables are not independent. </w:t>
      </w:r>
      <w:proofErr w:type="gramStart"/>
      <w:r w:rsidRPr="00C74BBD">
        <w:rPr>
          <w:rFonts w:ascii="Times New Roman" w:hAnsi="Times New Roman" w:cs="Times New Roman"/>
        </w:rPr>
        <w:t>In order to</w:t>
      </w:r>
      <w:proofErr w:type="gramEnd"/>
      <w:r w:rsidRPr="00C74BBD">
        <w:rPr>
          <w:rFonts w:ascii="Times New Roman" w:hAnsi="Times New Roman" w:cs="Times New Roman"/>
        </w:rPr>
        <w:t xml:space="preserve"> reject the null hypothesis and keep variables in the model, the p-value of this test must have a p-value below .05.</w:t>
      </w:r>
    </w:p>
    <w:p w14:paraId="696DABE9" w14:textId="77777777" w:rsidR="00C74BBD" w:rsidRPr="00C74BBD" w:rsidRDefault="00C74BBD" w:rsidP="00C74BBD">
      <w:pPr>
        <w:spacing w:line="360" w:lineRule="auto"/>
        <w:jc w:val="both"/>
        <w:rPr>
          <w:rFonts w:ascii="Times New Roman" w:hAnsi="Times New Roman" w:cs="Times New Roman"/>
        </w:rPr>
      </w:pPr>
    </w:p>
    <w:p w14:paraId="56FD0487" w14:textId="2F6902F4" w:rsidR="00C74BBD" w:rsidRPr="001A3F2F" w:rsidRDefault="00C74BBD" w:rsidP="00C74BBD">
      <w:pPr>
        <w:spacing w:line="360" w:lineRule="auto"/>
        <w:jc w:val="both"/>
        <w:rPr>
          <w:rFonts w:ascii="Times New Roman" w:hAnsi="Times New Roman" w:cs="Times New Roman"/>
        </w:rPr>
      </w:pPr>
      <w:r w:rsidRPr="00C74BBD">
        <w:rPr>
          <w:rFonts w:ascii="Times New Roman" w:hAnsi="Times New Roman" w:cs="Times New Roman"/>
        </w:rPr>
        <w:t>The variables we will leave out of the model are education, gender, performance rating, and relationship satisfaction. These variables all have a p-value above .05 so they are independent from attrition.</w:t>
      </w:r>
    </w:p>
    <w:sectPr w:rsidR="00C74BBD" w:rsidRPr="001A3F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21990"/>
    <w:multiLevelType w:val="hybridMultilevel"/>
    <w:tmpl w:val="C29C6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C0172"/>
    <w:multiLevelType w:val="hybridMultilevel"/>
    <w:tmpl w:val="0DDE6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5F2FF2"/>
    <w:multiLevelType w:val="multilevel"/>
    <w:tmpl w:val="2C2CE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A65A5F"/>
    <w:multiLevelType w:val="hybridMultilevel"/>
    <w:tmpl w:val="EA58D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85E93"/>
    <w:multiLevelType w:val="multilevel"/>
    <w:tmpl w:val="D37E100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A8102C"/>
    <w:multiLevelType w:val="multilevel"/>
    <w:tmpl w:val="3A8A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164255"/>
    <w:multiLevelType w:val="multilevel"/>
    <w:tmpl w:val="0678902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FD3DCC"/>
    <w:multiLevelType w:val="multilevel"/>
    <w:tmpl w:val="D8D29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5A2F19"/>
    <w:multiLevelType w:val="multilevel"/>
    <w:tmpl w:val="0D7A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8921822">
    <w:abstractNumId w:val="5"/>
  </w:num>
  <w:num w:numId="2" w16cid:durableId="858663850">
    <w:abstractNumId w:val="4"/>
    <w:lvlOverride w:ilvl="0">
      <w:lvl w:ilvl="0">
        <w:numFmt w:val="decimal"/>
        <w:lvlText w:val="%1."/>
        <w:lvlJc w:val="left"/>
      </w:lvl>
    </w:lvlOverride>
  </w:num>
  <w:num w:numId="3" w16cid:durableId="350037786">
    <w:abstractNumId w:val="2"/>
  </w:num>
  <w:num w:numId="4" w16cid:durableId="1360202533">
    <w:abstractNumId w:val="6"/>
    <w:lvlOverride w:ilvl="0">
      <w:lvl w:ilvl="0">
        <w:numFmt w:val="decimal"/>
        <w:lvlText w:val="%1."/>
        <w:lvlJc w:val="left"/>
      </w:lvl>
    </w:lvlOverride>
  </w:num>
  <w:num w:numId="5" w16cid:durableId="1360202533">
    <w:abstractNumId w:val="6"/>
    <w:lvlOverride w:ilvl="0">
      <w:lvl w:ilvl="0">
        <w:numFmt w:val="decimal"/>
        <w:lvlText w:val="%1."/>
        <w:lvlJc w:val="left"/>
      </w:lvl>
    </w:lvlOverride>
  </w:num>
  <w:num w:numId="6" w16cid:durableId="1360202533">
    <w:abstractNumId w:val="6"/>
    <w:lvlOverride w:ilvl="0">
      <w:lvl w:ilvl="0">
        <w:numFmt w:val="decimal"/>
        <w:lvlText w:val="%1."/>
        <w:lvlJc w:val="left"/>
      </w:lvl>
    </w:lvlOverride>
  </w:num>
  <w:num w:numId="7" w16cid:durableId="543910348">
    <w:abstractNumId w:val="1"/>
  </w:num>
  <w:num w:numId="8" w16cid:durableId="1494686163">
    <w:abstractNumId w:val="3"/>
  </w:num>
  <w:num w:numId="9" w16cid:durableId="1952518367">
    <w:abstractNumId w:val="0"/>
  </w:num>
  <w:num w:numId="10" w16cid:durableId="1821851085">
    <w:abstractNumId w:val="8"/>
  </w:num>
  <w:num w:numId="11" w16cid:durableId="17052521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EED"/>
    <w:rsid w:val="00006CC8"/>
    <w:rsid w:val="0003216E"/>
    <w:rsid w:val="00034361"/>
    <w:rsid w:val="0004003F"/>
    <w:rsid w:val="00043A30"/>
    <w:rsid w:val="00066098"/>
    <w:rsid w:val="000850DD"/>
    <w:rsid w:val="000957F4"/>
    <w:rsid w:val="000A0C7E"/>
    <w:rsid w:val="000B3351"/>
    <w:rsid w:val="000C01CE"/>
    <w:rsid w:val="000C10CF"/>
    <w:rsid w:val="000C7430"/>
    <w:rsid w:val="000E1753"/>
    <w:rsid w:val="000E3462"/>
    <w:rsid w:val="00103249"/>
    <w:rsid w:val="001040F6"/>
    <w:rsid w:val="001135C4"/>
    <w:rsid w:val="00121B83"/>
    <w:rsid w:val="00173AB4"/>
    <w:rsid w:val="00173D40"/>
    <w:rsid w:val="001755D6"/>
    <w:rsid w:val="0019216A"/>
    <w:rsid w:val="00192428"/>
    <w:rsid w:val="001A254F"/>
    <w:rsid w:val="001A3F2F"/>
    <w:rsid w:val="001B324C"/>
    <w:rsid w:val="001C2592"/>
    <w:rsid w:val="001D7FE2"/>
    <w:rsid w:val="001F0971"/>
    <w:rsid w:val="001F6420"/>
    <w:rsid w:val="00224A62"/>
    <w:rsid w:val="00252979"/>
    <w:rsid w:val="00254F41"/>
    <w:rsid w:val="002B1030"/>
    <w:rsid w:val="002C1EBE"/>
    <w:rsid w:val="002C45ED"/>
    <w:rsid w:val="002D46F9"/>
    <w:rsid w:val="002D491F"/>
    <w:rsid w:val="002E4EC9"/>
    <w:rsid w:val="002F02EB"/>
    <w:rsid w:val="002F748D"/>
    <w:rsid w:val="00302203"/>
    <w:rsid w:val="003143A0"/>
    <w:rsid w:val="0032459B"/>
    <w:rsid w:val="00332079"/>
    <w:rsid w:val="003414A7"/>
    <w:rsid w:val="00361CC0"/>
    <w:rsid w:val="0036323F"/>
    <w:rsid w:val="00392007"/>
    <w:rsid w:val="003A025F"/>
    <w:rsid w:val="003B4D7C"/>
    <w:rsid w:val="003B4E82"/>
    <w:rsid w:val="003F7CA4"/>
    <w:rsid w:val="00424B40"/>
    <w:rsid w:val="00426B5C"/>
    <w:rsid w:val="00444E7D"/>
    <w:rsid w:val="00450F04"/>
    <w:rsid w:val="00472577"/>
    <w:rsid w:val="004877A9"/>
    <w:rsid w:val="00487CF0"/>
    <w:rsid w:val="004B19E0"/>
    <w:rsid w:val="004B5F43"/>
    <w:rsid w:val="005200FB"/>
    <w:rsid w:val="005206B8"/>
    <w:rsid w:val="005262F4"/>
    <w:rsid w:val="005319C1"/>
    <w:rsid w:val="00563AB5"/>
    <w:rsid w:val="00566B68"/>
    <w:rsid w:val="005746D1"/>
    <w:rsid w:val="00580A4A"/>
    <w:rsid w:val="00590D79"/>
    <w:rsid w:val="005A5C56"/>
    <w:rsid w:val="005A5FDB"/>
    <w:rsid w:val="005C144A"/>
    <w:rsid w:val="005D0465"/>
    <w:rsid w:val="005D7F5C"/>
    <w:rsid w:val="005E39DA"/>
    <w:rsid w:val="005E67A8"/>
    <w:rsid w:val="00606D3C"/>
    <w:rsid w:val="006140A2"/>
    <w:rsid w:val="00636549"/>
    <w:rsid w:val="00636EED"/>
    <w:rsid w:val="00641A71"/>
    <w:rsid w:val="00657AAF"/>
    <w:rsid w:val="0068427B"/>
    <w:rsid w:val="00692F5D"/>
    <w:rsid w:val="006A0B12"/>
    <w:rsid w:val="006C5C55"/>
    <w:rsid w:val="006D17A3"/>
    <w:rsid w:val="006E72D0"/>
    <w:rsid w:val="00711516"/>
    <w:rsid w:val="00716B6F"/>
    <w:rsid w:val="007241D4"/>
    <w:rsid w:val="0072544A"/>
    <w:rsid w:val="00730681"/>
    <w:rsid w:val="00752362"/>
    <w:rsid w:val="00755F78"/>
    <w:rsid w:val="0077197A"/>
    <w:rsid w:val="007803BB"/>
    <w:rsid w:val="00784F69"/>
    <w:rsid w:val="007A3082"/>
    <w:rsid w:val="007A34E7"/>
    <w:rsid w:val="007B1381"/>
    <w:rsid w:val="007B789D"/>
    <w:rsid w:val="007C1238"/>
    <w:rsid w:val="007C2ADD"/>
    <w:rsid w:val="007C7E89"/>
    <w:rsid w:val="0080502C"/>
    <w:rsid w:val="00805D1C"/>
    <w:rsid w:val="00847821"/>
    <w:rsid w:val="0085778C"/>
    <w:rsid w:val="008604C8"/>
    <w:rsid w:val="00884FAF"/>
    <w:rsid w:val="008912AC"/>
    <w:rsid w:val="008944F3"/>
    <w:rsid w:val="008B0BE6"/>
    <w:rsid w:val="008C47A3"/>
    <w:rsid w:val="008D0F6F"/>
    <w:rsid w:val="008D32F9"/>
    <w:rsid w:val="008E0908"/>
    <w:rsid w:val="008F233C"/>
    <w:rsid w:val="00901ED4"/>
    <w:rsid w:val="009123B5"/>
    <w:rsid w:val="00922DFD"/>
    <w:rsid w:val="009400AE"/>
    <w:rsid w:val="00940EC4"/>
    <w:rsid w:val="009428AE"/>
    <w:rsid w:val="00946786"/>
    <w:rsid w:val="009611D7"/>
    <w:rsid w:val="00992C7E"/>
    <w:rsid w:val="009C1297"/>
    <w:rsid w:val="009C686B"/>
    <w:rsid w:val="009D020E"/>
    <w:rsid w:val="009D6572"/>
    <w:rsid w:val="009F155D"/>
    <w:rsid w:val="009F407A"/>
    <w:rsid w:val="00A035D0"/>
    <w:rsid w:val="00A04636"/>
    <w:rsid w:val="00A46653"/>
    <w:rsid w:val="00A56351"/>
    <w:rsid w:val="00A83D91"/>
    <w:rsid w:val="00AA55B8"/>
    <w:rsid w:val="00AB489D"/>
    <w:rsid w:val="00AC0EC2"/>
    <w:rsid w:val="00AE0600"/>
    <w:rsid w:val="00AE75B0"/>
    <w:rsid w:val="00AF04FD"/>
    <w:rsid w:val="00AF3259"/>
    <w:rsid w:val="00AF4CB5"/>
    <w:rsid w:val="00B15664"/>
    <w:rsid w:val="00B506FF"/>
    <w:rsid w:val="00B515FC"/>
    <w:rsid w:val="00B61515"/>
    <w:rsid w:val="00B726C0"/>
    <w:rsid w:val="00B82B89"/>
    <w:rsid w:val="00B940A7"/>
    <w:rsid w:val="00B940CD"/>
    <w:rsid w:val="00BA0840"/>
    <w:rsid w:val="00BB2924"/>
    <w:rsid w:val="00BC0C9F"/>
    <w:rsid w:val="00BC1720"/>
    <w:rsid w:val="00BD4C3F"/>
    <w:rsid w:val="00BE72A4"/>
    <w:rsid w:val="00C216BD"/>
    <w:rsid w:val="00C37BF5"/>
    <w:rsid w:val="00C42F28"/>
    <w:rsid w:val="00C53F8A"/>
    <w:rsid w:val="00C63CE7"/>
    <w:rsid w:val="00C63F13"/>
    <w:rsid w:val="00C6609E"/>
    <w:rsid w:val="00C74BBD"/>
    <w:rsid w:val="00D0492B"/>
    <w:rsid w:val="00D2339A"/>
    <w:rsid w:val="00D27B5F"/>
    <w:rsid w:val="00D3032E"/>
    <w:rsid w:val="00D339E2"/>
    <w:rsid w:val="00D45DE2"/>
    <w:rsid w:val="00D6178E"/>
    <w:rsid w:val="00D64632"/>
    <w:rsid w:val="00D76CC9"/>
    <w:rsid w:val="00D83809"/>
    <w:rsid w:val="00D855EC"/>
    <w:rsid w:val="00D873EE"/>
    <w:rsid w:val="00D922ED"/>
    <w:rsid w:val="00D92976"/>
    <w:rsid w:val="00D94CFB"/>
    <w:rsid w:val="00D96F50"/>
    <w:rsid w:val="00DA514C"/>
    <w:rsid w:val="00DB6812"/>
    <w:rsid w:val="00DE017A"/>
    <w:rsid w:val="00DE2C7A"/>
    <w:rsid w:val="00DE3D2A"/>
    <w:rsid w:val="00DE7ED8"/>
    <w:rsid w:val="00E10737"/>
    <w:rsid w:val="00E2257F"/>
    <w:rsid w:val="00E26EFC"/>
    <w:rsid w:val="00E30940"/>
    <w:rsid w:val="00E460F1"/>
    <w:rsid w:val="00E65A9D"/>
    <w:rsid w:val="00E70CFC"/>
    <w:rsid w:val="00E72954"/>
    <w:rsid w:val="00E9326E"/>
    <w:rsid w:val="00E96161"/>
    <w:rsid w:val="00E96B25"/>
    <w:rsid w:val="00EA51FF"/>
    <w:rsid w:val="00EA5491"/>
    <w:rsid w:val="00EB0274"/>
    <w:rsid w:val="00EB6657"/>
    <w:rsid w:val="00EF104C"/>
    <w:rsid w:val="00F1094D"/>
    <w:rsid w:val="00F22368"/>
    <w:rsid w:val="00F41113"/>
    <w:rsid w:val="00F55E09"/>
    <w:rsid w:val="00F7065F"/>
    <w:rsid w:val="00F83D64"/>
    <w:rsid w:val="00F97E7A"/>
    <w:rsid w:val="00FA36BE"/>
    <w:rsid w:val="00FB05AF"/>
    <w:rsid w:val="00FB628A"/>
    <w:rsid w:val="00FD6F32"/>
    <w:rsid w:val="00FE75C9"/>
    <w:rsid w:val="00FF10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820637"/>
  <w15:chartTrackingRefBased/>
  <w15:docId w15:val="{3C008019-A04D-234D-8AD0-33B1D2739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EED"/>
    <w:rPr>
      <w:color w:val="0563C1" w:themeColor="hyperlink"/>
      <w:u w:val="single"/>
    </w:rPr>
  </w:style>
  <w:style w:type="character" w:styleId="UnresolvedMention">
    <w:name w:val="Unresolved Mention"/>
    <w:basedOn w:val="DefaultParagraphFont"/>
    <w:uiPriority w:val="99"/>
    <w:semiHidden/>
    <w:unhideWhenUsed/>
    <w:rsid w:val="00636EED"/>
    <w:rPr>
      <w:color w:val="605E5C"/>
      <w:shd w:val="clear" w:color="auto" w:fill="E1DFDD"/>
    </w:rPr>
  </w:style>
  <w:style w:type="paragraph" w:styleId="NormalWeb">
    <w:name w:val="Normal (Web)"/>
    <w:basedOn w:val="Normal"/>
    <w:uiPriority w:val="99"/>
    <w:semiHidden/>
    <w:unhideWhenUsed/>
    <w:rsid w:val="00B1566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15664"/>
  </w:style>
  <w:style w:type="character" w:styleId="FollowedHyperlink">
    <w:name w:val="FollowedHyperlink"/>
    <w:basedOn w:val="DefaultParagraphFont"/>
    <w:uiPriority w:val="99"/>
    <w:semiHidden/>
    <w:unhideWhenUsed/>
    <w:rsid w:val="00C660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902391">
      <w:bodyDiv w:val="1"/>
      <w:marLeft w:val="0"/>
      <w:marRight w:val="0"/>
      <w:marTop w:val="0"/>
      <w:marBottom w:val="0"/>
      <w:divBdr>
        <w:top w:val="none" w:sz="0" w:space="0" w:color="auto"/>
        <w:left w:val="none" w:sz="0" w:space="0" w:color="auto"/>
        <w:bottom w:val="none" w:sz="0" w:space="0" w:color="auto"/>
        <w:right w:val="none" w:sz="0" w:space="0" w:color="auto"/>
      </w:divBdr>
    </w:div>
    <w:div w:id="433675761">
      <w:bodyDiv w:val="1"/>
      <w:marLeft w:val="0"/>
      <w:marRight w:val="0"/>
      <w:marTop w:val="0"/>
      <w:marBottom w:val="0"/>
      <w:divBdr>
        <w:top w:val="none" w:sz="0" w:space="0" w:color="auto"/>
        <w:left w:val="none" w:sz="0" w:space="0" w:color="auto"/>
        <w:bottom w:val="none" w:sz="0" w:space="0" w:color="auto"/>
        <w:right w:val="none" w:sz="0" w:space="0" w:color="auto"/>
      </w:divBdr>
      <w:divsChild>
        <w:div w:id="279917926">
          <w:marLeft w:val="0"/>
          <w:marRight w:val="0"/>
          <w:marTop w:val="0"/>
          <w:marBottom w:val="0"/>
          <w:divBdr>
            <w:top w:val="none" w:sz="0" w:space="0" w:color="auto"/>
            <w:left w:val="none" w:sz="0" w:space="0" w:color="auto"/>
            <w:bottom w:val="none" w:sz="0" w:space="0" w:color="auto"/>
            <w:right w:val="none" w:sz="0" w:space="0" w:color="auto"/>
          </w:divBdr>
          <w:divsChild>
            <w:div w:id="1926183947">
              <w:marLeft w:val="0"/>
              <w:marRight w:val="0"/>
              <w:marTop w:val="0"/>
              <w:marBottom w:val="0"/>
              <w:divBdr>
                <w:top w:val="none" w:sz="0" w:space="0" w:color="auto"/>
                <w:left w:val="none" w:sz="0" w:space="0" w:color="auto"/>
                <w:bottom w:val="none" w:sz="0" w:space="0" w:color="auto"/>
                <w:right w:val="none" w:sz="0" w:space="0" w:color="auto"/>
              </w:divBdr>
              <w:divsChild>
                <w:div w:id="103661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62666">
      <w:bodyDiv w:val="1"/>
      <w:marLeft w:val="0"/>
      <w:marRight w:val="0"/>
      <w:marTop w:val="0"/>
      <w:marBottom w:val="0"/>
      <w:divBdr>
        <w:top w:val="none" w:sz="0" w:space="0" w:color="auto"/>
        <w:left w:val="none" w:sz="0" w:space="0" w:color="auto"/>
        <w:bottom w:val="none" w:sz="0" w:space="0" w:color="auto"/>
        <w:right w:val="none" w:sz="0" w:space="0" w:color="auto"/>
      </w:divBdr>
    </w:div>
    <w:div w:id="783768784">
      <w:bodyDiv w:val="1"/>
      <w:marLeft w:val="0"/>
      <w:marRight w:val="0"/>
      <w:marTop w:val="0"/>
      <w:marBottom w:val="0"/>
      <w:divBdr>
        <w:top w:val="none" w:sz="0" w:space="0" w:color="auto"/>
        <w:left w:val="none" w:sz="0" w:space="0" w:color="auto"/>
        <w:bottom w:val="none" w:sz="0" w:space="0" w:color="auto"/>
        <w:right w:val="none" w:sz="0" w:space="0" w:color="auto"/>
      </w:divBdr>
      <w:divsChild>
        <w:div w:id="1343436641">
          <w:marLeft w:val="0"/>
          <w:marRight w:val="0"/>
          <w:marTop w:val="0"/>
          <w:marBottom w:val="0"/>
          <w:divBdr>
            <w:top w:val="none" w:sz="0" w:space="0" w:color="auto"/>
            <w:left w:val="none" w:sz="0" w:space="0" w:color="auto"/>
            <w:bottom w:val="none" w:sz="0" w:space="0" w:color="auto"/>
            <w:right w:val="none" w:sz="0" w:space="0" w:color="auto"/>
          </w:divBdr>
          <w:divsChild>
            <w:div w:id="376710405">
              <w:marLeft w:val="0"/>
              <w:marRight w:val="0"/>
              <w:marTop w:val="0"/>
              <w:marBottom w:val="0"/>
              <w:divBdr>
                <w:top w:val="none" w:sz="0" w:space="0" w:color="auto"/>
                <w:left w:val="none" w:sz="0" w:space="0" w:color="auto"/>
                <w:bottom w:val="none" w:sz="0" w:space="0" w:color="auto"/>
                <w:right w:val="none" w:sz="0" w:space="0" w:color="auto"/>
              </w:divBdr>
              <w:divsChild>
                <w:div w:id="110056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425859">
      <w:bodyDiv w:val="1"/>
      <w:marLeft w:val="0"/>
      <w:marRight w:val="0"/>
      <w:marTop w:val="0"/>
      <w:marBottom w:val="0"/>
      <w:divBdr>
        <w:top w:val="none" w:sz="0" w:space="0" w:color="auto"/>
        <w:left w:val="none" w:sz="0" w:space="0" w:color="auto"/>
        <w:bottom w:val="none" w:sz="0" w:space="0" w:color="auto"/>
        <w:right w:val="none" w:sz="0" w:space="0" w:color="auto"/>
      </w:divBdr>
    </w:div>
    <w:div w:id="881019200">
      <w:bodyDiv w:val="1"/>
      <w:marLeft w:val="0"/>
      <w:marRight w:val="0"/>
      <w:marTop w:val="0"/>
      <w:marBottom w:val="0"/>
      <w:divBdr>
        <w:top w:val="none" w:sz="0" w:space="0" w:color="auto"/>
        <w:left w:val="none" w:sz="0" w:space="0" w:color="auto"/>
        <w:bottom w:val="none" w:sz="0" w:space="0" w:color="auto"/>
        <w:right w:val="none" w:sz="0" w:space="0" w:color="auto"/>
      </w:divBdr>
      <w:divsChild>
        <w:div w:id="1283726506">
          <w:marLeft w:val="0"/>
          <w:marRight w:val="0"/>
          <w:marTop w:val="0"/>
          <w:marBottom w:val="0"/>
          <w:divBdr>
            <w:top w:val="none" w:sz="0" w:space="0" w:color="auto"/>
            <w:left w:val="none" w:sz="0" w:space="0" w:color="auto"/>
            <w:bottom w:val="none" w:sz="0" w:space="0" w:color="auto"/>
            <w:right w:val="none" w:sz="0" w:space="0" w:color="auto"/>
          </w:divBdr>
          <w:divsChild>
            <w:div w:id="2083021242">
              <w:marLeft w:val="0"/>
              <w:marRight w:val="0"/>
              <w:marTop w:val="0"/>
              <w:marBottom w:val="0"/>
              <w:divBdr>
                <w:top w:val="none" w:sz="0" w:space="0" w:color="auto"/>
                <w:left w:val="none" w:sz="0" w:space="0" w:color="auto"/>
                <w:bottom w:val="none" w:sz="0" w:space="0" w:color="auto"/>
                <w:right w:val="none" w:sz="0" w:space="0" w:color="auto"/>
              </w:divBdr>
              <w:divsChild>
                <w:div w:id="158368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5816">
      <w:bodyDiv w:val="1"/>
      <w:marLeft w:val="0"/>
      <w:marRight w:val="0"/>
      <w:marTop w:val="0"/>
      <w:marBottom w:val="0"/>
      <w:divBdr>
        <w:top w:val="none" w:sz="0" w:space="0" w:color="auto"/>
        <w:left w:val="none" w:sz="0" w:space="0" w:color="auto"/>
        <w:bottom w:val="none" w:sz="0" w:space="0" w:color="auto"/>
        <w:right w:val="none" w:sz="0" w:space="0" w:color="auto"/>
      </w:divBdr>
    </w:div>
    <w:div w:id="1236210112">
      <w:bodyDiv w:val="1"/>
      <w:marLeft w:val="0"/>
      <w:marRight w:val="0"/>
      <w:marTop w:val="0"/>
      <w:marBottom w:val="0"/>
      <w:divBdr>
        <w:top w:val="none" w:sz="0" w:space="0" w:color="auto"/>
        <w:left w:val="none" w:sz="0" w:space="0" w:color="auto"/>
        <w:bottom w:val="none" w:sz="0" w:space="0" w:color="auto"/>
        <w:right w:val="none" w:sz="0" w:space="0" w:color="auto"/>
      </w:divBdr>
    </w:div>
    <w:div w:id="1501776428">
      <w:bodyDiv w:val="1"/>
      <w:marLeft w:val="0"/>
      <w:marRight w:val="0"/>
      <w:marTop w:val="0"/>
      <w:marBottom w:val="0"/>
      <w:divBdr>
        <w:top w:val="none" w:sz="0" w:space="0" w:color="auto"/>
        <w:left w:val="none" w:sz="0" w:space="0" w:color="auto"/>
        <w:bottom w:val="none" w:sz="0" w:space="0" w:color="auto"/>
        <w:right w:val="none" w:sz="0" w:space="0" w:color="auto"/>
      </w:divBdr>
      <w:divsChild>
        <w:div w:id="1126893804">
          <w:marLeft w:val="0"/>
          <w:marRight w:val="0"/>
          <w:marTop w:val="0"/>
          <w:marBottom w:val="0"/>
          <w:divBdr>
            <w:top w:val="none" w:sz="0" w:space="0" w:color="auto"/>
            <w:left w:val="none" w:sz="0" w:space="0" w:color="auto"/>
            <w:bottom w:val="none" w:sz="0" w:space="0" w:color="auto"/>
            <w:right w:val="none" w:sz="0" w:space="0" w:color="auto"/>
          </w:divBdr>
          <w:divsChild>
            <w:div w:id="1800024359">
              <w:marLeft w:val="0"/>
              <w:marRight w:val="0"/>
              <w:marTop w:val="0"/>
              <w:marBottom w:val="0"/>
              <w:divBdr>
                <w:top w:val="none" w:sz="0" w:space="0" w:color="auto"/>
                <w:left w:val="none" w:sz="0" w:space="0" w:color="auto"/>
                <w:bottom w:val="none" w:sz="0" w:space="0" w:color="auto"/>
                <w:right w:val="none" w:sz="0" w:space="0" w:color="auto"/>
              </w:divBdr>
              <w:divsChild>
                <w:div w:id="48628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99751">
      <w:bodyDiv w:val="1"/>
      <w:marLeft w:val="0"/>
      <w:marRight w:val="0"/>
      <w:marTop w:val="0"/>
      <w:marBottom w:val="0"/>
      <w:divBdr>
        <w:top w:val="none" w:sz="0" w:space="0" w:color="auto"/>
        <w:left w:val="none" w:sz="0" w:space="0" w:color="auto"/>
        <w:bottom w:val="none" w:sz="0" w:space="0" w:color="auto"/>
        <w:right w:val="none" w:sz="0" w:space="0" w:color="auto"/>
      </w:divBdr>
      <w:divsChild>
        <w:div w:id="1942832008">
          <w:marLeft w:val="0"/>
          <w:marRight w:val="0"/>
          <w:marTop w:val="0"/>
          <w:marBottom w:val="0"/>
          <w:divBdr>
            <w:top w:val="none" w:sz="0" w:space="0" w:color="auto"/>
            <w:left w:val="none" w:sz="0" w:space="0" w:color="auto"/>
            <w:bottom w:val="none" w:sz="0" w:space="0" w:color="auto"/>
            <w:right w:val="none" w:sz="0" w:space="0" w:color="auto"/>
          </w:divBdr>
          <w:divsChild>
            <w:div w:id="2078244462">
              <w:marLeft w:val="0"/>
              <w:marRight w:val="0"/>
              <w:marTop w:val="0"/>
              <w:marBottom w:val="0"/>
              <w:divBdr>
                <w:top w:val="none" w:sz="0" w:space="0" w:color="auto"/>
                <w:left w:val="none" w:sz="0" w:space="0" w:color="auto"/>
                <w:bottom w:val="none" w:sz="0" w:space="0" w:color="auto"/>
                <w:right w:val="none" w:sz="0" w:space="0" w:color="auto"/>
              </w:divBdr>
              <w:divsChild>
                <w:div w:id="178002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695885">
      <w:bodyDiv w:val="1"/>
      <w:marLeft w:val="0"/>
      <w:marRight w:val="0"/>
      <w:marTop w:val="0"/>
      <w:marBottom w:val="0"/>
      <w:divBdr>
        <w:top w:val="none" w:sz="0" w:space="0" w:color="auto"/>
        <w:left w:val="none" w:sz="0" w:space="0" w:color="auto"/>
        <w:bottom w:val="none" w:sz="0" w:space="0" w:color="auto"/>
        <w:right w:val="none" w:sz="0" w:space="0" w:color="auto"/>
      </w:divBdr>
      <w:divsChild>
        <w:div w:id="1542786458">
          <w:marLeft w:val="0"/>
          <w:marRight w:val="0"/>
          <w:marTop w:val="0"/>
          <w:marBottom w:val="0"/>
          <w:divBdr>
            <w:top w:val="none" w:sz="0" w:space="0" w:color="auto"/>
            <w:left w:val="none" w:sz="0" w:space="0" w:color="auto"/>
            <w:bottom w:val="none" w:sz="0" w:space="0" w:color="auto"/>
            <w:right w:val="none" w:sz="0" w:space="0" w:color="auto"/>
          </w:divBdr>
          <w:divsChild>
            <w:div w:id="1798791958">
              <w:marLeft w:val="0"/>
              <w:marRight w:val="0"/>
              <w:marTop w:val="0"/>
              <w:marBottom w:val="0"/>
              <w:divBdr>
                <w:top w:val="none" w:sz="0" w:space="0" w:color="auto"/>
                <w:left w:val="none" w:sz="0" w:space="0" w:color="auto"/>
                <w:bottom w:val="none" w:sz="0" w:space="0" w:color="auto"/>
                <w:right w:val="none" w:sz="0" w:space="0" w:color="auto"/>
              </w:divBdr>
              <w:divsChild>
                <w:div w:id="7073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088925">
      <w:bodyDiv w:val="1"/>
      <w:marLeft w:val="0"/>
      <w:marRight w:val="0"/>
      <w:marTop w:val="0"/>
      <w:marBottom w:val="0"/>
      <w:divBdr>
        <w:top w:val="none" w:sz="0" w:space="0" w:color="auto"/>
        <w:left w:val="none" w:sz="0" w:space="0" w:color="auto"/>
        <w:bottom w:val="none" w:sz="0" w:space="0" w:color="auto"/>
        <w:right w:val="none" w:sz="0" w:space="0" w:color="auto"/>
      </w:divBdr>
      <w:divsChild>
        <w:div w:id="1213299973">
          <w:marLeft w:val="0"/>
          <w:marRight w:val="0"/>
          <w:marTop w:val="0"/>
          <w:marBottom w:val="0"/>
          <w:divBdr>
            <w:top w:val="none" w:sz="0" w:space="0" w:color="auto"/>
            <w:left w:val="none" w:sz="0" w:space="0" w:color="auto"/>
            <w:bottom w:val="none" w:sz="0" w:space="0" w:color="auto"/>
            <w:right w:val="none" w:sz="0" w:space="0" w:color="auto"/>
          </w:divBdr>
          <w:divsChild>
            <w:div w:id="1812823461">
              <w:marLeft w:val="0"/>
              <w:marRight w:val="0"/>
              <w:marTop w:val="0"/>
              <w:marBottom w:val="0"/>
              <w:divBdr>
                <w:top w:val="none" w:sz="0" w:space="0" w:color="auto"/>
                <w:left w:val="none" w:sz="0" w:space="0" w:color="auto"/>
                <w:bottom w:val="none" w:sz="0" w:space="0" w:color="auto"/>
                <w:right w:val="none" w:sz="0" w:space="0" w:color="auto"/>
              </w:divBdr>
              <w:divsChild>
                <w:div w:id="26273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58895">
      <w:bodyDiv w:val="1"/>
      <w:marLeft w:val="0"/>
      <w:marRight w:val="0"/>
      <w:marTop w:val="0"/>
      <w:marBottom w:val="0"/>
      <w:divBdr>
        <w:top w:val="none" w:sz="0" w:space="0" w:color="auto"/>
        <w:left w:val="none" w:sz="0" w:space="0" w:color="auto"/>
        <w:bottom w:val="none" w:sz="0" w:space="0" w:color="auto"/>
        <w:right w:val="none" w:sz="0" w:space="0" w:color="auto"/>
      </w:divBdr>
      <w:divsChild>
        <w:div w:id="2008092652">
          <w:marLeft w:val="0"/>
          <w:marRight w:val="0"/>
          <w:marTop w:val="0"/>
          <w:marBottom w:val="0"/>
          <w:divBdr>
            <w:top w:val="none" w:sz="0" w:space="0" w:color="auto"/>
            <w:left w:val="none" w:sz="0" w:space="0" w:color="auto"/>
            <w:bottom w:val="none" w:sz="0" w:space="0" w:color="auto"/>
            <w:right w:val="none" w:sz="0" w:space="0" w:color="auto"/>
          </w:divBdr>
          <w:divsChild>
            <w:div w:id="1164584699">
              <w:marLeft w:val="0"/>
              <w:marRight w:val="0"/>
              <w:marTop w:val="0"/>
              <w:marBottom w:val="0"/>
              <w:divBdr>
                <w:top w:val="none" w:sz="0" w:space="0" w:color="auto"/>
                <w:left w:val="none" w:sz="0" w:space="0" w:color="auto"/>
                <w:bottom w:val="none" w:sz="0" w:space="0" w:color="auto"/>
                <w:right w:val="none" w:sz="0" w:space="0" w:color="auto"/>
              </w:divBdr>
              <w:divsChild>
                <w:div w:id="104622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927394">
      <w:bodyDiv w:val="1"/>
      <w:marLeft w:val="0"/>
      <w:marRight w:val="0"/>
      <w:marTop w:val="0"/>
      <w:marBottom w:val="0"/>
      <w:divBdr>
        <w:top w:val="none" w:sz="0" w:space="0" w:color="auto"/>
        <w:left w:val="none" w:sz="0" w:space="0" w:color="auto"/>
        <w:bottom w:val="none" w:sz="0" w:space="0" w:color="auto"/>
        <w:right w:val="none" w:sz="0" w:space="0" w:color="auto"/>
      </w:divBdr>
      <w:divsChild>
        <w:div w:id="1087267316">
          <w:marLeft w:val="0"/>
          <w:marRight w:val="0"/>
          <w:marTop w:val="0"/>
          <w:marBottom w:val="0"/>
          <w:divBdr>
            <w:top w:val="none" w:sz="0" w:space="0" w:color="auto"/>
            <w:left w:val="none" w:sz="0" w:space="0" w:color="auto"/>
            <w:bottom w:val="none" w:sz="0" w:space="0" w:color="auto"/>
            <w:right w:val="none" w:sz="0" w:space="0" w:color="auto"/>
          </w:divBdr>
          <w:divsChild>
            <w:div w:id="297416162">
              <w:marLeft w:val="0"/>
              <w:marRight w:val="0"/>
              <w:marTop w:val="0"/>
              <w:marBottom w:val="0"/>
              <w:divBdr>
                <w:top w:val="none" w:sz="0" w:space="0" w:color="auto"/>
                <w:left w:val="none" w:sz="0" w:space="0" w:color="auto"/>
                <w:bottom w:val="none" w:sz="0" w:space="0" w:color="auto"/>
                <w:right w:val="none" w:sz="0" w:space="0" w:color="auto"/>
              </w:divBdr>
              <w:divsChild>
                <w:div w:id="30251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21346">
      <w:bodyDiv w:val="1"/>
      <w:marLeft w:val="0"/>
      <w:marRight w:val="0"/>
      <w:marTop w:val="0"/>
      <w:marBottom w:val="0"/>
      <w:divBdr>
        <w:top w:val="none" w:sz="0" w:space="0" w:color="auto"/>
        <w:left w:val="none" w:sz="0" w:space="0" w:color="auto"/>
        <w:bottom w:val="none" w:sz="0" w:space="0" w:color="auto"/>
        <w:right w:val="none" w:sz="0" w:space="0" w:color="auto"/>
      </w:divBdr>
      <w:divsChild>
        <w:div w:id="281696419">
          <w:marLeft w:val="0"/>
          <w:marRight w:val="0"/>
          <w:marTop w:val="0"/>
          <w:marBottom w:val="0"/>
          <w:divBdr>
            <w:top w:val="none" w:sz="0" w:space="0" w:color="auto"/>
            <w:left w:val="none" w:sz="0" w:space="0" w:color="auto"/>
            <w:bottom w:val="none" w:sz="0" w:space="0" w:color="auto"/>
            <w:right w:val="none" w:sz="0" w:space="0" w:color="auto"/>
          </w:divBdr>
          <w:divsChild>
            <w:div w:id="1066800340">
              <w:marLeft w:val="0"/>
              <w:marRight w:val="0"/>
              <w:marTop w:val="0"/>
              <w:marBottom w:val="0"/>
              <w:divBdr>
                <w:top w:val="none" w:sz="0" w:space="0" w:color="auto"/>
                <w:left w:val="none" w:sz="0" w:space="0" w:color="auto"/>
                <w:bottom w:val="none" w:sz="0" w:space="0" w:color="auto"/>
                <w:right w:val="none" w:sz="0" w:space="0" w:color="auto"/>
              </w:divBdr>
              <w:divsChild>
                <w:div w:id="196040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jpmiller/employee-attrition-for-healthcare" TargetMode="External"/><Relationship Id="rId5" Type="http://schemas.openxmlformats.org/officeDocument/2006/relationships/hyperlink" Target="https://www.kaggle.com/datasets/jpmiller/employee-attrition-for-healthcar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10</Pages>
  <Words>1991</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Gloria Falomo (student)</dc:creator>
  <cp:keywords/>
  <dc:description/>
  <cp:lastModifiedBy>Joseph JAIYEOLA</cp:lastModifiedBy>
  <cp:revision>6</cp:revision>
  <dcterms:created xsi:type="dcterms:W3CDTF">2022-10-15T22:34:00Z</dcterms:created>
  <dcterms:modified xsi:type="dcterms:W3CDTF">2022-12-05T01:45:00Z</dcterms:modified>
</cp:coreProperties>
</file>