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Antoinette Sheffer, James Sheffer v. Linda Sullivan; 2007 Mealey's Jury Verdicts &amp; Settlements 1878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BUR-L-748-04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Woman Rear-Ended By Drunk Driver Awarded $224,627.84 In New Jersey State Court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$224,627.84 plaintiffs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Thoracic disc herniation at T6-T7, calcifying hemotoma on the left anterior tibia</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Karen L. Suter</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Antoinette Sheffer, James Sheffer</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Linda Sullivan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Kenneth G. Andres, Andres &amp; Berger, Haddonfield,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Young, Anthony Young Esq., Marlton,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Oct. 15, 2003, at 7: 50 a.m., Antoinette Sheffer, 64, was in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stopped on Hopewell Road in Evesham Township, N.J., waiting to make a left onto Bortons Road when she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Linda Sullivan.Sources said Sullivan was found to be intoxicated, but the evidence was excluded during trial because she admitted to liability.As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Sheffer suffered thoracic disc herniation at T6-T7, calcifying hemotoma on the left anterior tibia, which will eventually need surgery to repair, sources said. Sheffer has continuing pain, which limits her activities, sources said.Sheffer and her husband, James, sued Sullivan in the verbal threshold case on May 18, 2004, in the Burlington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trial last five days, and the jury deliberated three hours, sources said.Sources said of the $224,627.84 plaintiffs verdict, $25,000 goes to a per quod claim made by James Sheffer.New Jersey Manufacturers was Sullivan's insurance policy holder and will pay the verdict award,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no permanent injuries, but pre-existing conditions.</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Barry S. Gliemer, M.D., Cherry Hill, N.J., orthopedic surgeon, testified on the extent of Antoinette Sheffer's injuries I. David Weisband, M.D., Cherry Hill, N.J., orthopedic surgeon, testified on the extent of Sheffer's injuries</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Irving P. Ratner, M.D., Willingboro, N.J., orthopedist, testified on the extent of Sheffer's injuries</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Antoinette Sheffer, James Sheffer v. Linda Sullivan; 2007 Mealey's Jury Verdicts &amp; Settlements 1878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VT-6C90-0223-Y089-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Antoinette Sheffer, James Sheffer v. Linda Sullivan; 2007 Mealey's Jury Verdicts &amp; Settlements 1878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