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Dennis Gillespie v. Robert E. Brownlee and Colleen A. Parsons; 2006 Mealey's Jury Verdicts &amp; Settlements 440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02-03566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$105,000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$105,000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Harold A. Ackerman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Gillespie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E. Brownlee and Colleen A. Parsons</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 C. Dupee Jr., Dupee &amp; Monroe, Goshen, N.Y</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Weglin, Kramkowski, Fabrcant &amp; Bressler, Fairfield, N.J.; George O. Foster Jr. and Mario A. Batelli, Foster &amp; Mazzie, Totowa,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Auto negligence. Both Brownlee and Parsons failed to maintain a safe distance behind his vehicle, thus causing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injuries to Gillespie.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Dennis Gillespie says that on Aug. 5, 2000, he was in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stopped with his left turn signal on at an intersection in West Milford Township, N.J., when he was struck from behind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Robert E. Brownlee, who was then struck from behind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Colleen A. Parsons. Gillespie says he suffered an aggravation, exacerbation and activation of a pre-existing lower back herniated disc syndrome, back pain, as well as a pre-existing cervical herniated disc syndrome, cervical pain and injury. Gillespie sued Brownlee and Parsons on July 25, 2002, in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case was settled with prejudice. The case was originally terminated by administrative order on Oct. 9, 2003, without prejudice. The case was reopened on June 22, 2004. Gillespie says he had back surgery twice in 2003 as a result of this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H. Segal, M.D., neurosurgeon, Suffern, N.Y</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Douglas Chalmers, M.D., orthopedic surgeon, Florham Park, N.J. Melvin Vigman, M.D., neurologist, University of Medicine &amp; Dentistry of New Jersey, Hacksensack, N.J. Irwin J. Cohen M.D., orthopedic surgeon, Wayne, N.J. Robert F. Traflet, radiologist, Nutley, N.J</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#99-060821-205R.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Pretrial order available.Document #99-060821-206R.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jury instructions part 1 available.Document #99-060821-207J.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jury instructions part 2 available.Document #99-060821-208J.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jury instructions part 3 available.Document #99-060821-209J.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trial de novo by defendant available.Document #99-060821-210M.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Dennis Gillespie v. Robert E. Brownlee and Colleen A. Parsons; 2006 Mealey's Jury Verdicts &amp; Settlements 440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SK-HJX0-0223-Y0S5-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Dennis Gillespie v. Robert E. Brownlee and Colleen A. Parsons; 2006 Mealey's Jury Verdicts &amp; Settlements 440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