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65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Emanuel Moses v. Christopher F. Doyle, Harvey Rothlin; 2006 Mealey's Jury Verdicts &amp; Settlements 1066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06-00989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Aug. 21,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$107,000 Settlement Reached In New Jersey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Case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$107,000 settlement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Court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D. N.J.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Judge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Katharine S. Hayden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Plaintiff Profil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Emanuel Moses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Defendant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Christopher F. Doyle, Harvey Rothlin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Plaintiff Counsel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Richard J. Zeitler Jr., Chelli &amp; Bush, Staten Island, N.Y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Defendant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Steven I. Litvak, Litvak &amp; Trifiolis, Cedar Knolls,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Case Summary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laim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1" w:name="Background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On Feb. 12, 2006, Emanuel Moses was a passenger in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it drove north on Route 9 near Schulmeister Road in Old Bridge, N.J. At the same time, Christopher Doyle was operating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owned by Harvey Rothlin south on Route 9 near Schulmeister Road when he crossed the grass median dividing the road and struck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Moses was in.Moses suffered a fractured left knee, which needed surgery.Moses sued Doyle and Rothlin on March 2, 2006, in the U.S. District Court for the District of New Jersey.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Other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case was dismissed without prejudice on Aug. 14, 2006, then dismissed with prejudice on Aug. 21, 2006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Defense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Related Documents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Stipulation of dismissal with prejudice available.Document #99-061023-242R.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Settlement agreement available.Document #99-061023-243P.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Order dismissing case as settled available.Document #99-061023-244R.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Answer to complaint available.Document #99-061023-245M.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Complaint available.Document #99-061023-246C. 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Emanuel Moses v. Christopher F. Doyle, Harvey Rothlin; 2006 Mealey's Jury Verdicts &amp; Settlements 1066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M81-H860-0223-Y1KD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Emanuel Moses v. Christopher F. Doyle, Harvey Rothlin; 2006 Mealey's Jury Verdicts &amp; Settlements 1066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