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Harry Heselpoth, Evelyn Heselpoth v. Renee E. Cavileer; 2006 Mealey's Jury Verdicts &amp; Settlements 597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03-04624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Parties Settle For $1,200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$1,200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B. Kugler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Harry Heselpoth and Evelyn Heselpoth</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Renee E. Cavileer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S. Lukomski, Rovner, Allen, Rovner, Zimmerman, Lukomski &amp; Wolf, Cherry Hill,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M. Swain, Law Office of Debra Hart, Mount Laurel,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Oct. 1, 2001, Harry Heselpoth was driving his vehicle east on the White Horse Pike near the intersection with Philadelphia Avenue in Egg Harbor City, N.J. At the same time, Renee E. Cavileer was driving west on the White Horse Pike when she suddenly made a left-hand turn directly in front of Heselpoth's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caused Heselpoth and his wife, Evelyn, who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to suffer severe and grievous injuries. The Heselpoths sued Cavileer on Sept. 30, 2003,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for out-of-pocket expenses incurred by the Heselpoths, and the case was dismissed with prejudice. Cavileer counterclaimed against Harry Heselpoth on Jan. 22, 2004, claiming negligence. The claim was resolved at the time of settlement.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available.Document #99-060904-216R.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defendant available.Document #99-060904-217X.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motion to reconsider available.Document #99-060904-218R.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motion for reconsideration available.Document #99-060904-219M.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for motion to reconsider available.Document #99-060904-220B.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available.Document #99-060904-221Z.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in part and denying in part motion for summary judgment available.Document #99-060904-222R.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for motion for summary judgment available.Document #99-060904-223B.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motion for summary judgment available.Document #99-060904-224M.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counter-claim available.Document #99-060904-225M.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complaint available.Document #99-060904-226C.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#99-060904-227M.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Harry Heselpoth, Evelyn Heselpoth v. Renee E. Cavileer; 2006 Mealey's Jury Verdicts &amp; Settlements 597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XM-6360-0223-Y10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 Heselpoth, Evelyn Heselpoth v. Renee E. Cavileer; 2006 Mealey's Jury Verdicts &amp; Settlements 597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