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Jill Yucius-Retz v. Giovam Venturi; 2006 Mealey's Jury Verdicts &amp; Settlements 1412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SSX-L-723-04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Nov. 8,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Jury Awards New Jersey Woman $1.33 Million After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Front of Parents' Home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$1,330,513 plaintiff verdict ($1.25 million jury award, $80,513 prejudgment interest)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Neck, back and rotator cuff injuries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Sussex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James Farber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Jill Yucius-Retz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Giovam Venturi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Fraser and Lauren McFadden, Laddey, Clark &amp; Ryan, Sparta,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James Colavito, Lustbander, Philip &amp; David Law Office, Livingston,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in 2003, Jill Yucius-Retz was turning right into her parents' driveway on Statesville Quarry Road in Lafayette, N.J., when she was struck on the passenger side by a pickup truck driven by Giovam Venturi. The force of the crash sent Yucius-Retz's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80 feet into a ditch, sources said.Sources said Yucius-Retz suffered neck, back and rotator cuff injuries and underwent double fusion surgery as well as shoulder surgery. As a result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Yucius-Retz, a school teacher and now 27, can no longer sit or stand for too long or lift heavy objects.Yucius-Retz sued Venturi on Dec. 20, 2004, in the Sussex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Sources said the jury deliberated three hours and found Venturi 100 percent liable.Venturi was insured by Travelers Insurance Co., which paid the jury award and prejudgment interest, sources said 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Negligence denied; comparative negligence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James W. Dwyer, M.D., orthopedist, Somerset, N.J. Seth Ersner-Hershfield, Ph.D., psychologist, Newton,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Francis DeLuca, M.D., orthopedic surgeon, Summit, N.J. Harvey Hammer, Ph.D., New York Melvin Vigman, M.D., neurologist, Summit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Jill Yucius-Retz v. Giovam Venturi; 2006 Mealey's Jury Verdicts &amp; Settlements 1412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FB-NB30-0223-Y21W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Jill Yucius-Retz v. Giovam Venturi; 2006 Mealey's Jury Verdicts &amp; Settlements 1412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