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Joseph P. Valentini, et al. v. Ford Motor Co; 2006 Mealey's Jury Verdicts &amp; Settlements 234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97-3365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17,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Federal Judge Orders Ford To Pay Injured Motorist $10 Million</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 million</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 L. Linares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P. Valentini Jr., as guardian for Kimberly D. Valentini</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Ford Motor Co</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W. Moryan and John P. Lacey, Connell Foley, Roseland,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S. Dobis, Dobis Russell &amp; Peterson, Livingston,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Design defect</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Kimberly Valentini suffered from serious injuries after she was involved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Valentini was driving a 1987 Ford Bronco II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Valentini has incurred more than $1.5 million in medical expenses.The case went to trial against Ford Motor Co. before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A jury awarded Valentini more than $20.5 million in damages on Dec. 23, 2005. The breakdown of the award is as follows: $1,513,327 for past medical and rehabilitation expenses; $13 million for future medical expenses; $300,000 for lost income; $700,000 for future lost income; $5 million for pain and suffering.The jury answered yes to the following questions: the Ford Bronco contained a design defect; the defect was the proximate cause of the alleged damages; Ford provided inadequate warning of the specific rollover hazard presented by the Ford Bronco; and the inadequate warning constituted a proximate cause of Valentini.Sources said the jury deliberated for approximately seven hours. Sources said the trial lasted five days. An appeal is not expected, the sources added.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Sources told Mealey Publications that the defense argued that the vehicle did not contain design defects, that the company provided adequate warnings and that the actual damages were less than the damages sought by Valentini.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Verdict sheet available.Document #99-060717-299V.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on damages available.Document #99-060717-298R.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eight and nine available.Document #99-060717-297X.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one through seven available.Document #99-060717-296X.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exhibit list available.Document #99-060717-295X.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 23, 2005, order denying motions in limine available.Document #99-060717-294R.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in limine to exclude the opinions of David J. Bilek available.Document #99-060717-293M.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Opposition.Document #99-060717-292M.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Affidavit of Bilek in opposition to Ford's motion to bar testimony available.Document #99-060717-291X.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available.Document #99-060717-290M.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in limine to exclude evidence and argument regarding multiple-steer, tip up testing by Ford available.Document #99-060717-289M.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on summary judgment available.Document #99-060717-288R.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summary judgment available.Document #99-060717-287R.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Exhibits A-E available.Document #99-060717-286X.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pretrial order available.Document #99-060717-285R.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joint pretrial order available.Document #99-060717-284X.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joint pretrial order available.Document #99-060717-283X.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request to amend complaint available.Document #99-060717-282R.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amend available.Document #99-060717-281M.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brief available.Document #99-060717-280M.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available.Document #99-060717-279M.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available.Document #99-060717-278M.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Joseph P. Valentini, et al. v. Ford Motor Co; 2006 Mealey's Jury Verdicts &amp; Settlements 234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GP-G440-0223-Y0GD-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P. Valentini, et al. v. Ford Motor Co; 2006 Mealey's Jury Verdicts &amp; Settlements 234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