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Joseph Penn, et al. v. Alejandro E. Uchillan, et al; 2007 Mealey's Jury Verdicts &amp; Settlements 1357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04-01985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3,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Man Awarded $70,000 In Arbitration In Federal Court After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With U.S. Postal Worker</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$70,000 arbitration award ($47,500 to Penn and $22,500 to Mason)</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Soft tissue injuries, knee pain, jaw pain, permanent lower back injury, compression fracture at T8, headaches and neck pain</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Jerome B. Simandle</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Penn and Sylvia Mason</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Alejandro E. Uchillan, the United States, U.S. Postal Service</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 - Benjamin Goldstein, Drinkwater &amp; Goldstein, Atco, N.J. For Mason - Richard E. McMahon, Law Office of Richard E. McMahon, Sicklerville,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Louis J. Bizzarri, Office of the U.S. Attorney, Camden,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April 30, 2002, Joseph Penn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northbound on New York Road in Galloway Township, N.J. At the same time, Alejandro E. Uchillan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leased from the Ford Motor Credit Co., behind Penn and delivering mail as a member of the U.S. Postal Service when Uchillan struck Penn's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from behind. Sylvia Mason was a passenger in Penn's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.Penn and Mason were injured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with Penn sustaining soft-tissue injuries to his left shoulder, along with knee pain, jaw pain and permanent injury to his lower back. Mason suffered a compression fracture at T8 and suffered from headaches and neck painPenn and Mason sued Uchillan, the United States and the U.S. Postal Service on April 27, 2004, in the U.S. District Court for the District of New Jersey.</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Roberto K. Paglione was the arbitrator.Ford Motor Credit was terminated as a defendant on July 22, 2005.</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Judgment on arbitration award available.Document #99-070423-248R.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Uchillan answer available.Document #99-070423-249W.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Postal Service answer available.Document #99-070423-250W.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#99-070423-251C.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Joseph Penn, et al. v. Alejandro E. Uchillan, et al; 2007 Mealey's Jury Verdicts &amp; Settlements 1357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M6-4WH0-0223-Y4M1-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Penn, et al. v. Alejandro E. Uchillan, et al; 2007 Mealey's Jury Verdicts &amp; Settlements 1357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