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7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Moshe Anisfeld v. Aleclee Sobel; 2006 Mealey's Jury Verdicts &amp; Settlements 1183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BER-L-1399-05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Oct. 25,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$315,000 Settlement For New Jersey College Professor Made Partially Deaf In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$315,000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Bergen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Brian R. Martinotti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Moshe Anisfeld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Aleclee Sobel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Paul L. DeGrado, Law Office of Paul K. DeGrado, Hackensack,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Decker, Decker &amp; Magaw, Westfield,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Feb, 16, 2004, Moshe Anisfeld was driving 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stopped at a traffic light along North Woodland Avenue in Englewood, N.J., when he was struck on the side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a vehicle driven by Aleclee Sobel.Sources said both vehicles were totaled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Anisfeld suffered partial deafness in each ear as a result of the air bag deploying. As a result of this, sources said Anisfeld was forced to give up his job as a college professor.Anisfeld sued Sobel on Feb. 21, 2005, in the Bergen County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Defense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Moshe Anisfeld v. Aleclee Sobel; 2006 Mealey's Jury Verdicts &amp; Settlements 1183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9G-R780-0223-Y1RM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Moshe Anisfeld v. Aleclee Sobel; 2006 Mealey's Jury Verdicts &amp; Settlements 1183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