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Paolo Teixeira, as Administrator for the Estate of Andrea Teixeira, a minor v. Andressa Santos-Araujo; 2006 Mealey's Jury Verdicts &amp; Settlements 1238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ESX-L-2337-05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 17,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$500,000 Settlement Reached For New Jersey Girl Hit By </w:t>
      </w:r>
      <w:r>
        <w:rPr>
          <w:rFonts w:ascii="arial" w:eastAsia="arial" w:hAnsi="arial" w:cs="arial"/>
          <w:b/>
          <w:i/>
          <w:strike w:val="0"/>
          <w:noProof w:val="0"/>
          <w:color w:val="000000"/>
          <w:position w:val="0"/>
          <w:sz w:val="20"/>
          <w:u w:val="single"/>
          <w:vertAlign w:val="baseline"/>
        </w:rPr>
        <w:t>Car</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$500,000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Essex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Rachel Davidson</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Paolo Teixeira, as administrator for the estate of Andrea Teixeira, a minor</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Andressa Santos-Araujo</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Paul K. DeGrado, Law Office of Paul DeGrado, Hackensack,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Peter Romeo, Stevens &amp; Schwab, Secaucus,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Aug. 16, 2004, Andrea Teixeira, 6, was crossing Jackson Street in Newark, N.J., with her mother, Paolo, when she was struck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Andressa Santos-Araujo.Sources said Andrea suffered a fractured left ankle, a fractured left tibia and fibula and a bimalleolar fracture, requiring open reduction and internal fixation surgery. Sources said Andrea will need further surgeries for this lingering problem.Paolo Teixeira, as administrator for the estate of Andrea Teixeira, sued Santos-Araujo on March 16, 2005, in the Essex County Superior Court.</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the $500,000 settlement will be paid by Santos-Araujo's insurance carrier and will be placed in a trust for Andrea, which she will have access to when she turns 18.Teixeira's medical expenses were covered by personal injury protection insurance, sources said.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xml:space="preserve"> Allegations denied;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was unavoidable because Andrea darted out into the street and Santos-Araujo couldn't avoid her.</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Paolo Teixeira, as Administrator for the Estate of Andrea Teixeira, a minor v. Andressa Santos-Araujo; 2006 Mealey's Jury Verdicts &amp; Settlements 1238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BC-00B0-0223-Y1TK-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Paolo Teixeira, as Administrator for the Estate of Andrea Teixeira, a minor v. Andressa Santos-Araujo; 2006 Mealey's Jury Verdicts &amp; Settlements 1238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