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Rasheeda Iqbal, administrator ad prosequendum of the estate of Naseer Iqbal v. Unnamed automobile service center; 2006 Mealey's Jury Verdicts &amp; Settlements 720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MID-L-3009-04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 5,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$4.25 Million Settlement Awarded To New Jersey Family In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Wheel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$4.25 million settlement ($1 million for wrongful death, $3.25 million for family for survival action)</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Middlesex Co.</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Phillip Lewis Paley</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Rasheeda Iqbal, administrator ad prosequendum of the estate of Naseer Iqbal</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Unnamed automobile service center</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Barry Epstein, Epstein Beirne, Rochelle Park,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Thomas Hinchey and Diane L. Scialabba, Campbell, Campbell, Edwards &amp; Conroy, Woodbury,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Wrongful death;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March 11, 2004, Naseer Iqbal was driving along Interstate 76 in Mechanicsburg, Pa., when, sources told Mealey Publications, he lost control of his truck after the left rear wheel separated and caused the truck to go off the road. Sources said Iqbal was trapped in the truck and burned to death.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came four hours after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had been serviced at a New Brunswick, N.J., automobile service center, sources said. The service center did not properly mount the wheel, which caused the lug nuts to loosen and the wheel to dislodge from the axel, sources said. Rasheeda Iqbal is the wife of Naseer Iqbal; she, on behalf her husband, filed suit in the Middlesex County, N.J., Superior Court, on April 23, 2004.</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said the defendant's name was not released because of a nondisclosure agreement. The settlement was entered without an admission of fault, sources said.</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bookmarkStart w:id="14" w:name="Plaintiff Expert(s)"/>
      <w:bookmarkEnd w:id="14"/>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Miller, mechanical engineer, Baltimore</w:t>
      </w:r>
    </w:p>
    <w:p>
      <w:pPr>
        <w:keepNext w:val="0"/>
        <w:spacing w:before="240" w:after="0" w:line="260" w:lineRule="atLeast"/>
        <w:ind w:left="0" w:right="0" w:firstLine="0"/>
        <w:jc w:val="left"/>
      </w:pPr>
      <w:bookmarkStart w:id="15" w:name="Defendant Expert(s)"/>
      <w:bookmarkEnd w:id="15"/>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Lee Swanger, mechanical engineer, Miami Tom Nihill, economist, Philadelphia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Complaint available.Document #99-060918-225C.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Rasheeda Iqbal, administrator ad prosequendum of the estate of Naseer Iqbal v. Unnamed automobile service center; 2006 Mealey's Jury Verdicts &amp; Settlements 720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1D-JRJ0-0223-Y14V-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Rasheeda Iqbal, administrator ad prosequendum of the estate of Naseer Iqbal v. Unnamed automobile service center; 2006 Mealey's Jury Verdicts &amp; Settlements 720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