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Veronica Zapata v. Laura Roberts; 2006 Mealey's Jury Verdicts &amp; Settlements 1600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WAR-L-602-02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16,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Defense Verdict Rendered In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Suit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Defense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Herniated discs at C4-5, C5-6 and C6-7, radiculopathy, bilateral carpel tunnel syndrome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Warren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John Coyle</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Veronica Zapata</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Laura Roberts</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E. Grabelle, Starr, Gern, Davison &amp; Rubin, Roseland,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P. Gilfillan, Carroll, McNulty &amp; Kull, Basking Ridge,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Feb. 27, 2001, Veronica Zapata s was driving east on Route 80 in Denville, N.J., when she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Laura Roberts.Zapata said she was injured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 suffered herniated discs at C4-5, C5-6 and C6-7, radiculopathy and bilateral carpel tunnel syndrome, sources said. From April to December 2001, Zapata underwent 45 physical therapy sessions, sources said.Zapata sued Roberts on Nov. 21, 2002, in the Warren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trial lasted three days, and the jury deliberated two hours, sources said. The jury found that the plaintiff did not show that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caused permanent injuries, sources said.Sources said Zapata sought $15,000 for past and future pain and suffering.</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Liability conceded; permanence of the injuries contested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Bryan J. Massoud, M.D., orthopedic surgeon, Fair Lawn, N.J., testified that Zapata sustained a herniated disc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 she would require surgery for bilateral carpel tunnel syndrome in both of her wrists</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Barry S. Levine, M.D., orthopedic surgeon, Morristown, N.J., testified that the herniated discs were not caused by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but were degenerative and that the carpel tunnel syndrome was not caused by the </w:t>
      </w:r>
      <w:r>
        <w:rPr>
          <w:rFonts w:ascii="arial" w:eastAsia="arial" w:hAnsi="arial" w:cs="arial"/>
          <w:b/>
          <w:i/>
          <w:strike w:val="0"/>
          <w:noProof w:val="0"/>
          <w:color w:val="000000"/>
          <w:position w:val="0"/>
          <w:sz w:val="20"/>
          <w:u w:val="single"/>
          <w:vertAlign w:val="baseline"/>
        </w:rPr>
        <w:t>accident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Veronica Zapata v. Laura Roberts; 2006 Mealey's Jury Verdicts &amp; Settlements 1600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M8-8680-0223-Y28N-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Veronica Zapata v. Laura Roberts; 2006 Mealey's Jury Verdicts &amp; Settlements 1600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