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480" w:line="240" w:lineRule="auto"/>
        <w:rPr>
          <w:rFonts w:ascii="Roboto Medium" w:cs="Roboto Medium" w:eastAsia="Roboto Medium" w:hAnsi="Roboto Medium"/>
          <w:color w:val="1f1f1f"/>
          <w:sz w:val="90"/>
          <w:szCs w:val="90"/>
        </w:rPr>
      </w:pPr>
      <w:bookmarkStart w:colFirst="0" w:colLast="0" w:name="_xhr09ljlxy4a" w:id="0"/>
      <w:bookmarkEnd w:id="0"/>
      <w:r w:rsidDel="00000000" w:rsidR="00000000" w:rsidRPr="00000000">
        <w:rPr>
          <w:rFonts w:ascii="Roboto Medium" w:cs="Roboto Medium" w:eastAsia="Roboto Medium" w:hAnsi="Roboto Medium"/>
          <w:color w:val="1f1f1f"/>
          <w:sz w:val="90"/>
          <w:szCs w:val="90"/>
          <w:rtl w:val="0"/>
        </w:rPr>
        <w:t xml:space="preserve">Character Background Cards</w:t>
      </w:r>
    </w:p>
    <w:p w:rsidR="00000000" w:rsidDel="00000000" w:rsidP="00000000" w:rsidRDefault="00000000" w:rsidRPr="00000000" w14:paraId="00000002">
      <w:pPr>
        <w:pStyle w:val="Subtitle"/>
        <w:shd w:fill="auto" w:val="clear"/>
        <w:spacing w:after="240" w:before="240" w:line="240" w:lineRule="auto"/>
        <w:rPr>
          <w:rFonts w:ascii="Roboto Medium" w:cs="Roboto Medium" w:eastAsia="Roboto Medium" w:hAnsi="Roboto Medium"/>
          <w:color w:val="5c5f5e"/>
          <w:sz w:val="36"/>
          <w:szCs w:val="36"/>
        </w:rPr>
      </w:pPr>
      <w:bookmarkStart w:colFirst="0" w:colLast="0" w:name="_463ch2wziioe" w:id="1"/>
      <w:bookmarkEnd w:id="1"/>
      <w:r w:rsidDel="00000000" w:rsidR="00000000" w:rsidRPr="00000000">
        <w:rPr>
          <w:rFonts w:ascii="Roboto Medium" w:cs="Roboto Medium" w:eastAsia="Roboto Medium" w:hAnsi="Roboto Medium"/>
          <w:color w:val="5c5f5e"/>
          <w:sz w:val="36"/>
          <w:szCs w:val="36"/>
          <w:rtl w:val="0"/>
        </w:rPr>
        <w:t xml:space="preserve">Each card defines a unique character background that shapes their worldview, motivations, and potential story arcs. These backgrounds can be mixed and matched with character archetypes to create complex characters.</w:t>
      </w:r>
    </w:p>
    <w:p w:rsidR="00000000" w:rsidDel="00000000" w:rsidP="00000000" w:rsidRDefault="00000000" w:rsidRPr="00000000" w14:paraId="00000003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lineRule="auto"/>
        <w:ind w:left="720" w:firstLine="0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s0wqwhcwjujv" w:id="2"/>
      <w:bookmarkEnd w:id="2"/>
      <w:r w:rsidDel="00000000" w:rsidR="00000000" w:rsidRPr="00000000">
        <w:rPr>
          <w:rFonts w:ascii="Roboto" w:cs="Roboto" w:eastAsia="Roboto" w:hAnsi="Roboto"/>
          <w:b w:val="1"/>
          <w:color w:val="1f1f1f"/>
          <w:sz w:val="34"/>
          <w:szCs w:val="34"/>
          <w:rtl w:val="0"/>
        </w:rPr>
        <w:t xml:space="preserve">Workshop Usage Guidelines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4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Mix traits from different backgrounds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Consider how backgrounds affect relationships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Use stress responses for conflict scenes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Build character arcs around pattern changes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Consider how backgrounds shape goals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rtl w:val="0"/>
        </w:rPr>
        <w:t xml:space="preserve">Use conflict styles for scene dynamics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color w:val="1f1f1f"/>
          <w:sz w:val="24"/>
          <w:szCs w:val="24"/>
        </w:rPr>
      </w:pPr>
      <w:bookmarkStart w:colFirst="0" w:colLast="0" w:name="_1fp0fm8357l9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ppz9ui3eerw8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b w:val="1"/>
                <w:color w:val="1f1f1f"/>
                <w:sz w:val="34"/>
                <w:szCs w:val="34"/>
              </w:rPr>
            </w:pPr>
            <w:bookmarkStart w:colFirst="0" w:colLast="0" w:name="_34vx1cvr36st" w:id="5"/>
            <w:bookmarkEnd w:id="5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1. Foster System Survivor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Independent, adaptable, cautious with trust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Forms slow but loyal bonds, reads people well 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Withdraws, becomes self-reliant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De-escalates first, may suddenly become defensive 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Tests relationships, protects vulnerable others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r943tep664u" w:id="6"/>
            <w:bookmarkEnd w:id="6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2. Corporate Whistleblower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Independent, adaptable, cautious with trust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Forms slow but loyal bonds, reads people well </w:t>
            </w:r>
          </w:p>
          <w:p w:rsidR="00000000" w:rsidDel="00000000" w:rsidP="00000000" w:rsidRDefault="00000000" w:rsidRPr="00000000" w14:paraId="00000026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Documents everything, sees patterns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Uses precise language, prepares evidence </w:t>
            </w:r>
          </w:p>
          <w:p w:rsidR="00000000" w:rsidDel="00000000" w:rsidP="00000000" w:rsidRDefault="00000000" w:rsidRPr="00000000" w14:paraId="0000002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Questions motives, builds protective networks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regtkxsag0w" w:id="7"/>
            <w:bookmarkEnd w:id="7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3. War Correspondent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Direct, resilient, truth-focused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Forms quick bonds in crisis, values authenticity 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Seeks adrenaline, emotional detachment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Unusually calm, documents situations 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Dark humor, prioritizes truth over comfort</w:t>
            </w:r>
          </w:p>
          <w:p w:rsidR="00000000" w:rsidDel="00000000" w:rsidP="00000000" w:rsidRDefault="00000000" w:rsidRPr="00000000" w14:paraId="0000003C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zdrjfprlgau" w:id="8"/>
            <w:bookmarkEnd w:id="8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4. Former Child Prodigy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Perfectionist, self-critical, achievement-oriented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Competitive undertones, uncomfortable with praise 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Returns to practiced skills obsessively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Uses intelligence as shield, fears public failure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Imposter syndrome, seeks validation through excellence</w:t>
            </w:r>
          </w:p>
          <w:p w:rsidR="00000000" w:rsidDel="00000000" w:rsidP="00000000" w:rsidRDefault="00000000" w:rsidRPr="00000000" w14:paraId="0000004C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q4nmklvmm1qo" w:id="9"/>
            <w:bookmarkEnd w:id="9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5. Underground Artist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Individual, unconventional, expressive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Tests boundaries, values authentic connections </w:t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Creates intensely, may self-isolate </w:t>
            </w:r>
          </w:p>
          <w:p w:rsidR="00000000" w:rsidDel="00000000" w:rsidP="00000000" w:rsidRDefault="00000000" w:rsidRPr="00000000" w14:paraId="00000057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Turns disputes into art, performs rather than engages 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Questions norms, struggles with mainstream acceptance</w:t>
            </w:r>
          </w:p>
        </w:tc>
      </w:tr>
    </w:tbl>
    <w:p w:rsidR="00000000" w:rsidDel="00000000" w:rsidP="00000000" w:rsidRDefault="00000000" w:rsidRPr="00000000" w14:paraId="0000005A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drrwago8n07z" w:id="10"/>
            <w:bookmarkEnd w:id="10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6. Reformed Criminal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Street-smart, cautious, seeking redemption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Careful with trust, reads ulterior motives 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Falls back on old habits, hyper-vigilant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Uses intimidation skills, tries to avoid escalation </w:t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Balances past and present, protects new life</w:t>
            </w:r>
          </w:p>
          <w:p w:rsidR="00000000" w:rsidDel="00000000" w:rsidP="00000000" w:rsidRDefault="00000000" w:rsidRPr="00000000" w14:paraId="00000066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pokdio8n38pk" w:id="11"/>
            <w:bookmarkEnd w:id="11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7. Disgraced Medical Professional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Knowledgeable, guilt-driven, helping-focused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Professional distance, seeks to prove worth </w:t>
            </w:r>
          </w:p>
          <w:p w:rsidR="00000000" w:rsidDel="00000000" w:rsidP="00000000" w:rsidRDefault="00000000" w:rsidRPr="00000000" w14:paraId="00000071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Over-analyzes situations, becomes clinical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Uses expertise as defense, stays procedural 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Seeks redemption through helping others</w:t>
            </w:r>
          </w:p>
          <w:p w:rsidR="00000000" w:rsidDel="00000000" w:rsidP="00000000" w:rsidRDefault="00000000" w:rsidRPr="00000000" w14:paraId="00000074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2ef2e88ow3wq" w:id="12"/>
            <w:bookmarkEnd w:id="12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8. Tech Industry Burnout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Analytical, questioning, seeking balance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Direct communication, values authenticity 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Systematizes problems, seeks control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Uses logic, avoids emotional arguments </w:t>
            </w:r>
          </w:p>
          <w:p w:rsidR="00000000" w:rsidDel="00000000" w:rsidP="00000000" w:rsidRDefault="00000000" w:rsidRPr="00000000" w14:paraId="00000081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Questions progress, seeks simpler solutions</w:t>
            </w:r>
          </w:p>
          <w:p w:rsidR="00000000" w:rsidDel="00000000" w:rsidP="00000000" w:rsidRDefault="00000000" w:rsidRPr="00000000" w14:paraId="00000082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p5ngymikadq4" w:id="13"/>
            <w:bookmarkEnd w:id="13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9. Family Dynasty Black Sheep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Independent, rebellious, complex identity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Alternates between charm and defiance 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Might leverage or reject family resources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Uses social skills strategically, knows power plays 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Struggles with privilege, seeks authenticity</w:t>
            </w:r>
          </w:p>
          <w:p w:rsidR="00000000" w:rsidDel="00000000" w:rsidP="00000000" w:rsidRDefault="00000000" w:rsidRPr="00000000" w14:paraId="0000008F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</w:rPr>
            </w:pPr>
            <w:bookmarkStart w:colFirst="0" w:colLast="0" w:name="_ta4vzbpm5ixo" w:id="14"/>
            <w:bookmarkEnd w:id="14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10. Small Town Returner</w:t>
            </w:r>
          </w:p>
          <w:p w:rsidR="00000000" w:rsidDel="00000000" w:rsidP="00000000" w:rsidRDefault="00000000" w:rsidRPr="00000000" w14:paraId="00000094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Humble, nostalgic, seeking redemption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Navigates old and new relationships </w:t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Might plan escape, becomes defensive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Uses local knowledge, avoids public scenes </w:t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Balances past and present identities</w:t>
            </w:r>
          </w:p>
          <w:p w:rsidR="00000000" w:rsidDel="00000000" w:rsidP="00000000" w:rsidRDefault="00000000" w:rsidRPr="00000000" w14:paraId="0000009D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4g96q7rf1xv3" w:id="15"/>
            <w:bookmarkEnd w:id="15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11. Religious Crisis Survivor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Questioning, thoughtful, seeking meaning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Careful with beliefs, respects others' faith 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Questions basic assumptions, seeks guidance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Uses theological debate skills, avoids dogma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Builds new belief system, values personal truth</w:t>
            </w:r>
          </w:p>
          <w:p w:rsidR="00000000" w:rsidDel="00000000" w:rsidP="00000000" w:rsidRDefault="00000000" w:rsidRPr="00000000" w14:paraId="000000AF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9x6c2u6kdw7y" w:id="16"/>
            <w:bookmarkEnd w:id="16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12. Environmental Activist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Passionate, dedicated, urgent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Builds coalitions, educates others 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Becomes more extreme in views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Uses facts and moral arguments 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Balances hope and despair, fights burnout</w:t>
            </w:r>
          </w:p>
          <w:p w:rsidR="00000000" w:rsidDel="00000000" w:rsidP="00000000" w:rsidRDefault="00000000" w:rsidRPr="00000000" w14:paraId="000000C0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2vfeygu25qfk" w:id="17"/>
            <w:bookmarkEnd w:id="17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13. Former Government Agent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Disciplined, secretive, strategic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Maintains professional distance, observant </w:t>
            </w:r>
          </w:p>
          <w:p w:rsidR="00000000" w:rsidDel="00000000" w:rsidP="00000000" w:rsidRDefault="00000000" w:rsidRPr="00000000" w14:paraId="000000C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Increases security, becomes paranoid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Uses training, stays controlled </w:t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Questions loyalty, maintains vigilance</w:t>
            </w:r>
          </w:p>
          <w:p w:rsidR="00000000" w:rsidDel="00000000" w:rsidP="00000000" w:rsidRDefault="00000000" w:rsidRPr="00000000" w14:paraId="000000D1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d33j4m8jjqko" w:id="18"/>
            <w:bookmarkEnd w:id="18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14. Academic Exile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Intellectual, persistent, truth-seeking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Debates ideas, seeks intellectual peers </w:t>
            </w:r>
          </w:p>
          <w:p w:rsidR="00000000" w:rsidDel="00000000" w:rsidP="00000000" w:rsidRDefault="00000000" w:rsidRPr="00000000" w14:paraId="000000D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Retreats into research, becomes obsessive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Uses academic argument style, cites sources </w:t>
            </w:r>
          </w:p>
          <w:p w:rsidR="00000000" w:rsidDel="00000000" w:rsidP="00000000" w:rsidRDefault="00000000" w:rsidRPr="00000000" w14:paraId="000000D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Balances truth and acceptance</w:t>
            </w:r>
          </w:p>
          <w:p w:rsidR="00000000" w:rsidDel="00000000" w:rsidP="00000000" w:rsidRDefault="00000000" w:rsidRPr="00000000" w14:paraId="000000E1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ye1ok0xr0gr0" w:id="19"/>
            <w:bookmarkEnd w:id="19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15. Celebrity Chef Dropout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Perfectionist, creative, seeking authenticity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Commands attention, values honest feedback </w:t>
            </w:r>
          </w:p>
          <w:p w:rsidR="00000000" w:rsidDel="00000000" w:rsidP="00000000" w:rsidRDefault="00000000" w:rsidRPr="00000000" w14:paraId="000000E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Returns to cooking, becomes controlling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Uses kitchen hierarchy habits, direct communication </w:t>
            </w:r>
          </w:p>
          <w:p w:rsidR="00000000" w:rsidDel="00000000" w:rsidP="00000000" w:rsidRDefault="00000000" w:rsidRPr="00000000" w14:paraId="000000F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Balances art and commerce</w:t>
            </w:r>
          </w:p>
          <w:p w:rsidR="00000000" w:rsidDel="00000000" w:rsidP="00000000" w:rsidRDefault="00000000" w:rsidRPr="00000000" w14:paraId="000000F2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a667ntx7pyn4" w:id="20"/>
            <w:bookmarkEnd w:id="20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16. Professional Athlete Injury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Disciplined, competitive, adapting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Team-oriented, values effort </w:t>
            </w:r>
          </w:p>
          <w:p w:rsidR="00000000" w:rsidDel="00000000" w:rsidP="00000000" w:rsidRDefault="00000000" w:rsidRPr="00000000" w14:paraId="000000FD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Pushes physical limits, becomes frustrated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Uses competitive drive, direct confrontation </w:t>
            </w:r>
          </w:p>
          <w:p w:rsidR="00000000" w:rsidDel="00000000" w:rsidP="00000000" w:rsidRDefault="00000000" w:rsidRPr="00000000" w14:paraId="00000101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Redefines identity, maintains discipline</w:t>
            </w:r>
          </w:p>
          <w:p w:rsidR="00000000" w:rsidDel="00000000" w:rsidP="00000000" w:rsidRDefault="00000000" w:rsidRPr="00000000" w14:paraId="00000103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knknxy19xe9z" w:id="21"/>
            <w:bookmarkEnd w:id="21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17. Former Cult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Cautious, observant, seeking autonomy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Tests group dynamics, questions authority </w:t>
            </w:r>
          </w:p>
          <w:p w:rsidR="00000000" w:rsidDel="00000000" w:rsidP="00000000" w:rsidRDefault="00000000" w:rsidRPr="00000000" w14:paraId="0000010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May isolate, becomes hypervigilant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Recognizes manipulation, maintains boundaries </w:t>
            </w:r>
          </w:p>
          <w:p w:rsidR="00000000" w:rsidDel="00000000" w:rsidP="00000000" w:rsidRDefault="00000000" w:rsidRPr="00000000" w14:paraId="0000011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3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Rebuilds trust, develops independent thoughts</w:t>
            </w:r>
          </w:p>
          <w:p w:rsidR="00000000" w:rsidDel="00000000" w:rsidP="00000000" w:rsidRDefault="00000000" w:rsidRPr="00000000" w14:paraId="00000114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2v55sd35y6t9" w:id="22"/>
            <w:bookmarkEnd w:id="22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18. Political Campaign Survivor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Strategic, cynical, message-aware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Networks naturally, reads angles </w:t>
            </w:r>
          </w:p>
          <w:p w:rsidR="00000000" w:rsidDel="00000000" w:rsidP="00000000" w:rsidRDefault="00000000" w:rsidRPr="00000000" w14:paraId="0000011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Manages optics, controls narrative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1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Uses media tactics, thinks of consequences </w:t>
            </w:r>
          </w:p>
          <w:p w:rsidR="00000000" w:rsidDel="00000000" w:rsidP="00000000" w:rsidRDefault="00000000" w:rsidRPr="00000000" w14:paraId="0000012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Balances ideals and reality</w:t>
            </w:r>
          </w:p>
          <w:p w:rsidR="00000000" w:rsidDel="00000000" w:rsidP="00000000" w:rsidRDefault="00000000" w:rsidRPr="00000000" w14:paraId="00000124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ev3gq51gykjl" w:id="23"/>
            <w:bookmarkEnd w:id="23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19. Generational Business Inheritor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Traditional, responsible, legacy-conscious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Maintains hierarchy, values loyalty </w:t>
            </w:r>
          </w:p>
          <w:p w:rsidR="00000000" w:rsidDel="00000000" w:rsidP="00000000" w:rsidRDefault="00000000" w:rsidRPr="00000000" w14:paraId="0000012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Falls back on tradition, becomes controlling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Uses business tactics, considers long-term impact </w:t>
            </w:r>
          </w:p>
          <w:p w:rsidR="00000000" w:rsidDel="00000000" w:rsidP="00000000" w:rsidRDefault="00000000" w:rsidRPr="00000000" w14:paraId="00000133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Balances innovation and tradition</w:t>
            </w:r>
          </w:p>
          <w:p w:rsidR="00000000" w:rsidDel="00000000" w:rsidP="00000000" w:rsidRDefault="00000000" w:rsidRPr="00000000" w14:paraId="00000135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Style w:val="Heading2"/>
              <w:keepNext w:val="0"/>
              <w:keepLines w:val="0"/>
              <w:shd w:fill="ffffff" w:val="clear"/>
              <w:spacing w:after="80" w:lineRule="auto"/>
              <w:rPr>
                <w:rFonts w:ascii="Roboto Medium" w:cs="Roboto Medium" w:eastAsia="Roboto Medium" w:hAnsi="Roboto Medium"/>
                <w:color w:val="1f1f1f"/>
              </w:rPr>
            </w:pPr>
            <w:bookmarkStart w:colFirst="0" w:colLast="0" w:name="_n89oea2uhopb" w:id="24"/>
            <w:bookmarkEnd w:id="24"/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34"/>
                <w:szCs w:val="34"/>
                <w:rtl w:val="0"/>
              </w:rPr>
              <w:t xml:space="preserve">20. International Adoption Returnee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Core Traits: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Adaptable, observant, identity-seeking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Social Style: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Bridges cultures, sensitive to differences </w:t>
            </w:r>
          </w:p>
          <w:p w:rsidR="00000000" w:rsidDel="00000000" w:rsidP="00000000" w:rsidRDefault="00000000" w:rsidRPr="00000000" w14:paraId="00000140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Under Stress: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1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Code-switches, seeks belonging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In Conflict: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Uses cultural understanding, mediates </w:t>
            </w:r>
          </w:p>
          <w:p w:rsidR="00000000" w:rsidDel="00000000" w:rsidP="00000000" w:rsidRDefault="00000000" w:rsidRPr="00000000" w14:paraId="00000144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4"/>
                <w:szCs w:val="24"/>
                <w:rtl w:val="0"/>
              </w:rPr>
              <w:t xml:space="preserve">Key Patterns: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5">
            <w:pPr>
              <w:shd w:fill="ffffff" w:val="clear"/>
              <w:spacing w:after="240" w:befor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4"/>
                <w:szCs w:val="24"/>
                <w:rtl w:val="0"/>
              </w:rPr>
              <w:t xml:space="preserve">Integrates identities, builds chosen family</w:t>
            </w:r>
          </w:p>
          <w:p w:rsidR="00000000" w:rsidDel="00000000" w:rsidP="00000000" w:rsidRDefault="00000000" w:rsidRPr="00000000" w14:paraId="00000146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hd w:fill="auto" w:val="clear"/>
              <w:spacing w:line="240" w:lineRule="auto"/>
              <w:rPr>
                <w:rFonts w:ascii="Roboto" w:cs="Roboto" w:eastAsia="Roboto" w:hAnsi="Roboto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tqtjm98o1c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1f1f1f"/>
          <w:sz w:val="34"/>
          <w:szCs w:val="34"/>
        </w:rPr>
      </w:pPr>
      <w:bookmarkStart w:colFirst="0" w:colLast="0" w:name="_98imq9zi78e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after="240" w:before="24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shd w:fill="ffffff" w:val="clear"/>
        <w:spacing w:after="240" w:before="240" w:lineRule="auto"/>
        <w:ind w:left="1440" w:hanging="360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after="60" w:before="60" w:lineRule="auto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