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A8ADAE" w14:textId="35821520" w:rsidR="00CE1EB7" w:rsidRDefault="0032040B" w:rsidP="0032040B">
      <w:pPr>
        <w:jc w:val="center"/>
        <w:rPr>
          <w:rFonts w:ascii="Arial" w:hAnsi="Arial" w:cs="Arial"/>
          <w:b/>
          <w:bCs/>
          <w:lang w:val="en-US"/>
        </w:rPr>
      </w:pPr>
      <w:r w:rsidRPr="0032040B">
        <w:rPr>
          <w:rFonts w:ascii="Arial" w:hAnsi="Arial" w:cs="Arial"/>
          <w:b/>
          <w:bCs/>
          <w:lang w:val="en-US"/>
        </w:rPr>
        <w:t>Assignment 2</w:t>
      </w:r>
      <w:r w:rsidR="0082178A">
        <w:rPr>
          <w:rFonts w:ascii="Arial" w:hAnsi="Arial" w:cs="Arial"/>
          <w:b/>
          <w:bCs/>
          <w:lang w:val="en-US"/>
        </w:rPr>
        <w:t xml:space="preserve"> Answers and Explanation</w:t>
      </w:r>
    </w:p>
    <w:p w14:paraId="38D2C6C3" w14:textId="4D591CC1" w:rsidR="0032040B" w:rsidRPr="00E14DAB" w:rsidRDefault="0032040B" w:rsidP="0032040B">
      <w:pPr>
        <w:rPr>
          <w:rFonts w:ascii="Arial" w:hAnsi="Arial" w:cs="Arial"/>
          <w:b/>
          <w:bCs/>
          <w:u w:val="single"/>
          <w:lang w:val="en-US"/>
        </w:rPr>
      </w:pPr>
      <w:r w:rsidRPr="00E14DAB">
        <w:rPr>
          <w:rFonts w:ascii="Arial" w:hAnsi="Arial" w:cs="Arial"/>
          <w:b/>
          <w:bCs/>
          <w:u w:val="single"/>
          <w:lang w:val="en-US"/>
        </w:rPr>
        <w:t>Task2</w:t>
      </w:r>
    </w:p>
    <w:p w14:paraId="56878A5C" w14:textId="62C160BC" w:rsidR="0032040B" w:rsidRPr="00E14DAB" w:rsidRDefault="00E14DAB" w:rsidP="0032040B">
      <w:pPr>
        <w:rPr>
          <w:rFonts w:ascii="Arial" w:hAnsi="Arial" w:cs="Arial"/>
          <w:b/>
          <w:bCs/>
          <w:lang w:val="en-US"/>
        </w:rPr>
      </w:pPr>
      <w:r w:rsidRPr="00E14DAB">
        <w:rPr>
          <w:rFonts w:ascii="Arial" w:hAnsi="Arial" w:cs="Arial"/>
          <w:b/>
          <w:bCs/>
          <w:lang w:val="en-US"/>
        </w:rPr>
        <w:t>Suitable IP range for HQ and branch</w:t>
      </w:r>
    </w:p>
    <w:p w14:paraId="1AB0AD84" w14:textId="527065D1" w:rsidR="0032040B" w:rsidRPr="0032040B" w:rsidRDefault="0032040B" w:rsidP="0032040B">
      <w:pPr>
        <w:rPr>
          <w:rFonts w:ascii="Arial" w:hAnsi="Arial" w:cs="Arial"/>
          <w:lang w:val="en-US"/>
        </w:rPr>
      </w:pPr>
      <w:r w:rsidRPr="0032040B">
        <w:rPr>
          <w:rFonts w:ascii="Arial" w:hAnsi="Arial" w:cs="Arial"/>
          <w:lang w:val="en-US"/>
        </w:rPr>
        <w:t>HQ supports up to 8000 devices</w:t>
      </w:r>
      <w:r>
        <w:rPr>
          <w:rFonts w:ascii="Arial" w:hAnsi="Arial" w:cs="Arial"/>
          <w:lang w:val="en-US"/>
        </w:rPr>
        <w:t xml:space="preserve"> and b</w:t>
      </w:r>
      <w:r w:rsidRPr="0032040B">
        <w:rPr>
          <w:rFonts w:ascii="Arial" w:hAnsi="Arial" w:cs="Arial"/>
          <w:lang w:val="en-US"/>
        </w:rPr>
        <w:t>ranch supports up to 500 devices</w:t>
      </w:r>
      <w:r>
        <w:rPr>
          <w:rFonts w:ascii="Arial" w:hAnsi="Arial" w:cs="Arial"/>
          <w:lang w:val="en-US"/>
        </w:rPr>
        <w:t>.</w:t>
      </w:r>
    </w:p>
    <w:p w14:paraId="3F99F1C3" w14:textId="1A0BC9FF" w:rsidR="0032040B" w:rsidRPr="0032040B" w:rsidRDefault="0032040B" w:rsidP="0032040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</w:t>
      </w:r>
      <w:r w:rsidRPr="0032040B">
        <w:rPr>
          <w:rFonts w:ascii="Arial" w:hAnsi="Arial" w:cs="Arial"/>
          <w:lang w:val="en-US"/>
        </w:rPr>
        <w:t>rivate block of 10.10.0.0/16 (IPv4 address)</w:t>
      </w:r>
    </w:p>
    <w:p w14:paraId="503DA722" w14:textId="2AB26909" w:rsidR="0032040B" w:rsidRPr="0032040B" w:rsidRDefault="0032040B" w:rsidP="0032040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</w:t>
      </w:r>
      <w:r w:rsidRPr="0032040B">
        <w:rPr>
          <w:rFonts w:ascii="Arial" w:hAnsi="Arial" w:cs="Arial"/>
          <w:lang w:val="en-US"/>
        </w:rPr>
        <w:t>n IPv4 has 32 bits, so to find host bits:</w:t>
      </w:r>
    </w:p>
    <w:p w14:paraId="393AE6D6" w14:textId="0DC58797" w:rsidR="0032040B" w:rsidRPr="0032040B" w:rsidRDefault="0032040B" w:rsidP="0032040B">
      <w:pPr>
        <w:rPr>
          <w:rFonts w:ascii="Arial" w:hAnsi="Arial" w:cs="Arial"/>
          <w:color w:val="4C94D8" w:themeColor="text2" w:themeTint="80"/>
          <w:lang w:val="en-US"/>
        </w:rPr>
      </w:pPr>
      <w:r w:rsidRPr="0032040B">
        <w:rPr>
          <w:rFonts w:ascii="Arial" w:hAnsi="Arial" w:cs="Arial"/>
          <w:color w:val="4C94D8" w:themeColor="text2" w:themeTint="80"/>
          <w:lang w:val="en-US"/>
        </w:rPr>
        <w:t xml:space="preserve">    32 bits - 16 network bits = 16 host bits</w:t>
      </w:r>
    </w:p>
    <w:p w14:paraId="267AC7CF" w14:textId="19743A97" w:rsidR="0032040B" w:rsidRPr="0032040B" w:rsidRDefault="0032040B" w:rsidP="0032040B">
      <w:pPr>
        <w:rPr>
          <w:rFonts w:ascii="Arial" w:hAnsi="Arial" w:cs="Arial"/>
          <w:lang w:val="en-US"/>
        </w:rPr>
      </w:pPr>
      <w:r w:rsidRPr="0032040B">
        <w:rPr>
          <w:rFonts w:ascii="Arial" w:hAnsi="Arial" w:cs="Arial"/>
          <w:lang w:val="en-US"/>
        </w:rPr>
        <w:t xml:space="preserve">To calculate how many usable IP addresses a subnet provides: </w:t>
      </w:r>
    </w:p>
    <w:p w14:paraId="4DCBFCF2" w14:textId="1AF86ECD" w:rsidR="0032040B" w:rsidRPr="0032040B" w:rsidRDefault="0032040B" w:rsidP="0032040B">
      <w:pPr>
        <w:rPr>
          <w:rFonts w:ascii="Arial" w:hAnsi="Arial" w:cs="Arial"/>
          <w:color w:val="4C94D8" w:themeColor="text2" w:themeTint="80"/>
          <w:lang w:val="en-US"/>
        </w:rPr>
      </w:pPr>
      <w:r w:rsidRPr="0032040B">
        <w:rPr>
          <w:rFonts w:ascii="Arial" w:hAnsi="Arial" w:cs="Arial"/>
          <w:color w:val="4C94D8" w:themeColor="text2" w:themeTint="80"/>
          <w:lang w:val="en-US"/>
        </w:rPr>
        <w:t xml:space="preserve">    Usable hosts = 2^h - 2</w:t>
      </w:r>
    </w:p>
    <w:p w14:paraId="25B3BFEF" w14:textId="77777777" w:rsidR="0032040B" w:rsidRPr="0032040B" w:rsidRDefault="0032040B" w:rsidP="0032040B">
      <w:pPr>
        <w:rPr>
          <w:rFonts w:ascii="Arial" w:hAnsi="Arial" w:cs="Arial"/>
          <w:color w:val="4C94D8" w:themeColor="text2" w:themeTint="80"/>
          <w:lang w:val="en-US"/>
        </w:rPr>
      </w:pPr>
      <w:r w:rsidRPr="0032040B">
        <w:rPr>
          <w:rFonts w:ascii="Arial" w:hAnsi="Arial" w:cs="Arial"/>
          <w:color w:val="4C94D8" w:themeColor="text2" w:themeTint="80"/>
          <w:lang w:val="en-US"/>
        </w:rPr>
        <w:t xml:space="preserve">    2^13 - 2 = 8190 (supports more than 8000 devices for HQ)</w:t>
      </w:r>
    </w:p>
    <w:p w14:paraId="01A1C20D" w14:textId="47BF6DF0" w:rsidR="0032040B" w:rsidRPr="0032040B" w:rsidRDefault="0032040B" w:rsidP="0032040B">
      <w:pPr>
        <w:rPr>
          <w:rFonts w:ascii="Arial" w:hAnsi="Arial" w:cs="Arial"/>
          <w:color w:val="4C94D8" w:themeColor="text2" w:themeTint="80"/>
          <w:lang w:val="en-US"/>
        </w:rPr>
      </w:pPr>
      <w:r w:rsidRPr="0032040B">
        <w:rPr>
          <w:rFonts w:ascii="Arial" w:hAnsi="Arial" w:cs="Arial"/>
          <w:color w:val="4C94D8" w:themeColor="text2" w:themeTint="80"/>
          <w:lang w:val="en-US"/>
        </w:rPr>
        <w:t xml:space="preserve">    2^9 - 2 = 510 (supports more than 500 devices for branch)</w:t>
      </w:r>
    </w:p>
    <w:p w14:paraId="0BEA715D" w14:textId="0F6B13C4" w:rsidR="0032040B" w:rsidRPr="0032040B" w:rsidRDefault="0032040B" w:rsidP="0032040B">
      <w:pPr>
        <w:rPr>
          <w:rFonts w:ascii="Arial" w:hAnsi="Arial" w:cs="Arial"/>
          <w:lang w:val="en-US"/>
        </w:rPr>
      </w:pPr>
      <w:r w:rsidRPr="0032040B">
        <w:rPr>
          <w:rFonts w:ascii="Arial" w:hAnsi="Arial" w:cs="Arial"/>
          <w:lang w:val="en-US"/>
        </w:rPr>
        <w:t>To find network bits, subtract from 32 bits:</w:t>
      </w:r>
    </w:p>
    <w:p w14:paraId="3C0BAA58" w14:textId="77777777" w:rsidR="0032040B" w:rsidRPr="0032040B" w:rsidRDefault="0032040B" w:rsidP="0032040B">
      <w:pPr>
        <w:rPr>
          <w:rFonts w:ascii="Arial" w:hAnsi="Arial" w:cs="Arial"/>
          <w:color w:val="4C94D8" w:themeColor="text2" w:themeTint="80"/>
          <w:lang w:val="en-US"/>
        </w:rPr>
      </w:pPr>
      <w:r w:rsidRPr="0032040B">
        <w:rPr>
          <w:rFonts w:ascii="Arial" w:hAnsi="Arial" w:cs="Arial"/>
          <w:color w:val="4C94D8" w:themeColor="text2" w:themeTint="80"/>
          <w:lang w:val="en-US"/>
        </w:rPr>
        <w:t xml:space="preserve">    32 bits - 13 host bits = /19 (HQ)</w:t>
      </w:r>
    </w:p>
    <w:p w14:paraId="6565BB1D" w14:textId="19E20465" w:rsidR="0032040B" w:rsidRPr="0032040B" w:rsidRDefault="0032040B" w:rsidP="0032040B">
      <w:pPr>
        <w:rPr>
          <w:rFonts w:ascii="Arial" w:hAnsi="Arial" w:cs="Arial"/>
          <w:color w:val="4C94D8" w:themeColor="text2" w:themeTint="80"/>
          <w:lang w:val="en-US"/>
        </w:rPr>
      </w:pPr>
      <w:r w:rsidRPr="0032040B">
        <w:rPr>
          <w:rFonts w:ascii="Arial" w:hAnsi="Arial" w:cs="Arial"/>
          <w:color w:val="4C94D8" w:themeColor="text2" w:themeTint="80"/>
          <w:lang w:val="en-US"/>
        </w:rPr>
        <w:t xml:space="preserve">    32 bits - 9 host bits = /23 (branch)</w:t>
      </w:r>
    </w:p>
    <w:p w14:paraId="4007B43F" w14:textId="0ECF6764" w:rsidR="0032040B" w:rsidRPr="0032040B" w:rsidRDefault="0032040B" w:rsidP="0032040B">
      <w:pPr>
        <w:rPr>
          <w:rFonts w:ascii="Arial" w:hAnsi="Arial" w:cs="Arial"/>
          <w:lang w:val="en-US"/>
        </w:rPr>
      </w:pPr>
      <w:r w:rsidRPr="0032040B">
        <w:rPr>
          <w:rFonts w:ascii="Arial" w:hAnsi="Arial" w:cs="Arial"/>
          <w:lang w:val="en-US"/>
        </w:rPr>
        <w:t xml:space="preserve">IPv4 has 4 octets (32 bits) so each octet = 8 bits: </w:t>
      </w:r>
    </w:p>
    <w:p w14:paraId="029AB16D" w14:textId="77777777" w:rsidR="0032040B" w:rsidRPr="0032040B" w:rsidRDefault="0032040B" w:rsidP="0032040B">
      <w:pPr>
        <w:rPr>
          <w:rFonts w:ascii="Arial" w:hAnsi="Arial" w:cs="Arial"/>
          <w:color w:val="4C94D8" w:themeColor="text2" w:themeTint="80"/>
          <w:lang w:val="en-US"/>
        </w:rPr>
      </w:pPr>
      <w:r w:rsidRPr="0032040B">
        <w:rPr>
          <w:rFonts w:ascii="Arial" w:hAnsi="Arial" w:cs="Arial"/>
          <w:color w:val="4C94D8" w:themeColor="text2" w:themeTint="80"/>
          <w:lang w:val="en-US"/>
        </w:rPr>
        <w:t xml:space="preserve">    /19 takes up 2 octets + 3 bits of 3rd octet = 224 </w:t>
      </w:r>
    </w:p>
    <w:p w14:paraId="14F3F2FB" w14:textId="45BE32DB" w:rsidR="0032040B" w:rsidRPr="0032040B" w:rsidRDefault="0032040B" w:rsidP="0032040B">
      <w:pPr>
        <w:rPr>
          <w:rFonts w:ascii="Arial" w:hAnsi="Arial" w:cs="Arial"/>
          <w:color w:val="4C94D8" w:themeColor="text2" w:themeTint="80"/>
          <w:lang w:val="en-US"/>
        </w:rPr>
      </w:pPr>
      <w:r w:rsidRPr="0032040B">
        <w:rPr>
          <w:rFonts w:ascii="Arial" w:hAnsi="Arial" w:cs="Arial"/>
          <w:color w:val="4C94D8" w:themeColor="text2" w:themeTint="80"/>
          <w:lang w:val="en-US"/>
        </w:rPr>
        <w:t xml:space="preserve">    /23 takes up 2 octets + 7 bits of 3rd octet = 254</w:t>
      </w:r>
    </w:p>
    <w:p w14:paraId="133A5E25" w14:textId="2CB1D8FF" w:rsidR="0032040B" w:rsidRPr="0032040B" w:rsidRDefault="0032040B" w:rsidP="0032040B">
      <w:pPr>
        <w:rPr>
          <w:rFonts w:ascii="Arial" w:hAnsi="Arial" w:cs="Arial"/>
          <w:lang w:val="en-US"/>
        </w:rPr>
      </w:pPr>
      <w:r w:rsidRPr="0032040B">
        <w:rPr>
          <w:rFonts w:ascii="Arial" w:hAnsi="Arial" w:cs="Arial"/>
          <w:lang w:val="en-US"/>
        </w:rPr>
        <w:t>Hence subnet masks are:</w:t>
      </w:r>
    </w:p>
    <w:p w14:paraId="413A7BB2" w14:textId="77777777" w:rsidR="0032040B" w:rsidRPr="0032040B" w:rsidRDefault="0032040B" w:rsidP="0032040B">
      <w:pPr>
        <w:rPr>
          <w:rFonts w:ascii="Arial" w:hAnsi="Arial" w:cs="Arial"/>
          <w:color w:val="4C94D8" w:themeColor="text2" w:themeTint="80"/>
          <w:lang w:val="en-US"/>
        </w:rPr>
      </w:pPr>
      <w:r w:rsidRPr="0032040B">
        <w:rPr>
          <w:rFonts w:ascii="Arial" w:hAnsi="Arial" w:cs="Arial"/>
          <w:color w:val="4C94D8" w:themeColor="text2" w:themeTint="80"/>
          <w:lang w:val="en-US"/>
        </w:rPr>
        <w:t xml:space="preserve">   /19 = 255.255.224.0 </w:t>
      </w:r>
    </w:p>
    <w:p w14:paraId="7F220725" w14:textId="3DDE7585" w:rsidR="0032040B" w:rsidRPr="0032040B" w:rsidRDefault="0032040B" w:rsidP="0032040B">
      <w:pPr>
        <w:rPr>
          <w:rFonts w:ascii="Arial" w:hAnsi="Arial" w:cs="Arial"/>
          <w:color w:val="4C94D8" w:themeColor="text2" w:themeTint="80"/>
          <w:lang w:val="en-US"/>
        </w:rPr>
      </w:pPr>
      <w:r w:rsidRPr="0032040B">
        <w:rPr>
          <w:rFonts w:ascii="Arial" w:hAnsi="Arial" w:cs="Arial"/>
          <w:color w:val="4C94D8" w:themeColor="text2" w:themeTint="80"/>
          <w:lang w:val="en-US"/>
        </w:rPr>
        <w:t xml:space="preserve">   /23 = 255.255.254.0</w:t>
      </w:r>
    </w:p>
    <w:p w14:paraId="597DDFAC" w14:textId="1A4F42B7" w:rsidR="0032040B" w:rsidRPr="0032040B" w:rsidRDefault="0032040B" w:rsidP="0032040B">
      <w:pPr>
        <w:rPr>
          <w:rFonts w:ascii="Arial" w:hAnsi="Arial" w:cs="Arial"/>
          <w:lang w:val="en-US"/>
        </w:rPr>
      </w:pPr>
      <w:r w:rsidRPr="0032040B">
        <w:rPr>
          <w:rFonts w:ascii="Arial" w:hAnsi="Arial" w:cs="Arial"/>
          <w:lang w:val="en-US"/>
        </w:rPr>
        <w:t xml:space="preserve">To calculate block size: </w:t>
      </w:r>
    </w:p>
    <w:p w14:paraId="4CFAB3E2" w14:textId="77777777" w:rsidR="0032040B" w:rsidRPr="0032040B" w:rsidRDefault="0032040B" w:rsidP="0032040B">
      <w:pPr>
        <w:rPr>
          <w:rFonts w:ascii="Arial" w:hAnsi="Arial" w:cs="Arial"/>
          <w:color w:val="4C94D8" w:themeColor="text2" w:themeTint="80"/>
          <w:lang w:val="en-US"/>
        </w:rPr>
      </w:pPr>
      <w:r w:rsidRPr="0032040B">
        <w:rPr>
          <w:rFonts w:ascii="Arial" w:hAnsi="Arial" w:cs="Arial"/>
          <w:color w:val="4C94D8" w:themeColor="text2" w:themeTint="80"/>
          <w:lang w:val="en-US"/>
        </w:rPr>
        <w:t xml:space="preserve">    256 - 224 = 32 </w:t>
      </w:r>
    </w:p>
    <w:p w14:paraId="7DE979E0" w14:textId="6DBF2053" w:rsidR="0032040B" w:rsidRDefault="0032040B" w:rsidP="0032040B">
      <w:pPr>
        <w:rPr>
          <w:rFonts w:ascii="Arial" w:hAnsi="Arial" w:cs="Arial"/>
          <w:color w:val="4C94D8" w:themeColor="text2" w:themeTint="80"/>
          <w:lang w:val="en-US"/>
        </w:rPr>
      </w:pPr>
      <w:r w:rsidRPr="0032040B">
        <w:rPr>
          <w:rFonts w:ascii="Arial" w:hAnsi="Arial" w:cs="Arial"/>
          <w:color w:val="4C94D8" w:themeColor="text2" w:themeTint="80"/>
          <w:lang w:val="en-US"/>
        </w:rPr>
        <w:t xml:space="preserve">    256 - 254 = 2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2040B" w:rsidRPr="0032040B" w14:paraId="6E89F2A4" w14:textId="77777777" w:rsidTr="0032040B">
        <w:tc>
          <w:tcPr>
            <w:tcW w:w="3005" w:type="dxa"/>
          </w:tcPr>
          <w:p w14:paraId="3FBA96E0" w14:textId="77777777" w:rsidR="0032040B" w:rsidRPr="0032040B" w:rsidRDefault="0032040B" w:rsidP="0032040B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3005" w:type="dxa"/>
          </w:tcPr>
          <w:p w14:paraId="743ADC79" w14:textId="05CE8688" w:rsidR="0032040B" w:rsidRPr="0032040B" w:rsidRDefault="0032040B" w:rsidP="0032040B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32040B">
              <w:rPr>
                <w:rFonts w:ascii="Arial" w:hAnsi="Arial" w:cs="Arial"/>
                <w:color w:val="000000" w:themeColor="text1"/>
                <w:lang w:val="en-US"/>
              </w:rPr>
              <w:t>HQ Range</w:t>
            </w:r>
          </w:p>
        </w:tc>
        <w:tc>
          <w:tcPr>
            <w:tcW w:w="3006" w:type="dxa"/>
          </w:tcPr>
          <w:p w14:paraId="11290AA4" w14:textId="79245EBE" w:rsidR="0032040B" w:rsidRPr="0032040B" w:rsidRDefault="0032040B" w:rsidP="0032040B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32040B">
              <w:rPr>
                <w:rFonts w:ascii="Arial" w:hAnsi="Arial" w:cs="Arial"/>
                <w:color w:val="000000" w:themeColor="text1"/>
                <w:lang w:val="en-US"/>
              </w:rPr>
              <w:t>Branch Range</w:t>
            </w:r>
          </w:p>
        </w:tc>
      </w:tr>
      <w:tr w:rsidR="0032040B" w:rsidRPr="0032040B" w14:paraId="24DBE45C" w14:textId="77777777" w:rsidTr="0032040B">
        <w:tc>
          <w:tcPr>
            <w:tcW w:w="3005" w:type="dxa"/>
          </w:tcPr>
          <w:p w14:paraId="3D2E7F34" w14:textId="31DF1D6B" w:rsidR="0032040B" w:rsidRPr="0032040B" w:rsidRDefault="0032040B" w:rsidP="0032040B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32040B">
              <w:rPr>
                <w:rFonts w:ascii="Arial" w:hAnsi="Arial" w:cs="Arial"/>
                <w:color w:val="000000" w:themeColor="text1"/>
                <w:lang w:val="en-US"/>
              </w:rPr>
              <w:t>Network</w:t>
            </w:r>
          </w:p>
        </w:tc>
        <w:tc>
          <w:tcPr>
            <w:tcW w:w="3005" w:type="dxa"/>
          </w:tcPr>
          <w:p w14:paraId="3BD2D0DF" w14:textId="7318153F" w:rsidR="0032040B" w:rsidRPr="0032040B" w:rsidRDefault="0032040B" w:rsidP="0032040B">
            <w:pPr>
              <w:rPr>
                <w:rFonts w:ascii="Arial" w:hAnsi="Arial" w:cs="Arial"/>
                <w:color w:val="4C94D8" w:themeColor="text2" w:themeTint="80"/>
                <w:lang w:val="en-US"/>
              </w:rPr>
            </w:pPr>
            <w:r w:rsidRPr="0032040B">
              <w:rPr>
                <w:rFonts w:ascii="Arial" w:hAnsi="Arial" w:cs="Arial"/>
                <w:color w:val="4C94D8" w:themeColor="text2" w:themeTint="80"/>
                <w:lang w:val="en-US"/>
              </w:rPr>
              <w:t>10.10.0.0</w:t>
            </w:r>
          </w:p>
        </w:tc>
        <w:tc>
          <w:tcPr>
            <w:tcW w:w="3006" w:type="dxa"/>
          </w:tcPr>
          <w:p w14:paraId="21A3D2D4" w14:textId="683ABED6" w:rsidR="0032040B" w:rsidRPr="0032040B" w:rsidRDefault="0032040B" w:rsidP="0032040B">
            <w:pPr>
              <w:rPr>
                <w:rFonts w:ascii="Arial" w:hAnsi="Arial" w:cs="Arial"/>
                <w:color w:val="4C94D8" w:themeColor="text2" w:themeTint="80"/>
                <w:lang w:val="en-US"/>
              </w:rPr>
            </w:pPr>
            <w:r w:rsidRPr="0032040B">
              <w:rPr>
                <w:rFonts w:ascii="Arial" w:hAnsi="Arial" w:cs="Arial"/>
                <w:color w:val="4C94D8" w:themeColor="text2" w:themeTint="80"/>
                <w:lang w:val="en-US"/>
              </w:rPr>
              <w:t>10.10.32.0</w:t>
            </w:r>
          </w:p>
        </w:tc>
      </w:tr>
      <w:tr w:rsidR="0032040B" w:rsidRPr="0032040B" w14:paraId="35BB0C5A" w14:textId="77777777" w:rsidTr="0032040B">
        <w:tc>
          <w:tcPr>
            <w:tcW w:w="3005" w:type="dxa"/>
          </w:tcPr>
          <w:p w14:paraId="22D472FE" w14:textId="5E89C881" w:rsidR="0032040B" w:rsidRPr="0032040B" w:rsidRDefault="0032040B" w:rsidP="0032040B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32040B">
              <w:rPr>
                <w:rFonts w:ascii="Arial" w:hAnsi="Arial" w:cs="Arial"/>
                <w:color w:val="000000" w:themeColor="text1"/>
                <w:lang w:val="en-US"/>
              </w:rPr>
              <w:t>Usable Range</w:t>
            </w:r>
          </w:p>
        </w:tc>
        <w:tc>
          <w:tcPr>
            <w:tcW w:w="3005" w:type="dxa"/>
          </w:tcPr>
          <w:p w14:paraId="4B4C3E62" w14:textId="54080A99" w:rsidR="0032040B" w:rsidRPr="0032040B" w:rsidRDefault="0032040B" w:rsidP="0032040B">
            <w:pPr>
              <w:rPr>
                <w:rFonts w:ascii="Arial" w:hAnsi="Arial" w:cs="Arial"/>
                <w:color w:val="4C94D8" w:themeColor="text2" w:themeTint="80"/>
                <w:lang w:val="en-US"/>
              </w:rPr>
            </w:pPr>
            <w:r w:rsidRPr="0032040B">
              <w:rPr>
                <w:rFonts w:ascii="Arial" w:hAnsi="Arial" w:cs="Arial"/>
                <w:color w:val="4C94D8" w:themeColor="text2" w:themeTint="80"/>
                <w:lang w:val="en-US"/>
              </w:rPr>
              <w:t>10.10.0.1 - 10.10.31.254</w:t>
            </w:r>
          </w:p>
        </w:tc>
        <w:tc>
          <w:tcPr>
            <w:tcW w:w="3006" w:type="dxa"/>
          </w:tcPr>
          <w:p w14:paraId="470213B6" w14:textId="31385558" w:rsidR="0032040B" w:rsidRPr="0032040B" w:rsidRDefault="0032040B" w:rsidP="0032040B">
            <w:pPr>
              <w:rPr>
                <w:rFonts w:ascii="Arial" w:hAnsi="Arial" w:cs="Arial"/>
                <w:color w:val="4C94D8" w:themeColor="text2" w:themeTint="80"/>
                <w:lang w:val="en-US"/>
              </w:rPr>
            </w:pPr>
            <w:r w:rsidRPr="0032040B">
              <w:rPr>
                <w:rFonts w:ascii="Arial" w:hAnsi="Arial" w:cs="Arial"/>
                <w:color w:val="4C94D8" w:themeColor="text2" w:themeTint="80"/>
                <w:lang w:val="en-US"/>
              </w:rPr>
              <w:t>10.10.32.1 - 10.10.33.254</w:t>
            </w:r>
          </w:p>
        </w:tc>
      </w:tr>
      <w:tr w:rsidR="0032040B" w:rsidRPr="0032040B" w14:paraId="6C2E2248" w14:textId="77777777" w:rsidTr="0032040B">
        <w:tc>
          <w:tcPr>
            <w:tcW w:w="3005" w:type="dxa"/>
          </w:tcPr>
          <w:p w14:paraId="63D5AD5D" w14:textId="49FD96A0" w:rsidR="0032040B" w:rsidRPr="0032040B" w:rsidRDefault="0032040B" w:rsidP="0032040B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32040B">
              <w:rPr>
                <w:rFonts w:ascii="Arial" w:hAnsi="Arial" w:cs="Arial"/>
                <w:color w:val="000000" w:themeColor="text1"/>
                <w:lang w:val="en-US"/>
              </w:rPr>
              <w:t xml:space="preserve">Broadcast </w:t>
            </w:r>
          </w:p>
        </w:tc>
        <w:tc>
          <w:tcPr>
            <w:tcW w:w="3005" w:type="dxa"/>
          </w:tcPr>
          <w:p w14:paraId="1768AC5E" w14:textId="0AB53D2E" w:rsidR="0032040B" w:rsidRPr="0032040B" w:rsidRDefault="0032040B" w:rsidP="0032040B">
            <w:pPr>
              <w:rPr>
                <w:rFonts w:ascii="Arial" w:hAnsi="Arial" w:cs="Arial"/>
                <w:color w:val="4C94D8" w:themeColor="text2" w:themeTint="80"/>
                <w:lang w:val="en-US"/>
              </w:rPr>
            </w:pPr>
            <w:r w:rsidRPr="0032040B">
              <w:rPr>
                <w:rFonts w:ascii="Arial" w:hAnsi="Arial" w:cs="Arial"/>
                <w:color w:val="4C94D8" w:themeColor="text2" w:themeTint="80"/>
                <w:lang w:val="en-US"/>
              </w:rPr>
              <w:t>10.10.31.255</w:t>
            </w:r>
          </w:p>
        </w:tc>
        <w:tc>
          <w:tcPr>
            <w:tcW w:w="3006" w:type="dxa"/>
          </w:tcPr>
          <w:p w14:paraId="25A954FD" w14:textId="667E61BA" w:rsidR="0032040B" w:rsidRPr="0032040B" w:rsidRDefault="0032040B" w:rsidP="0032040B">
            <w:pPr>
              <w:rPr>
                <w:rFonts w:ascii="Arial" w:hAnsi="Arial" w:cs="Arial"/>
                <w:color w:val="4C94D8" w:themeColor="text2" w:themeTint="80"/>
                <w:lang w:val="en-US"/>
              </w:rPr>
            </w:pPr>
            <w:r w:rsidRPr="0032040B">
              <w:rPr>
                <w:rFonts w:ascii="Arial" w:hAnsi="Arial" w:cs="Arial"/>
                <w:color w:val="4C94D8" w:themeColor="text2" w:themeTint="80"/>
                <w:lang w:val="en-US"/>
              </w:rPr>
              <w:t>10.10.33.255</w:t>
            </w:r>
          </w:p>
        </w:tc>
      </w:tr>
    </w:tbl>
    <w:p w14:paraId="03A32633" w14:textId="3A1C767E" w:rsidR="0032040B" w:rsidRDefault="0032040B" w:rsidP="0032040B">
      <w:pPr>
        <w:rPr>
          <w:rFonts w:ascii="Arial" w:hAnsi="Arial" w:cs="Arial"/>
          <w:lang w:val="en-US"/>
        </w:rPr>
      </w:pPr>
    </w:p>
    <w:p w14:paraId="654B2341" w14:textId="0E946E13" w:rsidR="0032040B" w:rsidRDefault="0032040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5ABF9920" w14:textId="04747AEA" w:rsidR="0032040B" w:rsidRPr="00E14DAB" w:rsidRDefault="0032040B" w:rsidP="0032040B">
      <w:pPr>
        <w:rPr>
          <w:rFonts w:ascii="Arial" w:hAnsi="Arial" w:cs="Arial"/>
          <w:b/>
          <w:bCs/>
          <w:lang w:val="en-US"/>
        </w:rPr>
      </w:pPr>
      <w:r w:rsidRPr="00E14DAB">
        <w:rPr>
          <w:rFonts w:ascii="Arial" w:hAnsi="Arial" w:cs="Arial"/>
          <w:b/>
          <w:bCs/>
          <w:lang w:val="en-US"/>
        </w:rPr>
        <w:lastRenderedPageBreak/>
        <w:t>Network Diagram</w:t>
      </w:r>
    </w:p>
    <w:p w14:paraId="6F4F933C" w14:textId="52853142" w:rsidR="0032040B" w:rsidRDefault="0032040B" w:rsidP="0032040B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089EECFE" wp14:editId="28D3D6DF">
            <wp:extent cx="3931247" cy="3410768"/>
            <wp:effectExtent l="12700" t="12700" r="19050" b="18415"/>
            <wp:docPr id="94547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78151" name="Picture 9454781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087" cy="34193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7DE98F" w14:textId="77777777" w:rsidR="00E14DAB" w:rsidRDefault="00E14DAB" w:rsidP="0032040B">
      <w:pPr>
        <w:rPr>
          <w:rFonts w:ascii="Arial" w:hAnsi="Arial" w:cs="Arial"/>
          <w:lang w:val="en-US"/>
        </w:rPr>
      </w:pPr>
    </w:p>
    <w:p w14:paraId="3F5FE3AA" w14:textId="24579001" w:rsidR="00E14DAB" w:rsidRDefault="00E14DAB" w:rsidP="0032040B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RouterHQ </w:t>
      </w:r>
      <w:r w:rsidRPr="00E14DAB">
        <w:rPr>
          <w:rFonts w:ascii="Arial" w:hAnsi="Arial" w:cs="Arial"/>
          <w:b/>
          <w:bCs/>
          <w:lang w:val="en-US"/>
        </w:rPr>
        <w:t>Routing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107"/>
        <w:gridCol w:w="1559"/>
      </w:tblGrid>
      <w:tr w:rsidR="00E14DAB" w14:paraId="166D4910" w14:textId="77777777" w:rsidTr="00E14DAB">
        <w:tc>
          <w:tcPr>
            <w:tcW w:w="1803" w:type="dxa"/>
          </w:tcPr>
          <w:p w14:paraId="185A68E1" w14:textId="3095B31A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t>Destination</w:t>
            </w:r>
          </w:p>
        </w:tc>
        <w:tc>
          <w:tcPr>
            <w:tcW w:w="1803" w:type="dxa"/>
          </w:tcPr>
          <w:p w14:paraId="5F764CB0" w14:textId="6481DC85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t>Gateway</w:t>
            </w:r>
          </w:p>
        </w:tc>
        <w:tc>
          <w:tcPr>
            <w:tcW w:w="1803" w:type="dxa"/>
          </w:tcPr>
          <w:p w14:paraId="5868EAAE" w14:textId="6AA259DF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t>Genmask</w:t>
            </w:r>
          </w:p>
        </w:tc>
        <w:tc>
          <w:tcPr>
            <w:tcW w:w="1107" w:type="dxa"/>
          </w:tcPr>
          <w:p w14:paraId="4C0000E2" w14:textId="48FA9A07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t>Flags</w:t>
            </w:r>
          </w:p>
        </w:tc>
        <w:tc>
          <w:tcPr>
            <w:tcW w:w="1559" w:type="dxa"/>
          </w:tcPr>
          <w:p w14:paraId="372EB89E" w14:textId="08CCC2B0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t>Iface</w:t>
            </w:r>
          </w:p>
        </w:tc>
      </w:tr>
      <w:tr w:rsidR="00E14DAB" w14:paraId="72287193" w14:textId="77777777" w:rsidTr="00E14DAB">
        <w:tc>
          <w:tcPr>
            <w:tcW w:w="1803" w:type="dxa"/>
          </w:tcPr>
          <w:p w14:paraId="79989F1C" w14:textId="2E757416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t>10.10.0.0</w:t>
            </w:r>
          </w:p>
        </w:tc>
        <w:tc>
          <w:tcPr>
            <w:tcW w:w="1803" w:type="dxa"/>
          </w:tcPr>
          <w:p w14:paraId="6F1CED21" w14:textId="2555DC4F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*</w:t>
            </w:r>
          </w:p>
        </w:tc>
        <w:tc>
          <w:tcPr>
            <w:tcW w:w="1803" w:type="dxa"/>
          </w:tcPr>
          <w:p w14:paraId="43C203D9" w14:textId="7EFEA153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t>255.255.224.0</w:t>
            </w:r>
          </w:p>
        </w:tc>
        <w:tc>
          <w:tcPr>
            <w:tcW w:w="1107" w:type="dxa"/>
          </w:tcPr>
          <w:p w14:paraId="051A753A" w14:textId="5ABB5946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</w:t>
            </w:r>
          </w:p>
        </w:tc>
        <w:tc>
          <w:tcPr>
            <w:tcW w:w="1559" w:type="dxa"/>
          </w:tcPr>
          <w:p w14:paraId="630FD9EE" w14:textId="4F3F0F40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eth1</w:t>
            </w:r>
          </w:p>
        </w:tc>
      </w:tr>
      <w:tr w:rsidR="00E14DAB" w14:paraId="219962C2" w14:textId="77777777" w:rsidTr="00E14DAB">
        <w:tc>
          <w:tcPr>
            <w:tcW w:w="1803" w:type="dxa"/>
          </w:tcPr>
          <w:p w14:paraId="149A06BF" w14:textId="3E92D26A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t>10.10.32.0</w:t>
            </w:r>
          </w:p>
        </w:tc>
        <w:tc>
          <w:tcPr>
            <w:tcW w:w="1803" w:type="dxa"/>
          </w:tcPr>
          <w:p w14:paraId="740187E7" w14:textId="454D356E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t>10.10.0.2</w:t>
            </w:r>
          </w:p>
        </w:tc>
        <w:tc>
          <w:tcPr>
            <w:tcW w:w="1803" w:type="dxa"/>
          </w:tcPr>
          <w:p w14:paraId="79C7A3CC" w14:textId="2A6BB02D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t>255.255.254.0</w:t>
            </w:r>
          </w:p>
        </w:tc>
        <w:tc>
          <w:tcPr>
            <w:tcW w:w="1107" w:type="dxa"/>
          </w:tcPr>
          <w:p w14:paraId="7AE3C51D" w14:textId="5E552438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UG</w:t>
            </w:r>
          </w:p>
        </w:tc>
        <w:tc>
          <w:tcPr>
            <w:tcW w:w="1559" w:type="dxa"/>
          </w:tcPr>
          <w:p w14:paraId="0F0DDB0E" w14:textId="4562C44C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eth1</w:t>
            </w:r>
          </w:p>
        </w:tc>
      </w:tr>
      <w:tr w:rsidR="00E14DAB" w14:paraId="07CA0824" w14:textId="77777777" w:rsidTr="00E14DAB">
        <w:tc>
          <w:tcPr>
            <w:tcW w:w="1803" w:type="dxa"/>
          </w:tcPr>
          <w:p w14:paraId="146E6892" w14:textId="693CA151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t>172.20.1.0</w:t>
            </w:r>
          </w:p>
        </w:tc>
        <w:tc>
          <w:tcPr>
            <w:tcW w:w="1803" w:type="dxa"/>
          </w:tcPr>
          <w:p w14:paraId="6AAE7670" w14:textId="23BC481C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*</w:t>
            </w:r>
          </w:p>
        </w:tc>
        <w:tc>
          <w:tcPr>
            <w:tcW w:w="1803" w:type="dxa"/>
          </w:tcPr>
          <w:p w14:paraId="420298E1" w14:textId="240DFACF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t>255.255.255.0</w:t>
            </w:r>
          </w:p>
        </w:tc>
        <w:tc>
          <w:tcPr>
            <w:tcW w:w="1107" w:type="dxa"/>
          </w:tcPr>
          <w:p w14:paraId="78AFC2AE" w14:textId="035B679E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</w:t>
            </w:r>
          </w:p>
        </w:tc>
        <w:tc>
          <w:tcPr>
            <w:tcW w:w="1559" w:type="dxa"/>
          </w:tcPr>
          <w:p w14:paraId="09CC9057" w14:textId="2ED47845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eth0</w:t>
            </w:r>
          </w:p>
        </w:tc>
      </w:tr>
      <w:tr w:rsidR="00E14DAB" w14:paraId="690B254E" w14:textId="77777777" w:rsidTr="00E14DAB">
        <w:tc>
          <w:tcPr>
            <w:tcW w:w="1803" w:type="dxa"/>
          </w:tcPr>
          <w:p w14:paraId="6CA6F8D5" w14:textId="61A786E5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t>default</w:t>
            </w:r>
          </w:p>
        </w:tc>
        <w:tc>
          <w:tcPr>
            <w:tcW w:w="1803" w:type="dxa"/>
          </w:tcPr>
          <w:p w14:paraId="5CA50694" w14:textId="42E79946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172.20.1.1</w:t>
            </w:r>
          </w:p>
        </w:tc>
        <w:tc>
          <w:tcPr>
            <w:tcW w:w="1803" w:type="dxa"/>
          </w:tcPr>
          <w:p w14:paraId="41FA37B4" w14:textId="34AAC091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t>0.0.0.0</w:t>
            </w:r>
          </w:p>
        </w:tc>
        <w:tc>
          <w:tcPr>
            <w:tcW w:w="1107" w:type="dxa"/>
          </w:tcPr>
          <w:p w14:paraId="3737C95C" w14:textId="52F01381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UG</w:t>
            </w:r>
          </w:p>
        </w:tc>
        <w:tc>
          <w:tcPr>
            <w:tcW w:w="1559" w:type="dxa"/>
          </w:tcPr>
          <w:p w14:paraId="7234A782" w14:textId="50D5D146" w:rsidR="00E14DAB" w:rsidRDefault="00E14DAB" w:rsidP="003204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eth0</w:t>
            </w:r>
          </w:p>
        </w:tc>
      </w:tr>
    </w:tbl>
    <w:p w14:paraId="73D95B1F" w14:textId="77777777" w:rsidR="00E14DAB" w:rsidRPr="00E14DAB" w:rsidRDefault="00E14DAB" w:rsidP="0032040B">
      <w:pPr>
        <w:rPr>
          <w:rFonts w:ascii="Arial" w:hAnsi="Arial" w:cs="Arial"/>
          <w:lang w:val="en-US"/>
        </w:rPr>
      </w:pPr>
    </w:p>
    <w:sectPr w:rsidR="00E14DAB" w:rsidRPr="00E14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B7"/>
    <w:rsid w:val="0032040B"/>
    <w:rsid w:val="004E331B"/>
    <w:rsid w:val="0082178A"/>
    <w:rsid w:val="00CE1EB7"/>
    <w:rsid w:val="00E1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13F5F"/>
  <w15:chartTrackingRefBased/>
  <w15:docId w15:val="{64625930-A39B-1E4D-9A24-4CFD7F5FD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EB7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32040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2040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2040B"/>
    <w:rPr>
      <w:i/>
      <w:iCs/>
    </w:rPr>
  </w:style>
  <w:style w:type="paragraph" w:styleId="NoSpacing">
    <w:name w:val="No Spacing"/>
    <w:uiPriority w:val="1"/>
    <w:qFormat/>
    <w:rsid w:val="0032040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32040B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32040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2040B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2040B"/>
    <w:pPr>
      <w:spacing w:before="240" w:after="0"/>
      <w:outlineLvl w:val="9"/>
    </w:pPr>
    <w:rPr>
      <w:sz w:val="32"/>
      <w:szCs w:val="32"/>
    </w:rPr>
  </w:style>
  <w:style w:type="table" w:styleId="TableGrid">
    <w:name w:val="Table Grid"/>
    <w:basedOn w:val="TableNormal"/>
    <w:uiPriority w:val="39"/>
    <w:rsid w:val="00320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201</Words>
  <Characters>1108</Characters>
  <Application>Microsoft Office Word</Application>
  <DocSecurity>0</DocSecurity>
  <Lines>100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Koh</dc:creator>
  <cp:keywords/>
  <dc:description/>
  <cp:lastModifiedBy>Joseph Koh</cp:lastModifiedBy>
  <cp:revision>3</cp:revision>
  <dcterms:created xsi:type="dcterms:W3CDTF">2026-10-23T06:17:00Z</dcterms:created>
  <dcterms:modified xsi:type="dcterms:W3CDTF">2026-10-23T06:35:00Z</dcterms:modified>
</cp:coreProperties>
</file>