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AD387" w14:textId="77777777" w:rsidR="00767167" w:rsidRDefault="00767167" w:rsidP="00767167">
      <w:pPr>
        <w:jc w:val="center"/>
        <w:rPr>
          <w:rFonts w:ascii="Arial" w:hAnsi="Arial" w:cs="Arial"/>
          <w:sz w:val="32"/>
          <w:szCs w:val="32"/>
        </w:rPr>
      </w:pPr>
    </w:p>
    <w:p w14:paraId="3B299059" w14:textId="77777777" w:rsidR="00767167" w:rsidRDefault="00767167" w:rsidP="00767167">
      <w:pPr>
        <w:jc w:val="center"/>
        <w:rPr>
          <w:rFonts w:ascii="Arial" w:hAnsi="Arial" w:cs="Arial"/>
          <w:sz w:val="32"/>
          <w:szCs w:val="32"/>
        </w:rPr>
      </w:pPr>
    </w:p>
    <w:p w14:paraId="6658EFCE" w14:textId="77777777" w:rsidR="00767167" w:rsidRDefault="00767167" w:rsidP="00767167">
      <w:pPr>
        <w:jc w:val="center"/>
        <w:rPr>
          <w:rFonts w:ascii="Arial" w:hAnsi="Arial" w:cs="Arial"/>
          <w:sz w:val="32"/>
          <w:szCs w:val="32"/>
        </w:rPr>
      </w:pPr>
    </w:p>
    <w:p w14:paraId="5084B0A5" w14:textId="77777777" w:rsidR="00767167" w:rsidRDefault="00767167" w:rsidP="00767167">
      <w:pPr>
        <w:jc w:val="center"/>
        <w:rPr>
          <w:rFonts w:ascii="Arial" w:hAnsi="Arial" w:cs="Arial"/>
          <w:sz w:val="32"/>
          <w:szCs w:val="32"/>
        </w:rPr>
      </w:pPr>
    </w:p>
    <w:p w14:paraId="081DB437" w14:textId="77777777" w:rsidR="00767167" w:rsidRDefault="00767167" w:rsidP="00767167">
      <w:pPr>
        <w:jc w:val="center"/>
        <w:rPr>
          <w:rFonts w:ascii="Arial" w:hAnsi="Arial" w:cs="Arial"/>
          <w:sz w:val="32"/>
          <w:szCs w:val="32"/>
        </w:rPr>
      </w:pPr>
    </w:p>
    <w:p w14:paraId="24D350E8" w14:textId="77777777" w:rsidR="00767167" w:rsidRDefault="00767167" w:rsidP="00767167">
      <w:pPr>
        <w:jc w:val="center"/>
        <w:rPr>
          <w:rFonts w:ascii="Arial" w:hAnsi="Arial" w:cs="Arial"/>
          <w:sz w:val="32"/>
          <w:szCs w:val="32"/>
        </w:rPr>
      </w:pPr>
    </w:p>
    <w:p w14:paraId="0DBC55BD" w14:textId="77777777" w:rsidR="00767167" w:rsidRDefault="00767167" w:rsidP="00767167">
      <w:pPr>
        <w:jc w:val="center"/>
        <w:rPr>
          <w:rFonts w:ascii="Arial" w:hAnsi="Arial" w:cs="Arial"/>
          <w:sz w:val="32"/>
          <w:szCs w:val="32"/>
        </w:rPr>
      </w:pPr>
    </w:p>
    <w:p w14:paraId="4F68B0C8" w14:textId="77777777" w:rsidR="00767167" w:rsidRDefault="00767167" w:rsidP="00767167">
      <w:pPr>
        <w:jc w:val="center"/>
        <w:rPr>
          <w:rFonts w:ascii="Arial" w:hAnsi="Arial" w:cs="Arial"/>
          <w:sz w:val="32"/>
          <w:szCs w:val="32"/>
        </w:rPr>
      </w:pPr>
    </w:p>
    <w:p w14:paraId="4904C7E9" w14:textId="77777777" w:rsidR="00767167" w:rsidRDefault="00767167" w:rsidP="00767167">
      <w:pPr>
        <w:jc w:val="center"/>
        <w:rPr>
          <w:rFonts w:ascii="Arial" w:hAnsi="Arial" w:cs="Arial"/>
          <w:sz w:val="32"/>
          <w:szCs w:val="32"/>
        </w:rPr>
      </w:pPr>
    </w:p>
    <w:p w14:paraId="7838FCF0" w14:textId="67DDD279" w:rsidR="003930A4" w:rsidRDefault="003930A4" w:rsidP="00767167">
      <w:pPr>
        <w:jc w:val="center"/>
        <w:rPr>
          <w:rFonts w:ascii="Arial" w:hAnsi="Arial" w:cs="Arial"/>
          <w:sz w:val="32"/>
          <w:szCs w:val="32"/>
        </w:rPr>
      </w:pPr>
      <w:r w:rsidRPr="00767167">
        <w:rPr>
          <w:rFonts w:ascii="Arial" w:hAnsi="Arial" w:cs="Arial"/>
          <w:sz w:val="32"/>
          <w:szCs w:val="32"/>
        </w:rPr>
        <w:t xml:space="preserve">Trabajo Práctico Sintaxis y Semántica de los </w:t>
      </w:r>
      <w:r w:rsidR="00767167" w:rsidRPr="00767167">
        <w:rPr>
          <w:rFonts w:ascii="Arial" w:hAnsi="Arial" w:cs="Arial"/>
          <w:sz w:val="32"/>
          <w:szCs w:val="32"/>
        </w:rPr>
        <w:t>Lenguajes</w:t>
      </w:r>
    </w:p>
    <w:p w14:paraId="1379F461" w14:textId="77777777" w:rsidR="00767167" w:rsidRPr="00767167" w:rsidRDefault="00767167" w:rsidP="00767167">
      <w:pPr>
        <w:jc w:val="center"/>
        <w:rPr>
          <w:rFonts w:ascii="Arial" w:hAnsi="Arial" w:cs="Arial"/>
          <w:sz w:val="32"/>
          <w:szCs w:val="32"/>
        </w:rPr>
      </w:pPr>
    </w:p>
    <w:p w14:paraId="58B95AC1" w14:textId="45E10CD4" w:rsidR="003930A4" w:rsidRDefault="003930A4" w:rsidP="00767167">
      <w:pPr>
        <w:jc w:val="center"/>
        <w:rPr>
          <w:rFonts w:ascii="Arial" w:hAnsi="Arial" w:cs="Arial"/>
          <w:sz w:val="32"/>
          <w:szCs w:val="32"/>
        </w:rPr>
      </w:pPr>
      <w:r w:rsidRPr="00767167">
        <w:rPr>
          <w:rFonts w:ascii="Arial" w:hAnsi="Arial" w:cs="Arial"/>
          <w:sz w:val="32"/>
          <w:szCs w:val="32"/>
        </w:rPr>
        <w:t>2do Cuatrimestre</w:t>
      </w:r>
      <w:r w:rsidR="00767167" w:rsidRPr="00767167">
        <w:rPr>
          <w:rFonts w:ascii="Arial" w:hAnsi="Arial" w:cs="Arial"/>
          <w:sz w:val="32"/>
          <w:szCs w:val="32"/>
        </w:rPr>
        <w:t xml:space="preserve"> 2024</w:t>
      </w:r>
    </w:p>
    <w:p w14:paraId="61ADFD8F" w14:textId="77777777" w:rsidR="00767167" w:rsidRPr="00767167" w:rsidRDefault="00767167" w:rsidP="00767167">
      <w:pPr>
        <w:jc w:val="center"/>
        <w:rPr>
          <w:rFonts w:ascii="Arial" w:hAnsi="Arial" w:cs="Arial"/>
          <w:sz w:val="32"/>
          <w:szCs w:val="32"/>
        </w:rPr>
      </w:pPr>
    </w:p>
    <w:p w14:paraId="1D9DE6F9" w14:textId="65B606D7" w:rsidR="00AF1C21" w:rsidRPr="00767167" w:rsidRDefault="003930A4" w:rsidP="00767167">
      <w:pPr>
        <w:jc w:val="center"/>
        <w:rPr>
          <w:rFonts w:ascii="Arial" w:hAnsi="Arial" w:cs="Arial"/>
          <w:sz w:val="32"/>
          <w:szCs w:val="32"/>
        </w:rPr>
      </w:pPr>
      <w:r w:rsidRPr="00767167">
        <w:rPr>
          <w:rFonts w:ascii="Arial" w:hAnsi="Arial" w:cs="Arial"/>
          <w:sz w:val="32"/>
          <w:szCs w:val="32"/>
        </w:rPr>
        <w:t>Dr. Oscar Bruno</w:t>
      </w:r>
    </w:p>
    <w:p w14:paraId="4C22ED5A" w14:textId="77777777" w:rsidR="00B0276F" w:rsidRPr="003930A4" w:rsidRDefault="00B0276F"/>
    <w:p w14:paraId="68516054" w14:textId="77777777" w:rsidR="00767167" w:rsidRDefault="007671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0AFB7ED" w14:textId="579D7258" w:rsidR="00767167" w:rsidRPr="00767167" w:rsidRDefault="00767167" w:rsidP="00767167">
      <w:pPr>
        <w:rPr>
          <w:rFonts w:ascii="Arial" w:hAnsi="Arial" w:cs="Arial"/>
          <w:sz w:val="24"/>
          <w:szCs w:val="24"/>
          <w:u w:val="single"/>
        </w:rPr>
      </w:pPr>
      <w:r w:rsidRPr="00767167">
        <w:rPr>
          <w:rFonts w:ascii="Arial" w:hAnsi="Arial" w:cs="Arial"/>
          <w:sz w:val="24"/>
          <w:szCs w:val="24"/>
          <w:u w:val="single"/>
        </w:rPr>
        <w:lastRenderedPageBreak/>
        <w:t>Indice</w:t>
      </w:r>
    </w:p>
    <w:p w14:paraId="39294ECD" w14:textId="35A0B0E9" w:rsidR="007B1EF7" w:rsidRPr="003930A4" w:rsidRDefault="00B0276F" w:rsidP="007A5AA2">
      <w:pPr>
        <w:ind w:firstLine="360"/>
        <w:rPr>
          <w:rFonts w:ascii="Arial" w:hAnsi="Arial" w:cs="Arial"/>
          <w:sz w:val="24"/>
          <w:szCs w:val="24"/>
        </w:rPr>
      </w:pPr>
      <w:r w:rsidRPr="003930A4">
        <w:rPr>
          <w:rFonts w:ascii="Arial" w:hAnsi="Arial" w:cs="Arial"/>
          <w:sz w:val="24"/>
          <w:szCs w:val="24"/>
        </w:rPr>
        <w:t>En esta sección del trabajo práctico</w:t>
      </w:r>
      <w:r w:rsidR="005D2930" w:rsidRPr="003930A4">
        <w:rPr>
          <w:rFonts w:ascii="Arial" w:hAnsi="Arial" w:cs="Arial"/>
          <w:sz w:val="24"/>
          <w:szCs w:val="24"/>
        </w:rPr>
        <w:t xml:space="preserve"> hablaremos sobre como es el paso a paso para la construcción del compilador mediante un análisis sintáctico ascendente.</w:t>
      </w:r>
      <w:r w:rsidR="007B1EF7" w:rsidRPr="003930A4">
        <w:rPr>
          <w:rFonts w:ascii="Arial" w:hAnsi="Arial" w:cs="Arial"/>
          <w:sz w:val="24"/>
          <w:szCs w:val="24"/>
        </w:rPr>
        <w:t xml:space="preserve"> Consideramos prudente </w:t>
      </w:r>
      <w:r w:rsidR="0060697F" w:rsidRPr="003930A4">
        <w:rPr>
          <w:rFonts w:ascii="Arial" w:hAnsi="Arial" w:cs="Arial"/>
          <w:sz w:val="24"/>
          <w:szCs w:val="24"/>
        </w:rPr>
        <w:t xml:space="preserve">separar </w:t>
      </w:r>
      <w:r w:rsidR="009C16DE" w:rsidRPr="003930A4">
        <w:rPr>
          <w:rFonts w:ascii="Arial" w:hAnsi="Arial" w:cs="Arial"/>
          <w:sz w:val="24"/>
          <w:szCs w:val="24"/>
        </w:rPr>
        <w:t>este proceso en varias etapas:</w:t>
      </w:r>
    </w:p>
    <w:p w14:paraId="1853D26F" w14:textId="02524757" w:rsidR="00AE695E" w:rsidRPr="003930A4" w:rsidRDefault="00AE695E" w:rsidP="009C16D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0A4">
        <w:rPr>
          <w:rFonts w:ascii="Arial" w:hAnsi="Arial" w:cs="Arial"/>
          <w:sz w:val="24"/>
          <w:szCs w:val="24"/>
        </w:rPr>
        <w:t>Introducción</w:t>
      </w:r>
    </w:p>
    <w:p w14:paraId="4FEF5A21" w14:textId="78102767" w:rsidR="00AE695E" w:rsidRPr="003930A4" w:rsidRDefault="00AE695E" w:rsidP="00AE695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0A4">
        <w:rPr>
          <w:rFonts w:ascii="Arial" w:hAnsi="Arial" w:cs="Arial"/>
          <w:sz w:val="24"/>
          <w:szCs w:val="24"/>
        </w:rPr>
        <w:t>Configuración del ambiente.</w:t>
      </w:r>
    </w:p>
    <w:p w14:paraId="2BCC1018" w14:textId="156E8E12" w:rsidR="000A1625" w:rsidRPr="003930A4" w:rsidRDefault="00D75BEC" w:rsidP="009C16D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0A4">
        <w:rPr>
          <w:rFonts w:ascii="Arial" w:hAnsi="Arial" w:cs="Arial"/>
          <w:sz w:val="24"/>
          <w:szCs w:val="24"/>
        </w:rPr>
        <w:t>Preparación de ficheros de entrada.</w:t>
      </w:r>
    </w:p>
    <w:p w14:paraId="6740F80D" w14:textId="13147D8B" w:rsidR="00767167" w:rsidRPr="009F6430" w:rsidRDefault="00AA3C6B" w:rsidP="009F64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7047F3" w:rsidRPr="003930A4">
        <w:rPr>
          <w:rFonts w:ascii="Arial" w:hAnsi="Arial" w:cs="Arial"/>
          <w:sz w:val="24"/>
          <w:szCs w:val="24"/>
        </w:rPr>
        <w:t>elación entre Flex y Bison.</w:t>
      </w:r>
      <w:r w:rsidR="00767167" w:rsidRPr="009F6430">
        <w:rPr>
          <w:rFonts w:ascii="Arial" w:hAnsi="Arial" w:cs="Arial"/>
          <w:sz w:val="24"/>
          <w:szCs w:val="24"/>
          <w:u w:val="single"/>
        </w:rPr>
        <w:br w:type="page"/>
      </w:r>
    </w:p>
    <w:p w14:paraId="736785CE" w14:textId="7B8648AB" w:rsidR="00AE695E" w:rsidRPr="000559BE" w:rsidRDefault="00AE695E" w:rsidP="00AE695E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0559BE">
        <w:rPr>
          <w:rFonts w:ascii="Arial" w:hAnsi="Arial" w:cs="Arial"/>
          <w:b/>
          <w:bCs/>
          <w:sz w:val="28"/>
          <w:szCs w:val="28"/>
          <w:u w:val="single"/>
        </w:rPr>
        <w:lastRenderedPageBreak/>
        <w:t>Introducción</w:t>
      </w:r>
      <w:r w:rsidR="000559BE" w:rsidRPr="000559BE">
        <w:rPr>
          <w:rFonts w:ascii="Arial" w:hAnsi="Arial" w:cs="Arial"/>
          <w:b/>
          <w:bCs/>
          <w:sz w:val="24"/>
          <w:szCs w:val="24"/>
          <w:u w:val="single"/>
        </w:rPr>
        <w:br/>
      </w:r>
    </w:p>
    <w:p w14:paraId="3FADAB67" w14:textId="699ED3DC" w:rsidR="00801B29" w:rsidRPr="003930A4" w:rsidRDefault="005F2E35" w:rsidP="00801B29">
      <w:pPr>
        <w:ind w:firstLine="708"/>
        <w:rPr>
          <w:rFonts w:ascii="Arial" w:hAnsi="Arial" w:cs="Arial"/>
          <w:sz w:val="24"/>
          <w:szCs w:val="24"/>
        </w:rPr>
      </w:pPr>
      <w:r w:rsidRPr="003930A4">
        <w:rPr>
          <w:rFonts w:ascii="Arial" w:hAnsi="Arial" w:cs="Arial"/>
          <w:sz w:val="24"/>
          <w:szCs w:val="24"/>
        </w:rPr>
        <w:t xml:space="preserve">Antes de </w:t>
      </w:r>
      <w:r w:rsidR="00744736" w:rsidRPr="003930A4">
        <w:rPr>
          <w:rFonts w:ascii="Arial" w:hAnsi="Arial" w:cs="Arial"/>
          <w:sz w:val="24"/>
          <w:szCs w:val="24"/>
        </w:rPr>
        <w:t xml:space="preserve">empezar, es importante declarar nuestro objetivo </w:t>
      </w:r>
      <w:r w:rsidRPr="003930A4">
        <w:rPr>
          <w:rFonts w:ascii="Arial" w:hAnsi="Arial" w:cs="Arial"/>
          <w:sz w:val="24"/>
          <w:szCs w:val="24"/>
        </w:rPr>
        <w:t xml:space="preserve">dentro de este proyecto: la creación de un programa </w:t>
      </w:r>
      <w:r w:rsidR="00C93F97" w:rsidRPr="003930A4">
        <w:rPr>
          <w:rFonts w:ascii="Arial" w:hAnsi="Arial" w:cs="Arial"/>
          <w:sz w:val="24"/>
          <w:szCs w:val="24"/>
        </w:rPr>
        <w:t xml:space="preserve">que pueda leer ciertas entradas y un programa fuente para </w:t>
      </w:r>
      <w:r w:rsidR="001F44DC" w:rsidRPr="003930A4">
        <w:rPr>
          <w:rFonts w:ascii="Arial" w:hAnsi="Arial" w:cs="Arial"/>
          <w:sz w:val="24"/>
          <w:szCs w:val="24"/>
        </w:rPr>
        <w:t>reportar cualquier posible error sintáctico o léxico que pueda tener durante el procesamiento.</w:t>
      </w:r>
      <w:r w:rsidR="009C5039" w:rsidRPr="003930A4">
        <w:rPr>
          <w:rFonts w:ascii="Arial" w:hAnsi="Arial" w:cs="Arial"/>
          <w:sz w:val="24"/>
          <w:szCs w:val="24"/>
        </w:rPr>
        <w:t xml:space="preserve"> </w:t>
      </w:r>
      <w:r w:rsidR="007A5AA2" w:rsidRPr="003930A4">
        <w:rPr>
          <w:rFonts w:ascii="Arial" w:hAnsi="Arial" w:cs="Arial"/>
          <w:sz w:val="24"/>
          <w:szCs w:val="24"/>
        </w:rPr>
        <w:t xml:space="preserve">Entonces, a partir de esta definición vamos a ir </w:t>
      </w:r>
      <w:r w:rsidR="00801B29" w:rsidRPr="003930A4">
        <w:rPr>
          <w:rFonts w:ascii="Arial" w:hAnsi="Arial" w:cs="Arial"/>
          <w:sz w:val="24"/>
          <w:szCs w:val="24"/>
        </w:rPr>
        <w:t xml:space="preserve">tomando los pequeños pasos para llegar al resultado esperado. </w:t>
      </w:r>
      <w:r w:rsidR="000559BE">
        <w:rPr>
          <w:rFonts w:ascii="Arial" w:hAnsi="Arial" w:cs="Arial"/>
          <w:sz w:val="24"/>
          <w:szCs w:val="24"/>
        </w:rPr>
        <w:br/>
      </w:r>
    </w:p>
    <w:p w14:paraId="0796E1F9" w14:textId="3087FA87" w:rsidR="00931844" w:rsidRPr="003930A4" w:rsidRDefault="00935CF5" w:rsidP="000D379D">
      <w:pPr>
        <w:ind w:firstLine="708"/>
        <w:rPr>
          <w:rFonts w:ascii="Arial" w:hAnsi="Arial" w:cs="Arial"/>
          <w:sz w:val="24"/>
          <w:szCs w:val="24"/>
        </w:rPr>
      </w:pPr>
      <w:r w:rsidRPr="003930A4">
        <w:rPr>
          <w:rFonts w:ascii="Arial" w:hAnsi="Arial" w:cs="Arial"/>
          <w:sz w:val="24"/>
          <w:szCs w:val="24"/>
        </w:rPr>
        <w:t xml:space="preserve">En este proceso donde se </w:t>
      </w:r>
      <w:r w:rsidR="00461D81" w:rsidRPr="003930A4">
        <w:rPr>
          <w:rFonts w:ascii="Arial" w:hAnsi="Arial" w:cs="Arial"/>
          <w:sz w:val="24"/>
          <w:szCs w:val="24"/>
        </w:rPr>
        <w:t>detectan</w:t>
      </w:r>
      <w:r w:rsidRPr="003930A4">
        <w:rPr>
          <w:rFonts w:ascii="Arial" w:hAnsi="Arial" w:cs="Arial"/>
          <w:sz w:val="24"/>
          <w:szCs w:val="24"/>
        </w:rPr>
        <w:t xml:space="preserve"> posibles errores juegan un rol importante dos programas</w:t>
      </w:r>
      <w:r w:rsidR="00461D81" w:rsidRPr="003930A4">
        <w:rPr>
          <w:rFonts w:ascii="Arial" w:hAnsi="Arial" w:cs="Arial"/>
          <w:sz w:val="24"/>
          <w:szCs w:val="24"/>
        </w:rPr>
        <w:t xml:space="preserve">. </w:t>
      </w:r>
      <w:r w:rsidR="00627334" w:rsidRPr="003930A4">
        <w:rPr>
          <w:rFonts w:ascii="Arial" w:hAnsi="Arial" w:cs="Arial"/>
          <w:sz w:val="24"/>
          <w:szCs w:val="24"/>
        </w:rPr>
        <w:t>El primero de estos dos es</w:t>
      </w:r>
      <w:r w:rsidR="001D726F" w:rsidRPr="003930A4">
        <w:rPr>
          <w:rFonts w:ascii="Arial" w:hAnsi="Arial" w:cs="Arial"/>
          <w:sz w:val="24"/>
          <w:szCs w:val="24"/>
        </w:rPr>
        <w:t xml:space="preserve"> el analizador léxico, donde la función de este es asegurarse de que el programa fuente ingresado contenga </w:t>
      </w:r>
      <w:r w:rsidR="00B91DB4" w:rsidRPr="003930A4">
        <w:rPr>
          <w:rFonts w:ascii="Arial" w:hAnsi="Arial" w:cs="Arial"/>
          <w:sz w:val="24"/>
          <w:szCs w:val="24"/>
        </w:rPr>
        <w:t>todos caracteres válidos para un lenguaje regular que expresemos</w:t>
      </w:r>
      <w:r w:rsidR="002A58E1" w:rsidRPr="003930A4">
        <w:rPr>
          <w:rFonts w:ascii="Arial" w:hAnsi="Arial" w:cs="Arial"/>
          <w:sz w:val="24"/>
          <w:szCs w:val="24"/>
        </w:rPr>
        <w:t xml:space="preserve">. En nuestro caso, nosotros apuntamos a un lenguaje regular que incluya </w:t>
      </w:r>
      <w:r w:rsidR="00403DC3" w:rsidRPr="003930A4">
        <w:rPr>
          <w:rFonts w:ascii="Arial" w:hAnsi="Arial" w:cs="Arial"/>
          <w:sz w:val="24"/>
          <w:szCs w:val="24"/>
        </w:rPr>
        <w:t>dígitos, letras en mayúsculas y minúsculas, identificadores, constantes enteras y ciertas palabras reservadas como los operadores aditivos, los operadores multiplicativos</w:t>
      </w:r>
      <w:r w:rsidR="00A73E9D" w:rsidRPr="003930A4">
        <w:rPr>
          <w:rFonts w:ascii="Arial" w:hAnsi="Arial" w:cs="Arial"/>
          <w:sz w:val="24"/>
          <w:szCs w:val="24"/>
        </w:rPr>
        <w:t xml:space="preserve">, símbolo de asignación, inicio, fin, entre otros. </w:t>
      </w:r>
      <w:r w:rsidR="000B7408" w:rsidRPr="003930A4">
        <w:rPr>
          <w:rFonts w:ascii="Arial" w:hAnsi="Arial" w:cs="Arial"/>
          <w:sz w:val="24"/>
          <w:szCs w:val="24"/>
        </w:rPr>
        <w:t>Enton</w:t>
      </w:r>
      <w:r w:rsidR="00F76556" w:rsidRPr="003930A4">
        <w:rPr>
          <w:rFonts w:ascii="Arial" w:hAnsi="Arial" w:cs="Arial"/>
          <w:sz w:val="24"/>
          <w:szCs w:val="24"/>
        </w:rPr>
        <w:t>ces</w:t>
      </w:r>
      <w:r w:rsidR="00006E98" w:rsidRPr="003930A4">
        <w:rPr>
          <w:rFonts w:ascii="Arial" w:hAnsi="Arial" w:cs="Arial"/>
          <w:sz w:val="24"/>
          <w:szCs w:val="24"/>
        </w:rPr>
        <w:t xml:space="preserve">, para llegar a declarar nuestro lenguaje regular debemos tener el programa de Flex instalado y contar con un </w:t>
      </w:r>
      <w:r w:rsidR="00FB2892" w:rsidRPr="003930A4">
        <w:rPr>
          <w:rFonts w:ascii="Arial" w:hAnsi="Arial" w:cs="Arial"/>
          <w:sz w:val="24"/>
          <w:szCs w:val="24"/>
        </w:rPr>
        <w:t xml:space="preserve">fichero de entrada de extensión </w:t>
      </w:r>
      <w:proofErr w:type="gramStart"/>
      <w:r w:rsidR="00FB2892" w:rsidRPr="003930A4">
        <w:rPr>
          <w:rFonts w:ascii="Arial" w:hAnsi="Arial" w:cs="Arial"/>
          <w:sz w:val="24"/>
          <w:szCs w:val="24"/>
        </w:rPr>
        <w:t>“.l</w:t>
      </w:r>
      <w:proofErr w:type="gramEnd"/>
      <w:r w:rsidR="00FB2892" w:rsidRPr="003930A4">
        <w:rPr>
          <w:rFonts w:ascii="Arial" w:hAnsi="Arial" w:cs="Arial"/>
          <w:sz w:val="24"/>
          <w:szCs w:val="24"/>
        </w:rPr>
        <w:t xml:space="preserve">”. Este fichero será el encargado de definir el lenguaje regular para </w:t>
      </w:r>
      <w:r w:rsidR="00394727" w:rsidRPr="003930A4">
        <w:rPr>
          <w:rFonts w:ascii="Arial" w:hAnsi="Arial" w:cs="Arial"/>
          <w:sz w:val="24"/>
          <w:szCs w:val="24"/>
        </w:rPr>
        <w:t xml:space="preserve">que el Flex, también llamado Scanner, mediante lexemas </w:t>
      </w:r>
      <w:r w:rsidR="004B7151" w:rsidRPr="003930A4">
        <w:rPr>
          <w:rFonts w:ascii="Arial" w:hAnsi="Arial" w:cs="Arial"/>
          <w:sz w:val="24"/>
          <w:szCs w:val="24"/>
        </w:rPr>
        <w:t xml:space="preserve">para detectar palabras que clasifican como posibles </w:t>
      </w:r>
      <w:r w:rsidR="004B7151" w:rsidRPr="003930A4">
        <w:rPr>
          <w:rFonts w:ascii="Arial" w:hAnsi="Arial" w:cs="Arial"/>
          <w:i/>
          <w:iCs/>
          <w:sz w:val="24"/>
          <w:szCs w:val="24"/>
        </w:rPr>
        <w:t>candidatos para ser un token</w:t>
      </w:r>
      <w:r w:rsidR="001A673D" w:rsidRPr="003930A4">
        <w:rPr>
          <w:rFonts w:ascii="Arial" w:hAnsi="Arial" w:cs="Arial"/>
          <w:sz w:val="24"/>
          <w:szCs w:val="24"/>
        </w:rPr>
        <w:t>.</w:t>
      </w:r>
      <w:r w:rsidR="00F43AFC" w:rsidRPr="003930A4">
        <w:rPr>
          <w:rFonts w:ascii="Arial" w:hAnsi="Arial" w:cs="Arial"/>
          <w:sz w:val="24"/>
          <w:szCs w:val="24"/>
        </w:rPr>
        <w:t xml:space="preserve"> Por otro lado, </w:t>
      </w:r>
      <w:r w:rsidR="00D975BB" w:rsidRPr="003930A4">
        <w:rPr>
          <w:rFonts w:ascii="Arial" w:hAnsi="Arial" w:cs="Arial"/>
          <w:sz w:val="24"/>
          <w:szCs w:val="24"/>
        </w:rPr>
        <w:t>en el momento que los lexemas se clasifican como tokens</w:t>
      </w:r>
      <w:r w:rsidR="00137A9A" w:rsidRPr="003930A4">
        <w:rPr>
          <w:rFonts w:ascii="Arial" w:hAnsi="Arial" w:cs="Arial"/>
          <w:sz w:val="24"/>
          <w:szCs w:val="24"/>
        </w:rPr>
        <w:t xml:space="preserve">, empezaría el trabajo del analizador sintáctico, también llamado Parser, en nuestro </w:t>
      </w:r>
      <w:r w:rsidR="00CC22A5" w:rsidRPr="003930A4">
        <w:rPr>
          <w:rFonts w:ascii="Arial" w:hAnsi="Arial" w:cs="Arial"/>
          <w:sz w:val="24"/>
          <w:szCs w:val="24"/>
        </w:rPr>
        <w:t>caso usaremos el programa “Bison”</w:t>
      </w:r>
      <w:r w:rsidR="00E46910" w:rsidRPr="003930A4">
        <w:rPr>
          <w:rFonts w:ascii="Arial" w:hAnsi="Arial" w:cs="Arial"/>
          <w:sz w:val="24"/>
          <w:szCs w:val="24"/>
        </w:rPr>
        <w:t xml:space="preserve"> que se ocupará de trabajar con los tokens dados por el Scanner </w:t>
      </w:r>
      <w:r w:rsidR="00135D3D" w:rsidRPr="003930A4">
        <w:rPr>
          <w:rFonts w:ascii="Arial" w:hAnsi="Arial" w:cs="Arial"/>
          <w:sz w:val="24"/>
          <w:szCs w:val="24"/>
        </w:rPr>
        <w:t>para determinar si la sintaxis de este programa fuente ingresado es sintácticamente correcto.</w:t>
      </w:r>
      <w:r w:rsidR="006B4C3B" w:rsidRPr="003930A4">
        <w:rPr>
          <w:rFonts w:ascii="Arial" w:hAnsi="Arial" w:cs="Arial"/>
          <w:sz w:val="24"/>
          <w:szCs w:val="24"/>
        </w:rPr>
        <w:t xml:space="preserve"> </w:t>
      </w:r>
      <w:r w:rsidR="00FB0F73" w:rsidRPr="003930A4">
        <w:rPr>
          <w:rFonts w:ascii="Arial" w:hAnsi="Arial" w:cs="Arial"/>
          <w:sz w:val="24"/>
          <w:szCs w:val="24"/>
        </w:rPr>
        <w:t xml:space="preserve">En este </w:t>
      </w:r>
      <w:r w:rsidR="005F3A08" w:rsidRPr="003930A4">
        <w:rPr>
          <w:rFonts w:ascii="Arial" w:hAnsi="Arial" w:cs="Arial"/>
          <w:sz w:val="24"/>
          <w:szCs w:val="24"/>
        </w:rPr>
        <w:t>caso</w:t>
      </w:r>
      <w:r w:rsidR="009A3BE9" w:rsidRPr="003930A4">
        <w:rPr>
          <w:rFonts w:ascii="Arial" w:hAnsi="Arial" w:cs="Arial"/>
          <w:sz w:val="24"/>
          <w:szCs w:val="24"/>
        </w:rPr>
        <w:t>, mediante el uso de una BNF</w:t>
      </w:r>
      <w:r w:rsidR="004F0B0A">
        <w:rPr>
          <w:rFonts w:ascii="Arial" w:hAnsi="Arial" w:cs="Arial"/>
          <w:sz w:val="24"/>
          <w:szCs w:val="24"/>
        </w:rPr>
        <w:t xml:space="preserve">, con </w:t>
      </w:r>
      <w:proofErr w:type="spellStart"/>
      <w:r w:rsidR="004F0B0A">
        <w:rPr>
          <w:rFonts w:ascii="Arial" w:hAnsi="Arial" w:cs="Arial"/>
          <w:sz w:val="24"/>
          <w:szCs w:val="24"/>
        </w:rPr>
        <w:t>el</w:t>
      </w:r>
      <w:proofErr w:type="spellEnd"/>
      <w:r w:rsidR="004F0B0A">
        <w:rPr>
          <w:rFonts w:ascii="Arial" w:hAnsi="Arial" w:cs="Arial"/>
          <w:sz w:val="24"/>
          <w:szCs w:val="24"/>
        </w:rPr>
        <w:t xml:space="preserve"> formato de una GIC,</w:t>
      </w:r>
      <w:r w:rsidR="009A3BE9" w:rsidRPr="003930A4">
        <w:rPr>
          <w:rFonts w:ascii="Arial" w:hAnsi="Arial" w:cs="Arial"/>
          <w:sz w:val="24"/>
          <w:szCs w:val="24"/>
        </w:rPr>
        <w:t xml:space="preserve"> </w:t>
      </w:r>
      <w:r w:rsidR="00AC727A" w:rsidRPr="003930A4">
        <w:rPr>
          <w:rFonts w:ascii="Arial" w:hAnsi="Arial" w:cs="Arial"/>
          <w:sz w:val="24"/>
          <w:szCs w:val="24"/>
        </w:rPr>
        <w:t>para definir las expresiones y también se debe representar correctamente la precedencia y asociatividad, ya que, estamos hablando de un</w:t>
      </w:r>
      <w:r w:rsidR="00193FDC" w:rsidRPr="003930A4">
        <w:rPr>
          <w:rFonts w:ascii="Arial" w:hAnsi="Arial" w:cs="Arial"/>
          <w:sz w:val="24"/>
          <w:szCs w:val="24"/>
        </w:rPr>
        <w:t xml:space="preserve"> lenguaje independiente de contexto</w:t>
      </w:r>
      <w:r w:rsidR="00001FB1" w:rsidRPr="003930A4">
        <w:rPr>
          <w:rFonts w:ascii="Arial" w:hAnsi="Arial" w:cs="Arial"/>
          <w:sz w:val="24"/>
          <w:szCs w:val="24"/>
        </w:rPr>
        <w:t xml:space="preserve">, para esto, definimos un fichero de entrada para el Bison con extensión </w:t>
      </w:r>
      <w:proofErr w:type="gramStart"/>
      <w:r w:rsidR="00001FB1" w:rsidRPr="003930A4">
        <w:rPr>
          <w:rFonts w:ascii="Arial" w:hAnsi="Arial" w:cs="Arial"/>
          <w:sz w:val="24"/>
          <w:szCs w:val="24"/>
        </w:rPr>
        <w:t>“.y</w:t>
      </w:r>
      <w:proofErr w:type="gramEnd"/>
      <w:r w:rsidR="00001FB1" w:rsidRPr="003930A4">
        <w:rPr>
          <w:rFonts w:ascii="Arial" w:hAnsi="Arial" w:cs="Arial"/>
          <w:sz w:val="24"/>
          <w:szCs w:val="24"/>
        </w:rPr>
        <w:t>”</w:t>
      </w:r>
      <w:r w:rsidR="00193FDC" w:rsidRPr="003930A4">
        <w:rPr>
          <w:rFonts w:ascii="Arial" w:hAnsi="Arial" w:cs="Arial"/>
          <w:sz w:val="24"/>
          <w:szCs w:val="24"/>
        </w:rPr>
        <w:t>.</w:t>
      </w:r>
      <w:r w:rsidR="000D379D" w:rsidRPr="003930A4">
        <w:rPr>
          <w:rFonts w:ascii="Arial" w:hAnsi="Arial" w:cs="Arial"/>
          <w:sz w:val="24"/>
          <w:szCs w:val="24"/>
        </w:rPr>
        <w:t xml:space="preserve"> Finalmente, se determinan la cantidad de </w:t>
      </w:r>
      <w:r w:rsidR="00BF0ED0" w:rsidRPr="003930A4">
        <w:rPr>
          <w:rFonts w:ascii="Arial" w:hAnsi="Arial" w:cs="Arial"/>
          <w:sz w:val="24"/>
          <w:szCs w:val="24"/>
        </w:rPr>
        <w:t xml:space="preserve">errores sintácticos, de errores léxicos y algunos otros problemas </w:t>
      </w:r>
      <w:r w:rsidR="00931844" w:rsidRPr="003930A4">
        <w:rPr>
          <w:rFonts w:ascii="Arial" w:hAnsi="Arial" w:cs="Arial"/>
          <w:sz w:val="24"/>
          <w:szCs w:val="24"/>
        </w:rPr>
        <w:t xml:space="preserve">específicos </w:t>
      </w:r>
      <w:r w:rsidR="00BF0ED0" w:rsidRPr="003930A4">
        <w:rPr>
          <w:rFonts w:ascii="Arial" w:hAnsi="Arial" w:cs="Arial"/>
          <w:sz w:val="24"/>
          <w:szCs w:val="24"/>
        </w:rPr>
        <w:t>que se cubrirán más adelante</w:t>
      </w:r>
      <w:r w:rsidR="00930C21" w:rsidRPr="003930A4">
        <w:rPr>
          <w:rFonts w:ascii="Arial" w:hAnsi="Arial" w:cs="Arial"/>
          <w:sz w:val="24"/>
          <w:szCs w:val="24"/>
        </w:rPr>
        <w:t xml:space="preserve">, de nuestro programa fuente de extensión “.m”. Este mismo va a contener sentencias </w:t>
      </w:r>
      <w:r w:rsidR="007624E6" w:rsidRPr="003930A4">
        <w:rPr>
          <w:rFonts w:ascii="Arial" w:hAnsi="Arial" w:cs="Arial"/>
          <w:sz w:val="24"/>
          <w:szCs w:val="24"/>
        </w:rPr>
        <w:t xml:space="preserve">que serían las instrucciones </w:t>
      </w:r>
      <w:r w:rsidR="00583727" w:rsidRPr="003930A4">
        <w:rPr>
          <w:rFonts w:ascii="Arial" w:hAnsi="Arial" w:cs="Arial"/>
          <w:sz w:val="24"/>
          <w:szCs w:val="24"/>
        </w:rPr>
        <w:t>completas que, en teoría, debería seguir las reglas sintácticas</w:t>
      </w:r>
      <w:r w:rsidR="004138A0" w:rsidRPr="003930A4">
        <w:rPr>
          <w:rFonts w:ascii="Arial" w:hAnsi="Arial" w:cs="Arial"/>
          <w:sz w:val="24"/>
          <w:szCs w:val="24"/>
        </w:rPr>
        <w:t xml:space="preserve"> </w:t>
      </w:r>
      <w:r w:rsidR="00583727" w:rsidRPr="003930A4">
        <w:rPr>
          <w:rFonts w:ascii="Arial" w:hAnsi="Arial" w:cs="Arial"/>
          <w:sz w:val="24"/>
          <w:szCs w:val="24"/>
        </w:rPr>
        <w:t xml:space="preserve">del lenguaje </w:t>
      </w:r>
      <w:r w:rsidR="004138A0" w:rsidRPr="003930A4">
        <w:rPr>
          <w:rFonts w:ascii="Arial" w:hAnsi="Arial" w:cs="Arial"/>
          <w:sz w:val="24"/>
          <w:szCs w:val="24"/>
        </w:rPr>
        <w:t>del fichero del Bison</w:t>
      </w:r>
      <w:r w:rsidR="004D7D80" w:rsidRPr="003930A4">
        <w:rPr>
          <w:rFonts w:ascii="Arial" w:hAnsi="Arial" w:cs="Arial"/>
          <w:sz w:val="24"/>
          <w:szCs w:val="24"/>
        </w:rPr>
        <w:t xml:space="preserve"> y realiza </w:t>
      </w:r>
      <w:r w:rsidR="00E6101B" w:rsidRPr="003930A4">
        <w:rPr>
          <w:rFonts w:ascii="Arial" w:hAnsi="Arial" w:cs="Arial"/>
          <w:sz w:val="24"/>
          <w:szCs w:val="24"/>
        </w:rPr>
        <w:t xml:space="preserve">alguna operación o acción específica. Donde cada sentencia está compuesta de </w:t>
      </w:r>
      <w:r w:rsidR="0056570B" w:rsidRPr="003930A4">
        <w:rPr>
          <w:rFonts w:ascii="Arial" w:hAnsi="Arial" w:cs="Arial"/>
          <w:sz w:val="24"/>
          <w:szCs w:val="24"/>
        </w:rPr>
        <w:t>tokens y debe terminar con punto y coma.</w:t>
      </w:r>
      <w:r w:rsidR="000559BE">
        <w:rPr>
          <w:rFonts w:ascii="Arial" w:hAnsi="Arial" w:cs="Arial"/>
          <w:sz w:val="24"/>
          <w:szCs w:val="24"/>
        </w:rPr>
        <w:br/>
      </w:r>
    </w:p>
    <w:p w14:paraId="1A0D8DC9" w14:textId="58887FAD" w:rsidR="000D379D" w:rsidRPr="003930A4" w:rsidRDefault="00BF0ED0" w:rsidP="000D379D">
      <w:pPr>
        <w:ind w:firstLine="708"/>
        <w:rPr>
          <w:rFonts w:ascii="Arial" w:hAnsi="Arial" w:cs="Arial"/>
          <w:sz w:val="24"/>
          <w:szCs w:val="24"/>
        </w:rPr>
      </w:pPr>
      <w:r w:rsidRPr="003930A4">
        <w:rPr>
          <w:rFonts w:ascii="Arial" w:hAnsi="Arial" w:cs="Arial"/>
          <w:sz w:val="24"/>
          <w:szCs w:val="24"/>
        </w:rPr>
        <w:t xml:space="preserve">Este proceso es </w:t>
      </w:r>
      <w:r w:rsidR="001860F9" w:rsidRPr="003930A4">
        <w:rPr>
          <w:rFonts w:ascii="Arial" w:hAnsi="Arial" w:cs="Arial"/>
          <w:sz w:val="24"/>
          <w:szCs w:val="24"/>
        </w:rPr>
        <w:t>mejor representado gráficamente mediante un árbol que, de un modo jerárquico</w:t>
      </w:r>
      <w:r w:rsidR="00DE6A0C" w:rsidRPr="003930A4">
        <w:rPr>
          <w:rFonts w:ascii="Arial" w:hAnsi="Arial" w:cs="Arial"/>
          <w:sz w:val="24"/>
          <w:szCs w:val="24"/>
        </w:rPr>
        <w:t xml:space="preserve">, representa </w:t>
      </w:r>
      <w:r w:rsidR="001860F9" w:rsidRPr="003930A4">
        <w:rPr>
          <w:rFonts w:ascii="Arial" w:hAnsi="Arial" w:cs="Arial"/>
          <w:sz w:val="24"/>
          <w:szCs w:val="24"/>
        </w:rPr>
        <w:t xml:space="preserve">a la secuencia </w:t>
      </w:r>
      <w:r w:rsidR="00DE6A0C" w:rsidRPr="003930A4">
        <w:rPr>
          <w:rFonts w:ascii="Arial" w:hAnsi="Arial" w:cs="Arial"/>
          <w:sz w:val="24"/>
          <w:szCs w:val="24"/>
        </w:rPr>
        <w:t>analizada, donde los tokens que forman la construcción son las hojas del árbol.</w:t>
      </w:r>
      <w:r w:rsidR="00931844" w:rsidRPr="003930A4">
        <w:rPr>
          <w:rFonts w:ascii="Arial" w:hAnsi="Arial" w:cs="Arial"/>
          <w:sz w:val="24"/>
          <w:szCs w:val="24"/>
        </w:rPr>
        <w:t xml:space="preserve"> </w:t>
      </w:r>
    </w:p>
    <w:p w14:paraId="33C84FC5" w14:textId="77777777" w:rsidR="00767167" w:rsidRDefault="007671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5F9CE5" w14:textId="4130785C" w:rsidR="00DE6A0C" w:rsidRPr="000559BE" w:rsidRDefault="00DE6A0C" w:rsidP="00DE6A0C">
      <w:pPr>
        <w:rPr>
          <w:rFonts w:ascii="Arial" w:hAnsi="Arial" w:cs="Arial"/>
          <w:sz w:val="24"/>
          <w:szCs w:val="24"/>
        </w:rPr>
      </w:pPr>
      <w:r w:rsidRPr="000559BE">
        <w:rPr>
          <w:rFonts w:ascii="Arial" w:hAnsi="Arial" w:cs="Arial"/>
          <w:b/>
          <w:bCs/>
          <w:sz w:val="28"/>
          <w:szCs w:val="28"/>
          <w:u w:val="single"/>
        </w:rPr>
        <w:lastRenderedPageBreak/>
        <w:t>Configuración del ambiente</w:t>
      </w:r>
      <w:r w:rsidR="000559BE" w:rsidRPr="000559BE">
        <w:rPr>
          <w:rFonts w:ascii="Arial" w:hAnsi="Arial" w:cs="Arial"/>
          <w:sz w:val="24"/>
          <w:szCs w:val="24"/>
        </w:rPr>
        <w:br/>
      </w:r>
    </w:p>
    <w:p w14:paraId="674CA4B5" w14:textId="49D74847" w:rsidR="00DE6A0C" w:rsidRPr="003930A4" w:rsidRDefault="00DE6A0C" w:rsidP="00DE6A0C">
      <w:pPr>
        <w:rPr>
          <w:rFonts w:ascii="Arial" w:hAnsi="Arial" w:cs="Arial"/>
          <w:sz w:val="24"/>
          <w:szCs w:val="24"/>
        </w:rPr>
      </w:pPr>
      <w:r w:rsidRPr="003930A4">
        <w:rPr>
          <w:rFonts w:ascii="Arial" w:hAnsi="Arial" w:cs="Arial"/>
          <w:sz w:val="24"/>
          <w:szCs w:val="24"/>
        </w:rPr>
        <w:tab/>
        <w:t xml:space="preserve">Al tener en cuenta toda la introducción </w:t>
      </w:r>
      <w:r w:rsidR="00D363C8" w:rsidRPr="003930A4">
        <w:rPr>
          <w:rFonts w:ascii="Arial" w:hAnsi="Arial" w:cs="Arial"/>
          <w:sz w:val="24"/>
          <w:szCs w:val="24"/>
        </w:rPr>
        <w:t>podemos describir como es el flujo para preparar el ambiente para su uso. Entre los pasos encontramos:</w:t>
      </w:r>
    </w:p>
    <w:p w14:paraId="0FB05D71" w14:textId="08FA7399" w:rsidR="00D363C8" w:rsidRPr="003930A4" w:rsidRDefault="00001FB1" w:rsidP="00D363C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930A4">
        <w:rPr>
          <w:rFonts w:ascii="Arial" w:hAnsi="Arial" w:cs="Arial"/>
          <w:sz w:val="24"/>
          <w:szCs w:val="24"/>
        </w:rPr>
        <w:t xml:space="preserve">Crear una carpeta en donde se encuentren los ficheros de entrada de extensión </w:t>
      </w:r>
      <w:proofErr w:type="gramStart"/>
      <w:r w:rsidRPr="003930A4">
        <w:rPr>
          <w:rFonts w:ascii="Arial" w:hAnsi="Arial" w:cs="Arial"/>
          <w:sz w:val="24"/>
          <w:szCs w:val="24"/>
        </w:rPr>
        <w:t>“.l</w:t>
      </w:r>
      <w:proofErr w:type="gramEnd"/>
      <w:r w:rsidRPr="003930A4">
        <w:rPr>
          <w:rFonts w:ascii="Arial" w:hAnsi="Arial" w:cs="Arial"/>
          <w:sz w:val="24"/>
          <w:szCs w:val="24"/>
        </w:rPr>
        <w:t>” y extensión “.y”</w:t>
      </w:r>
      <w:r w:rsidR="00F815C7" w:rsidRPr="003930A4">
        <w:rPr>
          <w:rFonts w:ascii="Arial" w:hAnsi="Arial" w:cs="Arial"/>
          <w:sz w:val="24"/>
          <w:szCs w:val="24"/>
        </w:rPr>
        <w:t xml:space="preserve"> y un archivo de prueba donde tenemos el programa fuente a analizar, de extensión </w:t>
      </w:r>
      <w:r w:rsidR="009575C7">
        <w:rPr>
          <w:rFonts w:ascii="Arial" w:hAnsi="Arial" w:cs="Arial"/>
          <w:sz w:val="24"/>
          <w:szCs w:val="24"/>
        </w:rPr>
        <w:t>“</w:t>
      </w:r>
      <w:r w:rsidR="00F815C7" w:rsidRPr="003930A4">
        <w:rPr>
          <w:rFonts w:ascii="Arial" w:hAnsi="Arial" w:cs="Arial"/>
          <w:sz w:val="24"/>
          <w:szCs w:val="24"/>
        </w:rPr>
        <w:t>.m</w:t>
      </w:r>
      <w:r w:rsidR="009575C7">
        <w:rPr>
          <w:rFonts w:ascii="Arial" w:hAnsi="Arial" w:cs="Arial"/>
          <w:sz w:val="24"/>
          <w:szCs w:val="24"/>
        </w:rPr>
        <w:t>”.</w:t>
      </w:r>
    </w:p>
    <w:p w14:paraId="5752C0E9" w14:textId="797F37C4" w:rsidR="00F815C7" w:rsidRPr="003930A4" w:rsidRDefault="00F815C7" w:rsidP="00D363C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930A4">
        <w:rPr>
          <w:rFonts w:ascii="Arial" w:hAnsi="Arial" w:cs="Arial"/>
          <w:sz w:val="24"/>
          <w:szCs w:val="24"/>
        </w:rPr>
        <w:t>Llamar a una terminal con la dirección en esta misma carpeta e introducir los siguientes comandos:</w:t>
      </w:r>
    </w:p>
    <w:p w14:paraId="1CD5FC6E" w14:textId="446B6CBE" w:rsidR="00F815C7" w:rsidRPr="003930A4" w:rsidRDefault="00F815C7" w:rsidP="00F815C7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3930A4">
        <w:rPr>
          <w:rFonts w:ascii="Arial" w:hAnsi="Arial" w:cs="Arial"/>
          <w:sz w:val="24"/>
          <w:szCs w:val="24"/>
        </w:rPr>
        <w:t xml:space="preserve">flex </w:t>
      </w:r>
      <w:r w:rsidR="00774F39" w:rsidRPr="003930A4">
        <w:rPr>
          <w:rFonts w:ascii="Arial" w:hAnsi="Arial" w:cs="Arial"/>
          <w:sz w:val="24"/>
          <w:szCs w:val="24"/>
        </w:rPr>
        <w:t>ficheroLéxico.l</w:t>
      </w:r>
    </w:p>
    <w:p w14:paraId="38D7AA48" w14:textId="02ADB88A" w:rsidR="00774F39" w:rsidRPr="003930A4" w:rsidRDefault="00774F39" w:rsidP="00F815C7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3930A4">
        <w:rPr>
          <w:rFonts w:ascii="Arial" w:hAnsi="Arial" w:cs="Arial"/>
          <w:sz w:val="24"/>
          <w:szCs w:val="24"/>
        </w:rPr>
        <w:t>bison -yd ficheroSintactico.y</w:t>
      </w:r>
    </w:p>
    <w:p w14:paraId="706BACD4" w14:textId="4AD4103A" w:rsidR="00DC507E" w:rsidRPr="003930A4" w:rsidRDefault="00774F39" w:rsidP="00DC507E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3930A4">
        <w:rPr>
          <w:rFonts w:ascii="Arial" w:hAnsi="Arial" w:cs="Arial"/>
          <w:sz w:val="24"/>
          <w:szCs w:val="24"/>
        </w:rPr>
        <w:t xml:space="preserve">gcc y.tab.c </w:t>
      </w:r>
      <w:r w:rsidR="00F47877" w:rsidRPr="003930A4">
        <w:rPr>
          <w:rFonts w:ascii="Arial" w:hAnsi="Arial" w:cs="Arial"/>
          <w:sz w:val="24"/>
          <w:szCs w:val="24"/>
        </w:rPr>
        <w:t>lex.yy.c -</w:t>
      </w:r>
      <w:proofErr w:type="spellStart"/>
      <w:r w:rsidR="00F47877" w:rsidRPr="003930A4">
        <w:rPr>
          <w:rFonts w:ascii="Arial" w:hAnsi="Arial" w:cs="Arial"/>
          <w:sz w:val="24"/>
          <w:szCs w:val="24"/>
        </w:rPr>
        <w:t>o</w:t>
      </w:r>
      <w:proofErr w:type="spellEnd"/>
      <w:r w:rsidR="00F47877" w:rsidRPr="003930A4">
        <w:rPr>
          <w:rFonts w:ascii="Arial" w:hAnsi="Arial" w:cs="Arial"/>
          <w:sz w:val="24"/>
          <w:szCs w:val="24"/>
        </w:rPr>
        <w:t xml:space="preserve"> output</w:t>
      </w:r>
    </w:p>
    <w:p w14:paraId="22560751" w14:textId="42A838C9" w:rsidR="00DC507E" w:rsidRPr="00CC05C4" w:rsidRDefault="00F545D7" w:rsidP="00DC507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930A4">
        <w:rPr>
          <w:rFonts w:ascii="Arial" w:hAnsi="Arial" w:cs="Arial"/>
          <w:sz w:val="24"/>
          <w:szCs w:val="24"/>
        </w:rPr>
        <w:t>A partir</w:t>
      </w:r>
      <w:r w:rsidR="00DC507E" w:rsidRPr="003930A4">
        <w:rPr>
          <w:rFonts w:ascii="Arial" w:hAnsi="Arial" w:cs="Arial"/>
          <w:sz w:val="24"/>
          <w:szCs w:val="24"/>
        </w:rPr>
        <w:t xml:space="preserve"> de esto, </w:t>
      </w:r>
      <w:r w:rsidR="00767167">
        <w:rPr>
          <w:rFonts w:ascii="Arial" w:hAnsi="Arial" w:cs="Arial"/>
          <w:sz w:val="24"/>
          <w:szCs w:val="24"/>
        </w:rPr>
        <w:t xml:space="preserve">podremos usar la misma terminal para ejecutar nuestro </w:t>
      </w:r>
      <w:r w:rsidR="00767167" w:rsidRPr="00CC05C4">
        <w:rPr>
          <w:rFonts w:ascii="Arial" w:hAnsi="Arial" w:cs="Arial"/>
          <w:sz w:val="24"/>
          <w:szCs w:val="24"/>
        </w:rPr>
        <w:t xml:space="preserve">programa de compilación con </w:t>
      </w:r>
      <w:r w:rsidR="00C51E77" w:rsidRPr="00CC05C4">
        <w:rPr>
          <w:rFonts w:ascii="Arial" w:hAnsi="Arial" w:cs="Arial"/>
          <w:sz w:val="24"/>
          <w:szCs w:val="24"/>
        </w:rPr>
        <w:t>el programa fuente de extensión “.m” de la siguiente manera:</w:t>
      </w:r>
    </w:p>
    <w:p w14:paraId="4EB580EB" w14:textId="5EB228A3" w:rsidR="00EF7CA2" w:rsidRPr="00CC05C4" w:rsidRDefault="00C51E77" w:rsidP="00EF7CA2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CC05C4">
        <w:rPr>
          <w:rFonts w:ascii="Arial" w:hAnsi="Arial" w:cs="Arial"/>
          <w:sz w:val="24"/>
          <w:szCs w:val="24"/>
        </w:rPr>
        <w:t xml:space="preserve">./output.exe </w:t>
      </w:r>
      <w:r w:rsidR="00EF7CA2" w:rsidRPr="00CC05C4">
        <w:rPr>
          <w:rFonts w:ascii="Arial" w:hAnsi="Arial" w:cs="Arial"/>
          <w:sz w:val="24"/>
          <w:szCs w:val="24"/>
        </w:rPr>
        <w:t>achivoFuente.m</w:t>
      </w:r>
    </w:p>
    <w:p w14:paraId="3B64888D" w14:textId="257B9AFD" w:rsidR="00EF7CA2" w:rsidRPr="00CC05C4" w:rsidRDefault="00EF7CA2" w:rsidP="00EF7CA2">
      <w:pPr>
        <w:ind w:left="708"/>
        <w:rPr>
          <w:rFonts w:ascii="Arial" w:hAnsi="Arial" w:cs="Arial"/>
          <w:sz w:val="24"/>
          <w:szCs w:val="24"/>
        </w:rPr>
      </w:pPr>
      <w:r w:rsidRPr="00CC05C4">
        <w:rPr>
          <w:rFonts w:ascii="Arial" w:hAnsi="Arial" w:cs="Arial"/>
          <w:sz w:val="24"/>
          <w:szCs w:val="24"/>
        </w:rPr>
        <w:t xml:space="preserve">Este es el último paso para el uso del compilador, a </w:t>
      </w:r>
      <w:r w:rsidR="00091508" w:rsidRPr="00CC05C4">
        <w:rPr>
          <w:rFonts w:ascii="Arial" w:hAnsi="Arial" w:cs="Arial"/>
          <w:sz w:val="24"/>
          <w:szCs w:val="24"/>
        </w:rPr>
        <w:t>continuación,</w:t>
      </w:r>
      <w:r w:rsidRPr="00CC05C4">
        <w:rPr>
          <w:rFonts w:ascii="Arial" w:hAnsi="Arial" w:cs="Arial"/>
          <w:sz w:val="24"/>
          <w:szCs w:val="24"/>
        </w:rPr>
        <w:t xml:space="preserve"> se </w:t>
      </w:r>
      <w:r w:rsidR="006B09CF" w:rsidRPr="00CC05C4">
        <w:rPr>
          <w:rFonts w:ascii="Arial" w:hAnsi="Arial" w:cs="Arial"/>
          <w:sz w:val="24"/>
          <w:szCs w:val="24"/>
        </w:rPr>
        <w:t>mostrarán</w:t>
      </w:r>
      <w:r w:rsidR="00091508" w:rsidRPr="00CC05C4">
        <w:rPr>
          <w:rFonts w:ascii="Arial" w:hAnsi="Arial" w:cs="Arial"/>
          <w:sz w:val="24"/>
          <w:szCs w:val="24"/>
        </w:rPr>
        <w:t xml:space="preserve"> imágenes de </w:t>
      </w:r>
      <w:proofErr w:type="spellStart"/>
      <w:r w:rsidR="00091508" w:rsidRPr="00CC05C4">
        <w:rPr>
          <w:rFonts w:ascii="Arial" w:hAnsi="Arial" w:cs="Arial"/>
          <w:sz w:val="24"/>
          <w:szCs w:val="24"/>
        </w:rPr>
        <w:t>como</w:t>
      </w:r>
      <w:proofErr w:type="spellEnd"/>
      <w:r w:rsidR="00091508" w:rsidRPr="00CC05C4">
        <w:rPr>
          <w:rFonts w:ascii="Arial" w:hAnsi="Arial" w:cs="Arial"/>
          <w:sz w:val="24"/>
          <w:szCs w:val="24"/>
        </w:rPr>
        <w:t xml:space="preserve"> funciona este proceso y las posibles salidas que puede tener.</w:t>
      </w:r>
    </w:p>
    <w:p w14:paraId="410025D5" w14:textId="77777777" w:rsidR="00F366A9" w:rsidRPr="00CC05C4" w:rsidRDefault="00F366A9" w:rsidP="00F366A9">
      <w:pPr>
        <w:rPr>
          <w:rFonts w:ascii="Arial" w:hAnsi="Arial" w:cs="Arial"/>
          <w:sz w:val="24"/>
          <w:szCs w:val="24"/>
        </w:rPr>
      </w:pPr>
    </w:p>
    <w:p w14:paraId="1A45E441" w14:textId="21860EB5" w:rsidR="006B09CF" w:rsidRPr="00CC05C4" w:rsidRDefault="00F366A9" w:rsidP="006B09CF">
      <w:pPr>
        <w:rPr>
          <w:rFonts w:ascii="Arial" w:hAnsi="Arial" w:cs="Arial"/>
          <w:sz w:val="24"/>
          <w:szCs w:val="24"/>
        </w:rPr>
      </w:pPr>
      <w:r w:rsidRPr="00CC05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69DBCE" wp14:editId="207A0DFC">
            <wp:extent cx="6392007" cy="1256306"/>
            <wp:effectExtent l="0" t="0" r="0" b="1270"/>
            <wp:docPr id="21017341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34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8155" cy="12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012" w:rsidRPr="00CC05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736D1B" wp14:editId="006136D2">
            <wp:extent cx="6346490" cy="1407381"/>
            <wp:effectExtent l="0" t="0" r="0" b="2540"/>
            <wp:docPr id="848684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84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6628" cy="141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012" w:rsidRPr="00CC05C4">
        <w:rPr>
          <w:rFonts w:ascii="Arial" w:hAnsi="Arial" w:cs="Arial"/>
          <w:sz w:val="24"/>
          <w:szCs w:val="24"/>
        </w:rPr>
        <w:br/>
        <w:t>Tenemos un identificador que supera la longitud máxima permitida por el Flex.</w:t>
      </w:r>
    </w:p>
    <w:p w14:paraId="3CCD5BCE" w14:textId="77777777" w:rsidR="00672012" w:rsidRPr="00CC05C4" w:rsidRDefault="00672012" w:rsidP="006B09CF">
      <w:pPr>
        <w:rPr>
          <w:rFonts w:ascii="Arial" w:hAnsi="Arial" w:cs="Arial"/>
          <w:sz w:val="24"/>
          <w:szCs w:val="24"/>
        </w:rPr>
      </w:pPr>
    </w:p>
    <w:p w14:paraId="1A7EA0D7" w14:textId="476E7131" w:rsidR="00D053F6" w:rsidRPr="00CC05C4" w:rsidRDefault="00E93D7A" w:rsidP="006B09CF">
      <w:pPr>
        <w:rPr>
          <w:rFonts w:ascii="Arial" w:hAnsi="Arial" w:cs="Arial"/>
          <w:sz w:val="24"/>
          <w:szCs w:val="24"/>
        </w:rPr>
      </w:pPr>
      <w:r w:rsidRPr="00E93D7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FEDFAB3" wp14:editId="378E1F34">
            <wp:extent cx="3737113" cy="3604041"/>
            <wp:effectExtent l="0" t="0" r="0" b="0"/>
            <wp:docPr id="8588846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846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4843" cy="361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3F6" w:rsidRPr="00CC05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879B66" wp14:editId="43BE09DC">
            <wp:extent cx="5314550" cy="1470992"/>
            <wp:effectExtent l="0" t="0" r="635" b="0"/>
            <wp:docPr id="2373000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000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264" cy="147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3F6" w:rsidRPr="00CC05C4">
        <w:rPr>
          <w:rFonts w:ascii="Arial" w:hAnsi="Arial" w:cs="Arial"/>
          <w:sz w:val="24"/>
          <w:szCs w:val="24"/>
        </w:rPr>
        <w:br/>
        <w:t>Un archivo de texto sin error</w:t>
      </w:r>
      <w:r w:rsidR="007A53FC" w:rsidRPr="00CC05C4">
        <w:rPr>
          <w:rFonts w:ascii="Arial" w:hAnsi="Arial" w:cs="Arial"/>
          <w:sz w:val="24"/>
          <w:szCs w:val="24"/>
        </w:rPr>
        <w:t xml:space="preserve"> alguno</w:t>
      </w:r>
      <w:r>
        <w:rPr>
          <w:rFonts w:ascii="Arial" w:hAnsi="Arial" w:cs="Arial"/>
          <w:sz w:val="24"/>
          <w:szCs w:val="24"/>
        </w:rPr>
        <w:t xml:space="preserve"> que usa todas las operaciones que le agregamos al compilador.</w:t>
      </w:r>
    </w:p>
    <w:p w14:paraId="38BCE483" w14:textId="77777777" w:rsidR="00BD07F0" w:rsidRPr="00CC05C4" w:rsidRDefault="00BD07F0" w:rsidP="006B09CF">
      <w:pPr>
        <w:rPr>
          <w:rFonts w:ascii="Arial" w:hAnsi="Arial" w:cs="Arial"/>
          <w:sz w:val="24"/>
          <w:szCs w:val="24"/>
        </w:rPr>
      </w:pPr>
    </w:p>
    <w:p w14:paraId="23D5875C" w14:textId="01D09732" w:rsidR="00F65554" w:rsidRPr="00CC05C4" w:rsidRDefault="00BD07F0" w:rsidP="006B09CF">
      <w:pPr>
        <w:rPr>
          <w:rFonts w:ascii="Arial" w:hAnsi="Arial" w:cs="Arial"/>
          <w:noProof/>
          <w:sz w:val="24"/>
          <w:szCs w:val="24"/>
        </w:rPr>
      </w:pPr>
      <w:r w:rsidRPr="00CC05C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6A78975" wp14:editId="73CFE465">
            <wp:extent cx="3431163" cy="3005593"/>
            <wp:effectExtent l="0" t="0" r="0" b="4445"/>
            <wp:docPr id="19926977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977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2349" cy="300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554" w:rsidRPr="00CC05C4">
        <w:rPr>
          <w:rFonts w:ascii="Arial" w:hAnsi="Arial" w:cs="Arial"/>
          <w:noProof/>
          <w:sz w:val="24"/>
          <w:szCs w:val="24"/>
        </w:rPr>
        <w:t xml:space="preserve"> </w:t>
      </w:r>
      <w:r w:rsidR="00F65554" w:rsidRPr="00CC05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9F1D24" wp14:editId="61EB3359">
            <wp:extent cx="4893212" cy="2552368"/>
            <wp:effectExtent l="0" t="0" r="3175" b="635"/>
            <wp:docPr id="24180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06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017" cy="255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554" w:rsidRPr="00CC05C4">
        <w:rPr>
          <w:rFonts w:ascii="Arial" w:hAnsi="Arial" w:cs="Arial"/>
          <w:noProof/>
          <w:sz w:val="24"/>
          <w:szCs w:val="24"/>
        </w:rPr>
        <w:br/>
        <w:t>En este caso, se deteca un error léxico por poseer un carácter (</w:t>
      </w:r>
      <w:r w:rsidR="00CC05C4" w:rsidRPr="00CC05C4">
        <w:rPr>
          <w:rFonts w:ascii="Arial" w:hAnsi="Arial" w:cs="Arial"/>
          <w:noProof/>
          <w:sz w:val="24"/>
          <w:szCs w:val="24"/>
        </w:rPr>
        <w:t xml:space="preserve">ç) </w:t>
      </w:r>
      <w:r w:rsidR="00F65554" w:rsidRPr="00CC05C4">
        <w:rPr>
          <w:rFonts w:ascii="Arial" w:hAnsi="Arial" w:cs="Arial"/>
          <w:noProof/>
          <w:sz w:val="24"/>
          <w:szCs w:val="24"/>
        </w:rPr>
        <w:t>que no pertenece al lenguaje y un error sintáctico por la falta del “;”</w:t>
      </w:r>
    </w:p>
    <w:p w14:paraId="0710F519" w14:textId="77777777" w:rsidR="00CC05C4" w:rsidRPr="00CC05C4" w:rsidRDefault="00CC05C4" w:rsidP="006B09CF">
      <w:pPr>
        <w:rPr>
          <w:rFonts w:ascii="Arial" w:hAnsi="Arial" w:cs="Arial"/>
          <w:noProof/>
          <w:sz w:val="24"/>
          <w:szCs w:val="24"/>
        </w:rPr>
      </w:pPr>
    </w:p>
    <w:p w14:paraId="4524D90C" w14:textId="6B520570" w:rsidR="001F44DC" w:rsidRDefault="00CC05C4" w:rsidP="00AE695E">
      <w:pPr>
        <w:rPr>
          <w:rFonts w:ascii="Arial" w:hAnsi="Arial" w:cs="Arial"/>
          <w:noProof/>
          <w:sz w:val="24"/>
          <w:szCs w:val="24"/>
        </w:rPr>
      </w:pPr>
      <w:r w:rsidRPr="00CC05C4">
        <w:rPr>
          <w:rFonts w:ascii="Arial" w:hAnsi="Arial" w:cs="Arial"/>
          <w:noProof/>
          <w:sz w:val="24"/>
          <w:szCs w:val="24"/>
        </w:rPr>
        <w:t>A</w:t>
      </w:r>
      <w:r w:rsidR="009E418E">
        <w:rPr>
          <w:rFonts w:ascii="Arial" w:hAnsi="Arial" w:cs="Arial"/>
          <w:noProof/>
          <w:sz w:val="24"/>
          <w:szCs w:val="24"/>
        </w:rPr>
        <w:t>partir del siguiente archivo:</w:t>
      </w:r>
      <w:r w:rsidR="009E418E">
        <w:rPr>
          <w:rFonts w:ascii="Arial" w:hAnsi="Arial" w:cs="Arial"/>
          <w:noProof/>
          <w:sz w:val="24"/>
          <w:szCs w:val="24"/>
        </w:rPr>
        <w:br/>
      </w:r>
      <w:r w:rsidR="009E418E" w:rsidRPr="009E41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4711B3" wp14:editId="3D7EC6FC">
            <wp:extent cx="2029108" cy="1781424"/>
            <wp:effectExtent l="0" t="0" r="0" b="9525"/>
            <wp:docPr id="17742810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810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18E">
        <w:rPr>
          <w:rFonts w:ascii="Arial" w:hAnsi="Arial" w:cs="Arial"/>
          <w:noProof/>
          <w:sz w:val="24"/>
          <w:szCs w:val="24"/>
        </w:rPr>
        <w:br/>
        <w:t>Forzamos unos errores sintácticos</w:t>
      </w:r>
      <w:r w:rsidR="00F325FF">
        <w:rPr>
          <w:rFonts w:ascii="Arial" w:hAnsi="Arial" w:cs="Arial"/>
          <w:noProof/>
          <w:sz w:val="24"/>
          <w:szCs w:val="24"/>
        </w:rPr>
        <w:t>:</w:t>
      </w:r>
      <w:r w:rsidR="00F325FF">
        <w:rPr>
          <w:rFonts w:ascii="Arial" w:hAnsi="Arial" w:cs="Arial"/>
          <w:noProof/>
          <w:sz w:val="24"/>
          <w:szCs w:val="24"/>
        </w:rPr>
        <w:br/>
      </w:r>
      <w:r w:rsidR="00F325FF" w:rsidRPr="00F325FF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D370F62" wp14:editId="2455FC4B">
            <wp:extent cx="2276793" cy="1810003"/>
            <wp:effectExtent l="0" t="0" r="9525" b="0"/>
            <wp:docPr id="124449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99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6E7">
        <w:rPr>
          <w:rFonts w:ascii="Arial" w:hAnsi="Arial" w:cs="Arial"/>
          <w:noProof/>
          <w:sz w:val="24"/>
          <w:szCs w:val="24"/>
        </w:rPr>
        <w:br/>
      </w:r>
      <w:r w:rsidR="003266E7" w:rsidRPr="003266E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004687" wp14:editId="66EF7AFC">
            <wp:extent cx="4616896" cy="2138901"/>
            <wp:effectExtent l="0" t="0" r="0" b="0"/>
            <wp:docPr id="1340748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480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5591" cy="214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25FF">
        <w:rPr>
          <w:rFonts w:ascii="Arial" w:hAnsi="Arial" w:cs="Arial"/>
          <w:noProof/>
          <w:sz w:val="24"/>
          <w:szCs w:val="24"/>
        </w:rPr>
        <w:br/>
        <w:t>Esto nos da un</w:t>
      </w:r>
      <w:r w:rsidR="003266E7">
        <w:rPr>
          <w:rFonts w:ascii="Arial" w:hAnsi="Arial" w:cs="Arial"/>
          <w:noProof/>
          <w:sz w:val="24"/>
          <w:szCs w:val="24"/>
        </w:rPr>
        <w:t xml:space="preserve"> error sintáctico y nos indica la línea en la que se provocó.</w:t>
      </w:r>
    </w:p>
    <w:p w14:paraId="1A1269EF" w14:textId="4F76B60A" w:rsidR="00020155" w:rsidRDefault="00020155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br w:type="page"/>
      </w:r>
    </w:p>
    <w:p w14:paraId="18326AA9" w14:textId="41039323" w:rsidR="00020155" w:rsidRPr="000559BE" w:rsidRDefault="00020155" w:rsidP="00AE695E">
      <w:pPr>
        <w:rPr>
          <w:rFonts w:ascii="Arial" w:hAnsi="Arial" w:cs="Arial"/>
          <w:b/>
          <w:bCs/>
          <w:noProof/>
          <w:sz w:val="24"/>
          <w:szCs w:val="24"/>
          <w:u w:val="single"/>
        </w:rPr>
      </w:pPr>
      <w:r w:rsidRPr="000559BE">
        <w:rPr>
          <w:rFonts w:ascii="Arial" w:hAnsi="Arial" w:cs="Arial"/>
          <w:b/>
          <w:bCs/>
          <w:noProof/>
          <w:sz w:val="28"/>
          <w:szCs w:val="28"/>
          <w:u w:val="single"/>
        </w:rPr>
        <w:lastRenderedPageBreak/>
        <w:t>Preparación de Ficheros de Entrada</w:t>
      </w:r>
      <w:r w:rsidR="000559BE" w:rsidRPr="000559BE">
        <w:rPr>
          <w:rFonts w:ascii="Arial" w:hAnsi="Arial" w:cs="Arial"/>
          <w:b/>
          <w:bCs/>
          <w:noProof/>
          <w:sz w:val="24"/>
          <w:szCs w:val="24"/>
          <w:u w:val="single"/>
        </w:rPr>
        <w:br/>
      </w:r>
    </w:p>
    <w:p w14:paraId="561B470D" w14:textId="1C032DDF" w:rsidR="003D0E53" w:rsidRDefault="003D0E53" w:rsidP="00AE695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 xml:space="preserve">Esta sección es la más importante para definir nuestro lenguaje regular y BNF que van a </w:t>
      </w:r>
      <w:r w:rsidR="00876810">
        <w:rPr>
          <w:rFonts w:ascii="Arial" w:hAnsi="Arial" w:cs="Arial"/>
          <w:noProof/>
          <w:sz w:val="24"/>
          <w:szCs w:val="24"/>
        </w:rPr>
        <w:t>arbritar los lexemas, tokens y sentencias para determinar si son correctas o si se encuentra algún error. Esto es puede separar en dos partes, el fichero de entrada para el Flex y el fichero de entrada para el Bison.</w:t>
      </w:r>
      <w:r w:rsidR="000559BE">
        <w:rPr>
          <w:rFonts w:ascii="Arial" w:hAnsi="Arial" w:cs="Arial"/>
          <w:noProof/>
          <w:sz w:val="24"/>
          <w:szCs w:val="24"/>
        </w:rPr>
        <w:br/>
      </w:r>
    </w:p>
    <w:p w14:paraId="00D21F1E" w14:textId="5073E528" w:rsidR="00876810" w:rsidRPr="00AA3C6B" w:rsidRDefault="00876810" w:rsidP="00AE695E">
      <w:pPr>
        <w:rPr>
          <w:rFonts w:ascii="Arial" w:hAnsi="Arial" w:cs="Arial"/>
          <w:noProof/>
          <w:sz w:val="28"/>
          <w:szCs w:val="28"/>
          <w:u w:val="single"/>
        </w:rPr>
      </w:pPr>
      <w:r w:rsidRPr="00AA3C6B">
        <w:rPr>
          <w:rFonts w:ascii="Arial" w:hAnsi="Arial" w:cs="Arial"/>
          <w:noProof/>
          <w:sz w:val="28"/>
          <w:szCs w:val="28"/>
          <w:u w:val="single"/>
        </w:rPr>
        <w:t>Fichero de Entrada Léxico</w:t>
      </w:r>
    </w:p>
    <w:p w14:paraId="69808947" w14:textId="34FA608B" w:rsidR="00FB1098" w:rsidRDefault="00FA4931" w:rsidP="00AE695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El flex </w:t>
      </w:r>
      <w:r w:rsidR="003F52C5">
        <w:rPr>
          <w:rFonts w:ascii="Arial" w:hAnsi="Arial" w:cs="Arial"/>
          <w:noProof/>
          <w:sz w:val="24"/>
          <w:szCs w:val="24"/>
        </w:rPr>
        <w:t xml:space="preserve">es una herramienta que permite generar </w:t>
      </w:r>
      <w:r w:rsidR="00255091">
        <w:rPr>
          <w:rFonts w:ascii="Arial" w:hAnsi="Arial" w:cs="Arial"/>
          <w:noProof/>
          <w:sz w:val="24"/>
          <w:szCs w:val="24"/>
        </w:rPr>
        <w:t xml:space="preserve">scanners, también llamados analizadoes léxicos, </w:t>
      </w:r>
      <w:r w:rsidR="000A2E43">
        <w:rPr>
          <w:rFonts w:ascii="Arial" w:hAnsi="Arial" w:cs="Arial"/>
          <w:noProof/>
          <w:sz w:val="24"/>
          <w:szCs w:val="24"/>
        </w:rPr>
        <w:t>donde a partir de ciertas expresiones regulares</w:t>
      </w:r>
      <w:r w:rsidR="00A51C1F">
        <w:rPr>
          <w:rFonts w:ascii="Arial" w:hAnsi="Arial" w:cs="Arial"/>
          <w:noProof/>
          <w:sz w:val="24"/>
          <w:szCs w:val="24"/>
        </w:rPr>
        <w:t xml:space="preserve"> se busca concordancias </w:t>
      </w:r>
      <w:r w:rsidR="00417122">
        <w:rPr>
          <w:rFonts w:ascii="Arial" w:hAnsi="Arial" w:cs="Arial"/>
          <w:noProof/>
          <w:sz w:val="24"/>
          <w:szCs w:val="24"/>
        </w:rPr>
        <w:t>en el fichero de entrada que le introduzcamos y ejecuta acciones asociadas a estas expresiones.</w:t>
      </w:r>
      <w:r w:rsidR="004C02F7">
        <w:rPr>
          <w:rFonts w:ascii="Arial" w:hAnsi="Arial" w:cs="Arial"/>
          <w:noProof/>
          <w:sz w:val="24"/>
          <w:szCs w:val="24"/>
        </w:rPr>
        <w:t xml:space="preserve"> Este fichero de entrada se encarga de indicarle al Flex el tipo de scanner que debe generar</w:t>
      </w:r>
      <w:r w:rsidR="00EE0BEC">
        <w:rPr>
          <w:rFonts w:ascii="Arial" w:hAnsi="Arial" w:cs="Arial"/>
          <w:noProof/>
          <w:sz w:val="24"/>
          <w:szCs w:val="24"/>
        </w:rPr>
        <w:t xml:space="preserve"> y se divide </w:t>
      </w:r>
      <w:r w:rsidR="003B2889">
        <w:rPr>
          <w:rFonts w:ascii="Arial" w:hAnsi="Arial" w:cs="Arial"/>
          <w:noProof/>
          <w:sz w:val="24"/>
          <w:szCs w:val="24"/>
        </w:rPr>
        <w:t>con la estructura a continuación: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</w:tblGrid>
      <w:tr w:rsidR="003B2889" w14:paraId="49D9ACA1" w14:textId="77777777" w:rsidTr="003B2889">
        <w:tc>
          <w:tcPr>
            <w:tcW w:w="2405" w:type="dxa"/>
          </w:tcPr>
          <w:p w14:paraId="54C2A250" w14:textId="59E72914" w:rsidR="003B2889" w:rsidRDefault="003B2889" w:rsidP="00AE695E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Definiciones</w:t>
            </w:r>
          </w:p>
        </w:tc>
      </w:tr>
      <w:tr w:rsidR="003B2889" w14:paraId="7B066979" w14:textId="77777777" w:rsidTr="003B2889">
        <w:tc>
          <w:tcPr>
            <w:tcW w:w="2405" w:type="dxa"/>
          </w:tcPr>
          <w:p w14:paraId="3EC086F6" w14:textId="22A44E46" w:rsidR="003B2889" w:rsidRDefault="003B2889" w:rsidP="00AE695E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%%</w:t>
            </w:r>
          </w:p>
        </w:tc>
      </w:tr>
      <w:tr w:rsidR="003B2889" w14:paraId="3FCAB855" w14:textId="77777777" w:rsidTr="003B2889">
        <w:tc>
          <w:tcPr>
            <w:tcW w:w="2405" w:type="dxa"/>
          </w:tcPr>
          <w:p w14:paraId="40094C8E" w14:textId="17416779" w:rsidR="003B2889" w:rsidRDefault="003B2889" w:rsidP="00AE695E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Reglas</w:t>
            </w:r>
          </w:p>
        </w:tc>
      </w:tr>
      <w:tr w:rsidR="003B2889" w14:paraId="447B9FE4" w14:textId="77777777" w:rsidTr="003B2889">
        <w:tc>
          <w:tcPr>
            <w:tcW w:w="2405" w:type="dxa"/>
          </w:tcPr>
          <w:p w14:paraId="5F0E5910" w14:textId="6D1D1673" w:rsidR="003B2889" w:rsidRDefault="003B2889" w:rsidP="00AE695E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%%</w:t>
            </w:r>
          </w:p>
        </w:tc>
      </w:tr>
      <w:tr w:rsidR="003B2889" w14:paraId="20769A99" w14:textId="77777777" w:rsidTr="003B2889">
        <w:tc>
          <w:tcPr>
            <w:tcW w:w="2405" w:type="dxa"/>
          </w:tcPr>
          <w:p w14:paraId="55B1C8F1" w14:textId="229B236A" w:rsidR="003B2889" w:rsidRDefault="003B2889" w:rsidP="00AE695E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Código de usuario</w:t>
            </w:r>
          </w:p>
        </w:tc>
      </w:tr>
    </w:tbl>
    <w:p w14:paraId="2607C9FA" w14:textId="2BC258F9" w:rsidR="003D39FC" w:rsidRDefault="003D39FC" w:rsidP="00AE695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br/>
      </w:r>
      <w:r w:rsidRPr="00E94791">
        <w:rPr>
          <w:rFonts w:ascii="Arial" w:hAnsi="Arial" w:cs="Arial"/>
          <w:i/>
          <w:iCs/>
          <w:noProof/>
          <w:sz w:val="24"/>
          <w:szCs w:val="24"/>
          <w:u w:val="single"/>
        </w:rPr>
        <w:t>Definiciones</w:t>
      </w:r>
      <w:r>
        <w:rPr>
          <w:rFonts w:ascii="Arial" w:hAnsi="Arial" w:cs="Arial"/>
          <w:noProof/>
          <w:sz w:val="24"/>
          <w:szCs w:val="24"/>
        </w:rPr>
        <w:t>: contiene declaraciones de definiciones de nombres sencillos para simplificar la especificación del escáner y desclaraciones de condiciones de arranque.</w:t>
      </w:r>
    </w:p>
    <w:p w14:paraId="6814C938" w14:textId="66321BDC" w:rsidR="003D39FC" w:rsidRDefault="001652DB" w:rsidP="00AE695E">
      <w:pPr>
        <w:rPr>
          <w:rFonts w:ascii="Arial" w:hAnsi="Arial" w:cs="Arial"/>
          <w:noProof/>
          <w:sz w:val="24"/>
          <w:szCs w:val="24"/>
        </w:rPr>
      </w:pPr>
      <w:r w:rsidRPr="00E94791">
        <w:rPr>
          <w:rFonts w:ascii="Arial" w:hAnsi="Arial" w:cs="Arial"/>
          <w:i/>
          <w:iCs/>
          <w:noProof/>
          <w:sz w:val="24"/>
          <w:szCs w:val="24"/>
          <w:u w:val="single"/>
        </w:rPr>
        <w:t>Reglas</w:t>
      </w:r>
      <w:r>
        <w:rPr>
          <w:rFonts w:ascii="Arial" w:hAnsi="Arial" w:cs="Arial"/>
          <w:noProof/>
          <w:sz w:val="24"/>
          <w:szCs w:val="24"/>
        </w:rPr>
        <w:t xml:space="preserve">: contiene serie de reglas de la forma: </w:t>
      </w:r>
      <w:r w:rsidRPr="001652DB">
        <w:rPr>
          <w:rFonts w:ascii="Arial" w:hAnsi="Arial" w:cs="Arial"/>
          <w:i/>
          <w:iCs/>
          <w:noProof/>
          <w:sz w:val="24"/>
          <w:szCs w:val="24"/>
        </w:rPr>
        <w:t xml:space="preserve">patrón </w:t>
      </w:r>
      <w:r w:rsidR="00CC029B">
        <w:rPr>
          <w:rFonts w:ascii="Arial" w:hAnsi="Arial" w:cs="Arial"/>
          <w:i/>
          <w:iCs/>
          <w:noProof/>
          <w:sz w:val="24"/>
          <w:szCs w:val="24"/>
        </w:rPr>
        <w:t>{</w:t>
      </w:r>
      <w:r w:rsidRPr="001652DB">
        <w:rPr>
          <w:rFonts w:ascii="Arial" w:hAnsi="Arial" w:cs="Arial"/>
          <w:i/>
          <w:iCs/>
          <w:noProof/>
          <w:sz w:val="24"/>
          <w:szCs w:val="24"/>
        </w:rPr>
        <w:t>acción</w:t>
      </w:r>
      <w:r w:rsidR="00CC029B">
        <w:rPr>
          <w:rFonts w:ascii="Arial" w:hAnsi="Arial" w:cs="Arial"/>
          <w:noProof/>
          <w:sz w:val="24"/>
          <w:szCs w:val="24"/>
        </w:rPr>
        <w:t xml:space="preserve">} </w:t>
      </w:r>
      <w:r>
        <w:rPr>
          <w:rFonts w:ascii="Arial" w:hAnsi="Arial" w:cs="Arial"/>
          <w:noProof/>
          <w:sz w:val="24"/>
          <w:szCs w:val="24"/>
        </w:rPr>
        <w:t>donde el patrón debe estar sin sangrar y la acción debe comenzar en la misma línea.</w:t>
      </w:r>
      <w:r w:rsidR="00BE1CE3">
        <w:rPr>
          <w:rFonts w:ascii="Arial" w:hAnsi="Arial" w:cs="Arial"/>
          <w:noProof/>
          <w:sz w:val="24"/>
          <w:szCs w:val="24"/>
        </w:rPr>
        <w:t xml:space="preserve"> Su orden es esencial para el funcionamiento correcto</w:t>
      </w:r>
      <w:r w:rsidR="00B76F9E">
        <w:rPr>
          <w:rFonts w:ascii="Arial" w:hAnsi="Arial" w:cs="Arial"/>
          <w:noProof/>
          <w:sz w:val="24"/>
          <w:szCs w:val="24"/>
        </w:rPr>
        <w:t xml:space="preserve"> (el criterio de términos)</w:t>
      </w:r>
    </w:p>
    <w:p w14:paraId="36B13660" w14:textId="2575C1CA" w:rsidR="00216E39" w:rsidRDefault="00216E39" w:rsidP="00AE695E">
      <w:pPr>
        <w:rPr>
          <w:rFonts w:ascii="Arial" w:hAnsi="Arial" w:cs="Arial"/>
          <w:noProof/>
          <w:sz w:val="24"/>
          <w:szCs w:val="24"/>
        </w:rPr>
      </w:pPr>
      <w:r w:rsidRPr="00E94791">
        <w:rPr>
          <w:rFonts w:ascii="Arial" w:hAnsi="Arial" w:cs="Arial"/>
          <w:i/>
          <w:iCs/>
          <w:noProof/>
          <w:sz w:val="24"/>
          <w:szCs w:val="24"/>
          <w:u w:val="single"/>
        </w:rPr>
        <w:t>Código</w:t>
      </w:r>
      <w:r w:rsidRPr="00E94791">
        <w:rPr>
          <w:rFonts w:ascii="Arial" w:hAnsi="Arial" w:cs="Arial"/>
          <w:noProof/>
          <w:sz w:val="24"/>
          <w:szCs w:val="24"/>
          <w:u w:val="single"/>
        </w:rPr>
        <w:t xml:space="preserve"> </w:t>
      </w:r>
      <w:r w:rsidRPr="00E94791">
        <w:rPr>
          <w:rFonts w:ascii="Arial" w:hAnsi="Arial" w:cs="Arial"/>
          <w:i/>
          <w:iCs/>
          <w:noProof/>
          <w:sz w:val="24"/>
          <w:szCs w:val="24"/>
          <w:u w:val="single"/>
        </w:rPr>
        <w:t>de usuario</w:t>
      </w:r>
      <w:r>
        <w:rPr>
          <w:rFonts w:ascii="Arial" w:hAnsi="Arial" w:cs="Arial"/>
          <w:noProof/>
          <w:sz w:val="24"/>
          <w:szCs w:val="24"/>
        </w:rPr>
        <w:t xml:space="preserve"> (opcianal): se copia de ‘ lex.yy.c ‘ de forma litera</w:t>
      </w:r>
      <w:r w:rsidR="00187933">
        <w:rPr>
          <w:rFonts w:ascii="Arial" w:hAnsi="Arial" w:cs="Arial"/>
          <w:noProof/>
          <w:sz w:val="24"/>
          <w:szCs w:val="24"/>
        </w:rPr>
        <w:t>l y se usa para rutinas de complemento que llama al scanner o son llamadas por este.</w:t>
      </w:r>
    </w:p>
    <w:p w14:paraId="1CDBE744" w14:textId="6A6CAE8B" w:rsidR="00D944F2" w:rsidRDefault="00D944F2" w:rsidP="00AE695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Los </w:t>
      </w:r>
      <w:r w:rsidRPr="00541AF1">
        <w:rPr>
          <w:rFonts w:ascii="Arial" w:hAnsi="Arial" w:cs="Arial"/>
          <w:b/>
          <w:bCs/>
          <w:noProof/>
          <w:sz w:val="24"/>
          <w:szCs w:val="24"/>
        </w:rPr>
        <w:t>patrones</w:t>
      </w:r>
      <w:r>
        <w:rPr>
          <w:rFonts w:ascii="Arial" w:hAnsi="Arial" w:cs="Arial"/>
          <w:noProof/>
          <w:sz w:val="24"/>
          <w:szCs w:val="24"/>
        </w:rPr>
        <w:t xml:space="preserve"> usados en la sección de reglas del fichero de entrada del Flex </w:t>
      </w:r>
      <w:r w:rsidR="005111C2">
        <w:rPr>
          <w:rFonts w:ascii="Arial" w:hAnsi="Arial" w:cs="Arial"/>
          <w:noProof/>
          <w:sz w:val="24"/>
          <w:szCs w:val="24"/>
        </w:rPr>
        <w:t>se escriben utilizando un conjunto extendido de expresiones regulares y el alfabeto de cualquier carácter ASCII</w:t>
      </w:r>
      <w:r w:rsidR="00D16077">
        <w:rPr>
          <w:rFonts w:ascii="Arial" w:hAnsi="Arial" w:cs="Arial"/>
          <w:noProof/>
          <w:sz w:val="24"/>
          <w:szCs w:val="24"/>
        </w:rPr>
        <w:t xml:space="preserve"> donde destacamos: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6077" w14:paraId="290A9837" w14:textId="77777777" w:rsidTr="00D16077">
        <w:tc>
          <w:tcPr>
            <w:tcW w:w="4508" w:type="dxa"/>
          </w:tcPr>
          <w:p w14:paraId="4F7B8037" w14:textId="5858E622" w:rsidR="00D16077" w:rsidRDefault="00D16077" w:rsidP="00AA3C6B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“ . “</w:t>
            </w:r>
          </w:p>
        </w:tc>
        <w:tc>
          <w:tcPr>
            <w:tcW w:w="4508" w:type="dxa"/>
          </w:tcPr>
          <w:p w14:paraId="4FF299FE" w14:textId="072583E0" w:rsidR="00D16077" w:rsidRDefault="00D16077" w:rsidP="00AE695E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Cualquier carácter excepto nueva línea</w:t>
            </w:r>
            <w:r w:rsidR="00B65433">
              <w:rPr>
                <w:rFonts w:ascii="Arial" w:hAnsi="Arial" w:cs="Arial"/>
                <w:noProof/>
                <w:sz w:val="24"/>
                <w:szCs w:val="24"/>
              </w:rPr>
              <w:t>.</w:t>
            </w:r>
          </w:p>
        </w:tc>
      </w:tr>
      <w:tr w:rsidR="00D16077" w14:paraId="48745318" w14:textId="77777777" w:rsidTr="00D16077">
        <w:tc>
          <w:tcPr>
            <w:tcW w:w="4508" w:type="dxa"/>
          </w:tcPr>
          <w:p w14:paraId="167E41E3" w14:textId="4AF076FC" w:rsidR="00D16077" w:rsidRDefault="00CB5326" w:rsidP="00AA3C6B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[A-Z]</w:t>
            </w:r>
          </w:p>
        </w:tc>
        <w:tc>
          <w:tcPr>
            <w:tcW w:w="4508" w:type="dxa"/>
          </w:tcPr>
          <w:p w14:paraId="04B25505" w14:textId="288165A7" w:rsidR="00D16077" w:rsidRDefault="00CB5326" w:rsidP="00AE695E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Conjunto de letras en mayúsculas</w:t>
            </w:r>
            <w:r w:rsidR="00B65433">
              <w:rPr>
                <w:rFonts w:ascii="Arial" w:hAnsi="Arial" w:cs="Arial"/>
                <w:noProof/>
                <w:sz w:val="24"/>
                <w:szCs w:val="24"/>
              </w:rPr>
              <w:t>.</w:t>
            </w:r>
          </w:p>
        </w:tc>
      </w:tr>
      <w:tr w:rsidR="00D16077" w14:paraId="6B5975D2" w14:textId="77777777" w:rsidTr="00D16077">
        <w:tc>
          <w:tcPr>
            <w:tcW w:w="4508" w:type="dxa"/>
          </w:tcPr>
          <w:p w14:paraId="31A494FD" w14:textId="4014216A" w:rsidR="00D16077" w:rsidRDefault="00B65433" w:rsidP="00AA3C6B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[^B-E]</w:t>
            </w:r>
          </w:p>
        </w:tc>
        <w:tc>
          <w:tcPr>
            <w:tcW w:w="4508" w:type="dxa"/>
          </w:tcPr>
          <w:p w14:paraId="11F47C83" w14:textId="4816A9EB" w:rsidR="00D16077" w:rsidRDefault="00B65433" w:rsidP="00AE695E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Cualquier carácter menos los que están en el conjunto.</w:t>
            </w:r>
          </w:p>
        </w:tc>
      </w:tr>
      <w:tr w:rsidR="00D16077" w14:paraId="215A10F9" w14:textId="77777777" w:rsidTr="00D16077">
        <w:tc>
          <w:tcPr>
            <w:tcW w:w="4508" w:type="dxa"/>
          </w:tcPr>
          <w:p w14:paraId="6209D706" w14:textId="406F3F19" w:rsidR="00D16077" w:rsidRDefault="00D46A6A" w:rsidP="00AA3C6B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r | s</w:t>
            </w:r>
          </w:p>
        </w:tc>
        <w:tc>
          <w:tcPr>
            <w:tcW w:w="4508" w:type="dxa"/>
          </w:tcPr>
          <w:p w14:paraId="2E8AE403" w14:textId="08855C1E" w:rsidR="00D46A6A" w:rsidRDefault="00D46A6A" w:rsidP="00AE695E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ER “r” o bien ER “s”</w:t>
            </w:r>
            <w:r w:rsidR="00DF0EC4">
              <w:rPr>
                <w:rFonts w:ascii="Arial" w:hAnsi="Arial" w:cs="Arial"/>
                <w:noProof/>
                <w:sz w:val="24"/>
                <w:szCs w:val="24"/>
              </w:rPr>
              <w:t>.</w:t>
            </w:r>
          </w:p>
        </w:tc>
      </w:tr>
      <w:tr w:rsidR="00D16077" w14:paraId="7455150E" w14:textId="77777777" w:rsidTr="00D16077">
        <w:tc>
          <w:tcPr>
            <w:tcW w:w="4508" w:type="dxa"/>
          </w:tcPr>
          <w:p w14:paraId="1749D7AF" w14:textId="662AED7D" w:rsidR="00D16077" w:rsidRDefault="00D46A6A" w:rsidP="00AA3C6B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r {4}</w:t>
            </w:r>
          </w:p>
        </w:tc>
        <w:tc>
          <w:tcPr>
            <w:tcW w:w="4508" w:type="dxa"/>
          </w:tcPr>
          <w:p w14:paraId="06E40309" w14:textId="64A42752" w:rsidR="00DF0EC4" w:rsidRDefault="00D46A6A" w:rsidP="00AE695E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ER “r” exactamente 4 veces</w:t>
            </w:r>
            <w:r w:rsidR="00DF0EC4">
              <w:rPr>
                <w:rFonts w:ascii="Arial" w:hAnsi="Arial" w:cs="Arial"/>
                <w:noProof/>
                <w:sz w:val="24"/>
                <w:szCs w:val="24"/>
              </w:rPr>
              <w:t>.</w:t>
            </w:r>
          </w:p>
        </w:tc>
      </w:tr>
      <w:tr w:rsidR="00D16077" w14:paraId="03C97E69" w14:textId="77777777" w:rsidTr="00D16077">
        <w:tc>
          <w:tcPr>
            <w:tcW w:w="4508" w:type="dxa"/>
          </w:tcPr>
          <w:p w14:paraId="7F15C167" w14:textId="6F12E478" w:rsidR="00D16077" w:rsidRDefault="00DF0EC4" w:rsidP="00AA3C6B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r*</w:t>
            </w:r>
          </w:p>
        </w:tc>
        <w:tc>
          <w:tcPr>
            <w:tcW w:w="4508" w:type="dxa"/>
          </w:tcPr>
          <w:p w14:paraId="00A98E6C" w14:textId="146483EB" w:rsidR="00D16077" w:rsidRDefault="00DF0EC4" w:rsidP="00AE695E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Cero o más ER “r”.</w:t>
            </w:r>
          </w:p>
        </w:tc>
      </w:tr>
      <w:tr w:rsidR="00D16077" w14:paraId="51CDA4BF" w14:textId="77777777" w:rsidTr="00D16077">
        <w:tc>
          <w:tcPr>
            <w:tcW w:w="4508" w:type="dxa"/>
          </w:tcPr>
          <w:p w14:paraId="640325F6" w14:textId="08FB3404" w:rsidR="00D16077" w:rsidRDefault="00DF0EC4" w:rsidP="00AA3C6B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r+</w:t>
            </w:r>
          </w:p>
        </w:tc>
        <w:tc>
          <w:tcPr>
            <w:tcW w:w="4508" w:type="dxa"/>
          </w:tcPr>
          <w:p w14:paraId="67D42CF5" w14:textId="04095E02" w:rsidR="00D16077" w:rsidRDefault="00DF0EC4" w:rsidP="00AE695E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Una o más ER “r”</w:t>
            </w:r>
          </w:p>
        </w:tc>
      </w:tr>
      <w:tr w:rsidR="00BC5C6D" w14:paraId="04C71419" w14:textId="77777777" w:rsidTr="00D16077">
        <w:tc>
          <w:tcPr>
            <w:tcW w:w="4508" w:type="dxa"/>
          </w:tcPr>
          <w:p w14:paraId="014141CA" w14:textId="3030B81D" w:rsidR="00BC5C6D" w:rsidRDefault="004F121C" w:rsidP="00AA3C6B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^r</w:t>
            </w:r>
          </w:p>
        </w:tc>
        <w:tc>
          <w:tcPr>
            <w:tcW w:w="4508" w:type="dxa"/>
          </w:tcPr>
          <w:p w14:paraId="3F85A2E5" w14:textId="03456F4B" w:rsidR="00BC5C6D" w:rsidRDefault="004F121C" w:rsidP="00AE695E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ER “r”, pero solo al comienzo de una línea.</w:t>
            </w:r>
          </w:p>
        </w:tc>
      </w:tr>
    </w:tbl>
    <w:p w14:paraId="6EBC8653" w14:textId="32A50CE7" w:rsidR="0033376B" w:rsidRDefault="000D7DED" w:rsidP="00AE695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br/>
        <w:t xml:space="preserve">Mientras </w:t>
      </w:r>
      <w:r w:rsidR="00CA4C71">
        <w:rPr>
          <w:rFonts w:ascii="Arial" w:hAnsi="Arial" w:cs="Arial"/>
          <w:noProof/>
          <w:sz w:val="24"/>
          <w:szCs w:val="24"/>
        </w:rPr>
        <w:t xml:space="preserve">tanto, </w:t>
      </w:r>
      <w:r>
        <w:rPr>
          <w:rFonts w:ascii="Arial" w:hAnsi="Arial" w:cs="Arial"/>
          <w:noProof/>
          <w:sz w:val="24"/>
          <w:szCs w:val="24"/>
        </w:rPr>
        <w:t xml:space="preserve">las acciones </w:t>
      </w:r>
      <w:r w:rsidR="00CA4C71">
        <w:rPr>
          <w:rFonts w:ascii="Arial" w:hAnsi="Arial" w:cs="Arial"/>
          <w:noProof/>
          <w:sz w:val="24"/>
          <w:szCs w:val="24"/>
        </w:rPr>
        <w:t>son código en C que están siempre asociadas a un patrón.</w:t>
      </w:r>
      <w:r w:rsidR="00B22282">
        <w:rPr>
          <w:rFonts w:ascii="Arial" w:hAnsi="Arial" w:cs="Arial"/>
          <w:noProof/>
          <w:sz w:val="24"/>
          <w:szCs w:val="24"/>
        </w:rPr>
        <w:t xml:space="preserve"> Se coloca a una linea de su patr</w:t>
      </w:r>
      <w:r w:rsidR="00480761">
        <w:rPr>
          <w:rFonts w:ascii="Arial" w:hAnsi="Arial" w:cs="Arial"/>
          <w:noProof/>
          <w:sz w:val="24"/>
          <w:szCs w:val="24"/>
        </w:rPr>
        <w:t xml:space="preserve">ón y </w:t>
      </w:r>
      <w:r w:rsidR="00CC029B">
        <w:rPr>
          <w:rFonts w:ascii="Arial" w:hAnsi="Arial" w:cs="Arial"/>
          <w:noProof/>
          <w:sz w:val="24"/>
          <w:szCs w:val="24"/>
        </w:rPr>
        <w:t>se coloca entre llaves</w:t>
      </w:r>
      <w:r w:rsidR="00B22282">
        <w:rPr>
          <w:rFonts w:ascii="Arial" w:hAnsi="Arial" w:cs="Arial"/>
          <w:noProof/>
          <w:sz w:val="24"/>
          <w:szCs w:val="24"/>
        </w:rPr>
        <w:t>, pero si no hay nada, o sea, dejamos vac</w:t>
      </w:r>
      <w:r w:rsidR="00793162">
        <w:rPr>
          <w:rFonts w:ascii="Arial" w:hAnsi="Arial" w:cs="Arial"/>
          <w:noProof/>
          <w:sz w:val="24"/>
          <w:szCs w:val="24"/>
        </w:rPr>
        <w:t xml:space="preserve">ío donde iría una acción, </w:t>
      </w:r>
      <w:r w:rsidR="00661D85">
        <w:rPr>
          <w:rFonts w:ascii="Arial" w:hAnsi="Arial" w:cs="Arial"/>
          <w:noProof/>
          <w:sz w:val="24"/>
          <w:szCs w:val="24"/>
        </w:rPr>
        <w:t xml:space="preserve">el token </w:t>
      </w:r>
      <w:r w:rsidR="00793162">
        <w:rPr>
          <w:rFonts w:ascii="Arial" w:hAnsi="Arial" w:cs="Arial"/>
          <w:noProof/>
          <w:sz w:val="24"/>
          <w:szCs w:val="24"/>
        </w:rPr>
        <w:t xml:space="preserve">se emparejará </w:t>
      </w:r>
      <w:r w:rsidR="00661D85">
        <w:rPr>
          <w:rFonts w:ascii="Arial" w:hAnsi="Arial" w:cs="Arial"/>
          <w:noProof/>
          <w:sz w:val="24"/>
          <w:szCs w:val="24"/>
        </w:rPr>
        <w:t>con el patrón y se descartará</w:t>
      </w:r>
      <w:r w:rsidR="00CC029B">
        <w:rPr>
          <w:rFonts w:ascii="Arial" w:hAnsi="Arial" w:cs="Arial"/>
          <w:noProof/>
          <w:sz w:val="24"/>
          <w:szCs w:val="24"/>
        </w:rPr>
        <w:t xml:space="preserve"> (Si se </w:t>
      </w:r>
      <w:r w:rsidR="007605CA">
        <w:rPr>
          <w:rFonts w:ascii="Arial" w:hAnsi="Arial" w:cs="Arial"/>
          <w:noProof/>
          <w:sz w:val="24"/>
          <w:szCs w:val="24"/>
        </w:rPr>
        <w:t>lee comentarios en C, tomará eso)</w:t>
      </w:r>
      <w:r w:rsidR="0033376B">
        <w:rPr>
          <w:rFonts w:ascii="Arial" w:hAnsi="Arial" w:cs="Arial"/>
          <w:noProof/>
          <w:sz w:val="24"/>
          <w:szCs w:val="24"/>
        </w:rPr>
        <w:t>.</w:t>
      </w:r>
    </w:p>
    <w:p w14:paraId="2B54A1B4" w14:textId="298539BD" w:rsidR="000A45DA" w:rsidRDefault="00694294" w:rsidP="00AE695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 xml:space="preserve">Por otro lado, </w:t>
      </w:r>
      <w:r w:rsidR="005C5A9A">
        <w:rPr>
          <w:rFonts w:ascii="Arial" w:hAnsi="Arial" w:cs="Arial"/>
          <w:noProof/>
          <w:sz w:val="24"/>
          <w:szCs w:val="24"/>
        </w:rPr>
        <w:t xml:space="preserve">al ejecutar los comandos de “flex ficheroLexico.l” en la terminal, se genera </w:t>
      </w:r>
      <w:r w:rsidR="00433E73">
        <w:rPr>
          <w:rFonts w:ascii="Arial" w:hAnsi="Arial" w:cs="Arial"/>
          <w:noProof/>
          <w:sz w:val="24"/>
          <w:szCs w:val="24"/>
        </w:rPr>
        <w:t xml:space="preserve">una salida llamada ‘lex.yy.c’ que contiene la función de análisis ‘yylex()’, varias tablas usadas para </w:t>
      </w:r>
      <w:r w:rsidR="000A45DA">
        <w:rPr>
          <w:rFonts w:ascii="Arial" w:hAnsi="Arial" w:cs="Arial"/>
          <w:noProof/>
          <w:sz w:val="24"/>
          <w:szCs w:val="24"/>
        </w:rPr>
        <w:t>emparejar tokens, rutinas auxiliares y macros. Por defecto</w:t>
      </w:r>
      <w:r w:rsidR="006B2C01">
        <w:rPr>
          <w:rFonts w:ascii="Arial" w:hAnsi="Arial" w:cs="Arial"/>
          <w:noProof/>
          <w:sz w:val="24"/>
          <w:szCs w:val="24"/>
        </w:rPr>
        <w:t>, ‘yylex()’ se define:</w:t>
      </w:r>
    </w:p>
    <w:p w14:paraId="1E606154" w14:textId="236CF77B" w:rsidR="006B2C01" w:rsidRDefault="006B2C01" w:rsidP="00AE695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int yylex(){</w:t>
      </w:r>
      <w:r>
        <w:rPr>
          <w:rFonts w:ascii="Arial" w:hAnsi="Arial" w:cs="Arial"/>
          <w:noProof/>
          <w:sz w:val="24"/>
          <w:szCs w:val="24"/>
        </w:rPr>
        <w:br/>
      </w:r>
      <w:r>
        <w:rPr>
          <w:rFonts w:ascii="Arial" w:hAnsi="Arial" w:cs="Arial"/>
          <w:noProof/>
          <w:sz w:val="24"/>
          <w:szCs w:val="24"/>
        </w:rPr>
        <w:tab/>
        <w:t>… acciones y definiciones …</w:t>
      </w:r>
      <w:r>
        <w:rPr>
          <w:rFonts w:ascii="Arial" w:hAnsi="Arial" w:cs="Arial"/>
          <w:noProof/>
          <w:sz w:val="24"/>
          <w:szCs w:val="24"/>
        </w:rPr>
        <w:br/>
        <w:t>}</w:t>
      </w:r>
    </w:p>
    <w:p w14:paraId="225408AE" w14:textId="30B29258" w:rsidR="002F142B" w:rsidRPr="001652DB" w:rsidRDefault="002F142B" w:rsidP="00AE695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Siempre que s</w:t>
      </w:r>
      <w:r w:rsidR="00506C7F">
        <w:rPr>
          <w:rFonts w:ascii="Arial" w:hAnsi="Arial" w:cs="Arial"/>
          <w:noProof/>
          <w:sz w:val="24"/>
          <w:szCs w:val="24"/>
        </w:rPr>
        <w:t>e llame a ‘yylex()’, este analiza tokens desde el fichero de entrada global ‘yyin’</w:t>
      </w:r>
      <w:r w:rsidR="008D321E">
        <w:rPr>
          <w:rFonts w:ascii="Arial" w:hAnsi="Arial" w:cs="Arial"/>
          <w:noProof/>
          <w:sz w:val="24"/>
          <w:szCs w:val="24"/>
        </w:rPr>
        <w:t>. La función continúa hasta llegar al final del fichero, desde donde se retorna un valor 0 o una de sus acciones ejecute una sentencia de return.</w:t>
      </w:r>
    </w:p>
    <w:p w14:paraId="6F4F41F7" w14:textId="2ECA60CD" w:rsidR="006F0A7E" w:rsidRDefault="00B71FD5" w:rsidP="00AE695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Además, para considerar en el uso del Flex son las variables disponibles para el usuario:</w:t>
      </w:r>
    </w:p>
    <w:p w14:paraId="377DD750" w14:textId="650A9E08" w:rsidR="00B71FD5" w:rsidRDefault="00B71FD5" w:rsidP="00AE695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char *yytext: apunta al texto del token</w:t>
      </w:r>
      <w:r w:rsidR="008A42CA">
        <w:rPr>
          <w:rFonts w:ascii="Arial" w:hAnsi="Arial" w:cs="Arial"/>
          <w:noProof/>
          <w:sz w:val="24"/>
          <w:szCs w:val="24"/>
        </w:rPr>
        <w:t xml:space="preserve"> actual (última palabra reconocida en algún patrón). Ej: printf(“%s”, yytext); -&gt; va a imprimir en pantalla el token actual.</w:t>
      </w:r>
    </w:p>
    <w:p w14:paraId="13AE9390" w14:textId="7BB700D3" w:rsidR="008A42CA" w:rsidRDefault="006A2378" w:rsidP="00AE695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int yyleng: contiene la longitud del token actual.</w:t>
      </w:r>
      <w:r w:rsidR="00BE1CE3">
        <w:rPr>
          <w:rFonts w:ascii="Arial" w:hAnsi="Arial" w:cs="Arial"/>
          <w:noProof/>
          <w:sz w:val="24"/>
          <w:szCs w:val="24"/>
        </w:rPr>
        <w:br/>
      </w:r>
      <w:r w:rsidR="00BE1CE3">
        <w:rPr>
          <w:rFonts w:ascii="Arial" w:hAnsi="Arial" w:cs="Arial"/>
          <w:noProof/>
          <w:sz w:val="24"/>
          <w:szCs w:val="24"/>
        </w:rPr>
        <w:br/>
        <w:t xml:space="preserve">Antes de finalizar, será de suma importancia en que orden declaramos </w:t>
      </w:r>
      <w:r w:rsidR="007526EC">
        <w:rPr>
          <w:rFonts w:ascii="Arial" w:hAnsi="Arial" w:cs="Arial"/>
          <w:noProof/>
          <w:sz w:val="24"/>
          <w:szCs w:val="24"/>
        </w:rPr>
        <w:t xml:space="preserve">nuestras reglas, ya que, al recibir un lexema por ‘yytext’ </w:t>
      </w:r>
      <w:r w:rsidR="00A26608">
        <w:rPr>
          <w:rFonts w:ascii="Arial" w:hAnsi="Arial" w:cs="Arial"/>
          <w:noProof/>
          <w:sz w:val="24"/>
          <w:szCs w:val="24"/>
        </w:rPr>
        <w:t>este se va a matchear/coincidir con el primero que corresponda. Por ejemplo, si colocamos la regla del identificador antes de la regla de constante Enter</w:t>
      </w:r>
      <w:r w:rsidR="0026234C">
        <w:rPr>
          <w:rFonts w:ascii="Arial" w:hAnsi="Arial" w:cs="Arial"/>
          <w:noProof/>
          <w:sz w:val="24"/>
          <w:szCs w:val="24"/>
        </w:rPr>
        <w:t>a, entonces habrá lexemas como “123” que se reconocerán como identificadores.</w:t>
      </w:r>
    </w:p>
    <w:p w14:paraId="3AA8FE79" w14:textId="17328C86" w:rsidR="006A2378" w:rsidRPr="00BE1CE3" w:rsidRDefault="0077127D" w:rsidP="00AE695E">
      <w:pPr>
        <w:rPr>
          <w:rFonts w:ascii="Arial" w:hAnsi="Arial" w:cs="Arial"/>
          <w:noProof/>
          <w:sz w:val="28"/>
          <w:szCs w:val="28"/>
          <w:u w:val="single"/>
        </w:rPr>
      </w:pPr>
      <w:r w:rsidRPr="00BE1CE3">
        <w:rPr>
          <w:rFonts w:ascii="Arial" w:hAnsi="Arial" w:cs="Arial"/>
          <w:noProof/>
          <w:sz w:val="28"/>
          <w:szCs w:val="28"/>
          <w:u w:val="single"/>
        </w:rPr>
        <w:t>Fichero de entrada Sintáctico</w:t>
      </w:r>
    </w:p>
    <w:p w14:paraId="30B444E8" w14:textId="6E228180" w:rsidR="001043EE" w:rsidRDefault="00D20767" w:rsidP="00703344">
      <w:pPr>
        <w:ind w:firstLine="708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Bison es un generador de analizadores sintácticas de propósito general que convierte una descipción para una gramática independiente de contexto en un programa en C que analiza esa gramática</w:t>
      </w:r>
      <w:r w:rsidR="00945CD5">
        <w:rPr>
          <w:rFonts w:ascii="Arial" w:hAnsi="Arial" w:cs="Arial"/>
          <w:noProof/>
          <w:sz w:val="24"/>
          <w:szCs w:val="24"/>
        </w:rPr>
        <w:t>, que se saca del fichero de entrada de extensión ‘.y’</w:t>
      </w:r>
      <w:r w:rsidR="00CD5D53">
        <w:rPr>
          <w:rFonts w:ascii="Arial" w:hAnsi="Arial" w:cs="Arial"/>
          <w:noProof/>
          <w:sz w:val="24"/>
          <w:szCs w:val="24"/>
        </w:rPr>
        <w:t xml:space="preserve"> y este archivo se separa así:</w:t>
      </w:r>
    </w:p>
    <w:tbl>
      <w:tblPr>
        <w:tblStyle w:val="Tablaconcuadrcula"/>
        <w:tblW w:w="0" w:type="auto"/>
        <w:tblInd w:w="3017" w:type="dxa"/>
        <w:tblLook w:val="04A0" w:firstRow="1" w:lastRow="0" w:firstColumn="1" w:lastColumn="0" w:noHBand="0" w:noVBand="1"/>
      </w:tblPr>
      <w:tblGrid>
        <w:gridCol w:w="2972"/>
      </w:tblGrid>
      <w:tr w:rsidR="00E972AF" w14:paraId="74737611" w14:textId="77777777" w:rsidTr="00ED27D1">
        <w:tc>
          <w:tcPr>
            <w:tcW w:w="2972" w:type="dxa"/>
          </w:tcPr>
          <w:p w14:paraId="0D710FBB" w14:textId="77777777" w:rsidR="00E972AF" w:rsidRDefault="00E972AF" w:rsidP="00CD5D53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%{</w:t>
            </w:r>
          </w:p>
          <w:p w14:paraId="359C0676" w14:textId="77777777" w:rsidR="00E972AF" w:rsidRDefault="00E972AF" w:rsidP="00CD5D53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     Declaraciones en C</w:t>
            </w:r>
          </w:p>
          <w:p w14:paraId="24629178" w14:textId="3BFCD65A" w:rsidR="00E972AF" w:rsidRDefault="00E972AF" w:rsidP="00CD5D53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%}</w:t>
            </w:r>
          </w:p>
        </w:tc>
      </w:tr>
      <w:tr w:rsidR="00E972AF" w14:paraId="7440A924" w14:textId="77777777" w:rsidTr="00ED27D1">
        <w:tc>
          <w:tcPr>
            <w:tcW w:w="2972" w:type="dxa"/>
          </w:tcPr>
          <w:p w14:paraId="0C856357" w14:textId="7FA24C78" w:rsidR="005B0F0A" w:rsidRDefault="005B0F0A" w:rsidP="00CD5D53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Declaraciones de Bison</w:t>
            </w:r>
          </w:p>
        </w:tc>
      </w:tr>
      <w:tr w:rsidR="00E972AF" w14:paraId="42180E53" w14:textId="77777777" w:rsidTr="00ED27D1">
        <w:tc>
          <w:tcPr>
            <w:tcW w:w="2972" w:type="dxa"/>
          </w:tcPr>
          <w:p w14:paraId="6FA5AE2E" w14:textId="49EDADA7" w:rsidR="00E972AF" w:rsidRDefault="005B0F0A" w:rsidP="00CD5D53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%%</w:t>
            </w:r>
          </w:p>
        </w:tc>
      </w:tr>
      <w:tr w:rsidR="00E972AF" w14:paraId="4F03D2D7" w14:textId="77777777" w:rsidTr="00ED27D1">
        <w:tc>
          <w:tcPr>
            <w:tcW w:w="2972" w:type="dxa"/>
          </w:tcPr>
          <w:p w14:paraId="2FEA6A7C" w14:textId="00606B6E" w:rsidR="00E972AF" w:rsidRDefault="005B0F0A" w:rsidP="00CD5D53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Reglas gramaticales</w:t>
            </w:r>
          </w:p>
        </w:tc>
      </w:tr>
      <w:tr w:rsidR="00E972AF" w14:paraId="34D567F3" w14:textId="77777777" w:rsidTr="00ED27D1">
        <w:tc>
          <w:tcPr>
            <w:tcW w:w="2972" w:type="dxa"/>
          </w:tcPr>
          <w:p w14:paraId="60BC59FF" w14:textId="1BC05534" w:rsidR="00E972AF" w:rsidRDefault="005B0F0A" w:rsidP="00CD5D53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%%</w:t>
            </w:r>
          </w:p>
        </w:tc>
      </w:tr>
      <w:tr w:rsidR="00E972AF" w14:paraId="2C65F20E" w14:textId="77777777" w:rsidTr="00ED27D1">
        <w:tc>
          <w:tcPr>
            <w:tcW w:w="2972" w:type="dxa"/>
          </w:tcPr>
          <w:p w14:paraId="7A01A6B9" w14:textId="4F1EFDA3" w:rsidR="00E972AF" w:rsidRDefault="005B0F0A" w:rsidP="00CD5D53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Código C adicional</w:t>
            </w:r>
          </w:p>
        </w:tc>
      </w:tr>
    </w:tbl>
    <w:p w14:paraId="6CC7784E" w14:textId="424E85A2" w:rsidR="00CD5D53" w:rsidRDefault="00D70A8E" w:rsidP="00CD5D5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i/>
          <w:iCs/>
          <w:noProof/>
          <w:sz w:val="24"/>
          <w:szCs w:val="24"/>
          <w:u w:val="single"/>
        </w:rPr>
        <w:br/>
      </w:r>
      <w:r w:rsidR="00ED27D1" w:rsidRPr="00F15CE6">
        <w:rPr>
          <w:rFonts w:ascii="Arial" w:hAnsi="Arial" w:cs="Arial"/>
          <w:i/>
          <w:iCs/>
          <w:noProof/>
          <w:sz w:val="24"/>
          <w:szCs w:val="24"/>
          <w:u w:val="single"/>
        </w:rPr>
        <w:t>Declaraciones en C</w:t>
      </w:r>
      <w:r w:rsidR="00ED27D1" w:rsidRPr="00E837F4">
        <w:rPr>
          <w:rFonts w:ascii="Arial" w:hAnsi="Arial" w:cs="Arial"/>
          <w:noProof/>
          <w:sz w:val="24"/>
          <w:szCs w:val="24"/>
        </w:rPr>
        <w:t xml:space="preserve">: </w:t>
      </w:r>
      <w:r w:rsidR="00E837F4" w:rsidRPr="00E837F4">
        <w:rPr>
          <w:rFonts w:ascii="Arial" w:hAnsi="Arial" w:cs="Arial"/>
          <w:noProof/>
          <w:sz w:val="24"/>
          <w:szCs w:val="24"/>
        </w:rPr>
        <w:t>se pueden d</w:t>
      </w:r>
      <w:r w:rsidR="00E837F4">
        <w:rPr>
          <w:rFonts w:ascii="Arial" w:hAnsi="Arial" w:cs="Arial"/>
          <w:noProof/>
          <w:sz w:val="24"/>
          <w:szCs w:val="24"/>
        </w:rPr>
        <w:t xml:space="preserve">efinir tipos y varibles utilziados en las acciones. También, se usan comandos del preprocesador para definir macros que se utilicen </w:t>
      </w:r>
      <w:r w:rsidR="00E837F4">
        <w:rPr>
          <w:rFonts w:ascii="Arial" w:hAnsi="Arial" w:cs="Arial"/>
          <w:noProof/>
          <w:sz w:val="24"/>
          <w:szCs w:val="24"/>
        </w:rPr>
        <w:lastRenderedPageBreak/>
        <w:t xml:space="preserve">ahí, y </w:t>
      </w:r>
      <w:r w:rsidR="00134178">
        <w:rPr>
          <w:rFonts w:ascii="Arial" w:hAnsi="Arial" w:cs="Arial"/>
          <w:noProof/>
          <w:sz w:val="24"/>
          <w:szCs w:val="24"/>
        </w:rPr>
        <w:t>el escrbir #include para incluir archivos de cabeceras que realicen cualquier cosa.</w:t>
      </w:r>
    </w:p>
    <w:p w14:paraId="46A07C74" w14:textId="072BE620" w:rsidR="00A6540D" w:rsidRDefault="00A6540D" w:rsidP="00CD5D53">
      <w:pPr>
        <w:rPr>
          <w:rFonts w:ascii="Arial" w:hAnsi="Arial" w:cs="Arial"/>
          <w:noProof/>
          <w:sz w:val="24"/>
          <w:szCs w:val="24"/>
        </w:rPr>
      </w:pPr>
      <w:r w:rsidRPr="008E1519">
        <w:rPr>
          <w:rFonts w:ascii="Arial" w:hAnsi="Arial" w:cs="Arial"/>
          <w:i/>
          <w:iCs/>
          <w:noProof/>
          <w:sz w:val="24"/>
          <w:szCs w:val="24"/>
          <w:u w:val="single"/>
        </w:rPr>
        <w:t>Declaración de Bison</w:t>
      </w:r>
      <w:r>
        <w:rPr>
          <w:rFonts w:ascii="Arial" w:hAnsi="Arial" w:cs="Arial"/>
          <w:noProof/>
          <w:sz w:val="24"/>
          <w:szCs w:val="24"/>
        </w:rPr>
        <w:t>: declaran los nombres de los símbolos terminales y no terminales. Además, se describen precedencia de operadores y los tipos de datos de los valores semánticos de varios símbolos.</w:t>
      </w:r>
    </w:p>
    <w:p w14:paraId="5653431A" w14:textId="7816FF6E" w:rsidR="008E1519" w:rsidRDefault="008E1519" w:rsidP="00CD5D53">
      <w:pPr>
        <w:rPr>
          <w:rFonts w:ascii="Arial" w:hAnsi="Arial" w:cs="Arial"/>
          <w:noProof/>
          <w:sz w:val="24"/>
          <w:szCs w:val="24"/>
        </w:rPr>
      </w:pPr>
      <w:r w:rsidRPr="009A69AD">
        <w:rPr>
          <w:rFonts w:ascii="Arial" w:hAnsi="Arial" w:cs="Arial"/>
          <w:i/>
          <w:iCs/>
          <w:noProof/>
          <w:sz w:val="24"/>
          <w:szCs w:val="24"/>
          <w:u w:val="single"/>
        </w:rPr>
        <w:t>Reglas gramáticales</w:t>
      </w:r>
      <w:r>
        <w:rPr>
          <w:rFonts w:ascii="Arial" w:hAnsi="Arial" w:cs="Arial"/>
          <w:noProof/>
          <w:sz w:val="24"/>
          <w:szCs w:val="24"/>
        </w:rPr>
        <w:t>:</w:t>
      </w:r>
      <w:r w:rsidR="009A69AD">
        <w:rPr>
          <w:rFonts w:ascii="Arial" w:hAnsi="Arial" w:cs="Arial"/>
          <w:noProof/>
          <w:sz w:val="24"/>
          <w:szCs w:val="24"/>
        </w:rPr>
        <w:t xml:space="preserve"> son las producciones de la gramática, que además puede llevar asociada acciones</w:t>
      </w:r>
      <w:r w:rsidR="00636EAB">
        <w:rPr>
          <w:rFonts w:ascii="Arial" w:hAnsi="Arial" w:cs="Arial"/>
          <w:noProof/>
          <w:sz w:val="24"/>
          <w:szCs w:val="24"/>
        </w:rPr>
        <w:t xml:space="preserve"> o</w:t>
      </w:r>
      <w:r w:rsidR="009A69AD">
        <w:rPr>
          <w:rFonts w:ascii="Arial" w:hAnsi="Arial" w:cs="Arial"/>
          <w:noProof/>
          <w:sz w:val="24"/>
          <w:szCs w:val="24"/>
        </w:rPr>
        <w:t xml:space="preserve"> código en C, que s</w:t>
      </w:r>
      <w:r w:rsidR="00636EAB">
        <w:rPr>
          <w:rFonts w:ascii="Arial" w:hAnsi="Arial" w:cs="Arial"/>
          <w:noProof/>
          <w:sz w:val="24"/>
          <w:szCs w:val="24"/>
        </w:rPr>
        <w:t>e ejecuten cuando el analizador encuentra las reglas correspondientes.</w:t>
      </w:r>
    </w:p>
    <w:p w14:paraId="34EAD243" w14:textId="12F86172" w:rsidR="00996F45" w:rsidRDefault="00636EAB" w:rsidP="00CD5D53">
      <w:pPr>
        <w:rPr>
          <w:rFonts w:ascii="Arial" w:hAnsi="Arial" w:cs="Arial"/>
          <w:noProof/>
          <w:sz w:val="24"/>
          <w:szCs w:val="24"/>
        </w:rPr>
      </w:pPr>
      <w:r w:rsidRPr="00996F45">
        <w:rPr>
          <w:rFonts w:ascii="Arial" w:hAnsi="Arial" w:cs="Arial"/>
          <w:i/>
          <w:iCs/>
          <w:noProof/>
          <w:sz w:val="24"/>
          <w:szCs w:val="24"/>
          <w:u w:val="single"/>
        </w:rPr>
        <w:t>Código C adicional</w:t>
      </w:r>
      <w:r>
        <w:rPr>
          <w:rFonts w:ascii="Arial" w:hAnsi="Arial" w:cs="Arial"/>
          <w:noProof/>
          <w:sz w:val="24"/>
          <w:szCs w:val="24"/>
        </w:rPr>
        <w:t xml:space="preserve">: contiene cualquier código en C. Suele ir la definición del analizador léxcio ‘yylex()’ y más subrutinas invocadas por las acciones en las reglas </w:t>
      </w:r>
      <w:r w:rsidR="00E44D4E">
        <w:rPr>
          <w:rFonts w:ascii="Arial" w:hAnsi="Arial" w:cs="Arial"/>
          <w:noProof/>
          <w:sz w:val="24"/>
          <w:szCs w:val="24"/>
        </w:rPr>
        <w:br/>
      </w:r>
      <w:r>
        <w:rPr>
          <w:rFonts w:ascii="Arial" w:hAnsi="Arial" w:cs="Arial"/>
          <w:noProof/>
          <w:sz w:val="24"/>
          <w:szCs w:val="24"/>
        </w:rPr>
        <w:t>gram</w:t>
      </w:r>
      <w:r w:rsidR="00996F45">
        <w:rPr>
          <w:rFonts w:ascii="Arial" w:hAnsi="Arial" w:cs="Arial"/>
          <w:noProof/>
          <w:sz w:val="24"/>
          <w:szCs w:val="24"/>
        </w:rPr>
        <w:t>aticales.</w:t>
      </w:r>
      <w:r w:rsidR="00E44D4E">
        <w:rPr>
          <w:rFonts w:ascii="Arial" w:hAnsi="Arial" w:cs="Arial"/>
          <w:noProof/>
          <w:sz w:val="24"/>
          <w:szCs w:val="24"/>
        </w:rPr>
        <w:br/>
      </w:r>
    </w:p>
    <w:p w14:paraId="1766B356" w14:textId="51050CBE" w:rsidR="00996F45" w:rsidRPr="00E44D4E" w:rsidRDefault="00996F45" w:rsidP="00CD5D53">
      <w:pPr>
        <w:rPr>
          <w:rFonts w:ascii="Arial" w:hAnsi="Arial" w:cs="Arial"/>
          <w:noProof/>
          <w:sz w:val="24"/>
          <w:szCs w:val="24"/>
          <w:u w:val="single"/>
        </w:rPr>
      </w:pPr>
      <w:r w:rsidRPr="00E44D4E">
        <w:rPr>
          <w:rFonts w:ascii="Arial" w:hAnsi="Arial" w:cs="Arial"/>
          <w:noProof/>
          <w:sz w:val="24"/>
          <w:szCs w:val="24"/>
          <w:u w:val="single"/>
        </w:rPr>
        <w:t>Símbolos, terminales y no terminales</w:t>
      </w:r>
    </w:p>
    <w:p w14:paraId="658B4D54" w14:textId="492E89A2" w:rsidR="00996F45" w:rsidRDefault="00996F45" w:rsidP="00CD5D5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Los símbolos terminales de la gramática </w:t>
      </w:r>
      <w:r w:rsidR="000E6B6A">
        <w:rPr>
          <w:rFonts w:ascii="Arial" w:hAnsi="Arial" w:cs="Arial"/>
          <w:noProof/>
          <w:sz w:val="24"/>
          <w:szCs w:val="24"/>
        </w:rPr>
        <w:t>en Bison se llaman Tokens y se deben declarar en la sección de deficiones</w:t>
      </w:r>
      <w:r w:rsidR="00A44EE8">
        <w:rPr>
          <w:rFonts w:ascii="Arial" w:hAnsi="Arial" w:cs="Arial"/>
          <w:noProof/>
          <w:sz w:val="24"/>
          <w:szCs w:val="24"/>
        </w:rPr>
        <w:t>. Un token declarado se describe con un identificador</w:t>
      </w:r>
      <w:r w:rsidR="00A86BC3">
        <w:rPr>
          <w:rFonts w:ascii="Arial" w:hAnsi="Arial" w:cs="Arial"/>
          <w:noProof/>
          <w:sz w:val="24"/>
          <w:szCs w:val="24"/>
        </w:rPr>
        <w:t>, por convención, en mayúsculas</w:t>
      </w:r>
      <w:r w:rsidR="00A04BA9">
        <w:rPr>
          <w:rFonts w:ascii="Arial" w:hAnsi="Arial" w:cs="Arial"/>
          <w:noProof/>
          <w:sz w:val="24"/>
          <w:szCs w:val="24"/>
        </w:rPr>
        <w:t>. Mientras que, un token de carácter, se escribe en la gramática usando la misma sintaxis que en C</w:t>
      </w:r>
      <w:r w:rsidR="00734831">
        <w:rPr>
          <w:rFonts w:ascii="Arial" w:hAnsi="Arial" w:cs="Arial"/>
          <w:noProof/>
          <w:sz w:val="24"/>
          <w:szCs w:val="24"/>
        </w:rPr>
        <w:t xml:space="preserve"> y se usa para representar un token consistente en ese carácter en particular.</w:t>
      </w:r>
    </w:p>
    <w:p w14:paraId="5AFCE4DA" w14:textId="0C794FD2" w:rsidR="003B05AC" w:rsidRDefault="003B05AC" w:rsidP="00CD5D53">
      <w:pPr>
        <w:rPr>
          <w:rFonts w:ascii="Arial" w:hAnsi="Arial" w:cs="Arial"/>
          <w:noProof/>
          <w:sz w:val="24"/>
          <w:szCs w:val="24"/>
          <w:u w:val="single"/>
        </w:rPr>
      </w:pPr>
      <w:r w:rsidRPr="003B05AC">
        <w:rPr>
          <w:rFonts w:ascii="Arial" w:hAnsi="Arial" w:cs="Arial"/>
          <w:noProof/>
          <w:sz w:val="24"/>
          <w:szCs w:val="24"/>
          <w:u w:val="single"/>
        </w:rPr>
        <w:t>Sintaxis de las reglas gramáticales</w:t>
      </w:r>
    </w:p>
    <w:p w14:paraId="6E95BC5E" w14:textId="77777777" w:rsidR="001F18AF" w:rsidRDefault="003B05AC" w:rsidP="001C13CC">
      <w:pPr>
        <w:ind w:firstLine="708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Una regla gramatical de Bison tiene la forma: </w:t>
      </w:r>
    </w:p>
    <w:p w14:paraId="578B0FF2" w14:textId="3BD7332F" w:rsidR="003B05AC" w:rsidRDefault="00D61CE8" w:rsidP="00CD5D5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IDENTIFICADOR: </w:t>
      </w:r>
      <w:r w:rsidR="009E12E5">
        <w:rPr>
          <w:rFonts w:ascii="Arial" w:hAnsi="Arial" w:cs="Arial"/>
          <w:noProof/>
          <w:sz w:val="24"/>
          <w:szCs w:val="24"/>
        </w:rPr>
        <w:t>componentes</w:t>
      </w:r>
      <w:r>
        <w:rPr>
          <w:rFonts w:ascii="Arial" w:hAnsi="Arial" w:cs="Arial"/>
          <w:noProof/>
          <w:sz w:val="24"/>
          <w:szCs w:val="24"/>
        </w:rPr>
        <w:br/>
      </w:r>
      <w:r>
        <w:rPr>
          <w:rFonts w:ascii="Arial" w:hAnsi="Arial" w:cs="Arial"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ab/>
        <w:t xml:space="preserve">       ;</w:t>
      </w:r>
    </w:p>
    <w:p w14:paraId="19788C24" w14:textId="53486BDC" w:rsidR="001F18AF" w:rsidRDefault="00264030" w:rsidP="001C13CC">
      <w:pPr>
        <w:ind w:firstLine="708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Los espacios en blanco son únicamente significantes para la sepa</w:t>
      </w:r>
      <w:r w:rsidR="001B56DC">
        <w:rPr>
          <w:rFonts w:ascii="Arial" w:hAnsi="Arial" w:cs="Arial"/>
          <w:noProof/>
          <w:sz w:val="24"/>
          <w:szCs w:val="24"/>
        </w:rPr>
        <w:t>ra</w:t>
      </w:r>
      <w:r>
        <w:rPr>
          <w:rFonts w:ascii="Arial" w:hAnsi="Arial" w:cs="Arial"/>
          <w:noProof/>
          <w:sz w:val="24"/>
          <w:szCs w:val="24"/>
        </w:rPr>
        <w:t>ción de símbolos</w:t>
      </w:r>
      <w:r w:rsidR="001B56DC">
        <w:rPr>
          <w:rFonts w:ascii="Arial" w:hAnsi="Arial" w:cs="Arial"/>
          <w:noProof/>
          <w:sz w:val="24"/>
          <w:szCs w:val="24"/>
        </w:rPr>
        <w:t xml:space="preserve">, además, es posible distribuir </w:t>
      </w:r>
      <w:r w:rsidR="009E12E5">
        <w:rPr>
          <w:rFonts w:ascii="Arial" w:hAnsi="Arial" w:cs="Arial"/>
          <w:noProof/>
          <w:sz w:val="24"/>
          <w:szCs w:val="24"/>
        </w:rPr>
        <w:t xml:space="preserve">acciones en el medio de las componentes </w:t>
      </w:r>
      <w:r w:rsidR="00C624CE">
        <w:rPr>
          <w:rFonts w:ascii="Arial" w:hAnsi="Arial" w:cs="Arial"/>
          <w:noProof/>
          <w:sz w:val="24"/>
          <w:szCs w:val="24"/>
        </w:rPr>
        <w:t>que determinan la semántica de la regla, con este formato: {sentencias en C}.</w:t>
      </w:r>
    </w:p>
    <w:p w14:paraId="774B5F09" w14:textId="72B9E671" w:rsidR="001C13CC" w:rsidRDefault="0043566B" w:rsidP="00CD5D5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>Es posible definir se hay recursión a derecha o a izquierda de la siguiente forma:</w:t>
      </w:r>
    </w:p>
    <w:p w14:paraId="50E3D300" w14:textId="7F4F95FF" w:rsidR="0043566B" w:rsidRDefault="0043566B" w:rsidP="00CD5D5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Recursión a derecha</w:t>
      </w:r>
      <w:r w:rsidR="0036564E">
        <w:rPr>
          <w:rFonts w:ascii="Arial" w:hAnsi="Arial" w:cs="Arial"/>
          <w:noProof/>
          <w:sz w:val="24"/>
          <w:szCs w:val="24"/>
        </w:rPr>
        <w:t xml:space="preserve"> -&gt; expseq1: exp </w:t>
      </w:r>
      <w:r w:rsidR="0036564E">
        <w:rPr>
          <w:rFonts w:ascii="Arial" w:hAnsi="Arial" w:cs="Arial"/>
          <w:noProof/>
          <w:sz w:val="24"/>
          <w:szCs w:val="24"/>
        </w:rPr>
        <w:br/>
        <w:t xml:space="preserve">                                                    | exp ‘,’ expseq1</w:t>
      </w:r>
      <w:r w:rsidR="0036564E">
        <w:rPr>
          <w:rFonts w:ascii="Arial" w:hAnsi="Arial" w:cs="Arial"/>
          <w:noProof/>
          <w:sz w:val="24"/>
          <w:szCs w:val="24"/>
        </w:rPr>
        <w:br/>
        <w:t xml:space="preserve">                                                    ;</w:t>
      </w:r>
    </w:p>
    <w:p w14:paraId="77CA2A8A" w14:textId="1E213F70" w:rsidR="0036564E" w:rsidRDefault="0036564E" w:rsidP="00CD5D5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Recursión a izquierda -&gt; </w:t>
      </w:r>
      <w:r w:rsidR="00791D56">
        <w:rPr>
          <w:rFonts w:ascii="Arial" w:hAnsi="Arial" w:cs="Arial"/>
          <w:noProof/>
          <w:sz w:val="24"/>
          <w:szCs w:val="24"/>
        </w:rPr>
        <w:t xml:space="preserve">expseq1: exp </w:t>
      </w:r>
      <w:r w:rsidR="00791D56">
        <w:rPr>
          <w:rFonts w:ascii="Arial" w:hAnsi="Arial" w:cs="Arial"/>
          <w:noProof/>
          <w:sz w:val="24"/>
          <w:szCs w:val="24"/>
        </w:rPr>
        <w:br/>
        <w:t xml:space="preserve">                                                    | expseq1 ‘,’ exp</w:t>
      </w:r>
      <w:r w:rsidR="00791D56">
        <w:rPr>
          <w:rFonts w:ascii="Arial" w:hAnsi="Arial" w:cs="Arial"/>
          <w:noProof/>
          <w:sz w:val="24"/>
          <w:szCs w:val="24"/>
        </w:rPr>
        <w:br/>
        <w:t xml:space="preserve">                                                    ;</w:t>
      </w:r>
      <w:r w:rsidR="00412220">
        <w:rPr>
          <w:rFonts w:ascii="Arial" w:hAnsi="Arial" w:cs="Arial"/>
          <w:noProof/>
          <w:sz w:val="24"/>
          <w:szCs w:val="24"/>
        </w:rPr>
        <w:br/>
        <w:t xml:space="preserve">Se prefiere el uso de la recursión por la izquierda, ya que, no ocupa espacio de pila </w:t>
      </w:r>
      <w:r w:rsidR="00752E2C">
        <w:rPr>
          <w:rFonts w:ascii="Arial" w:hAnsi="Arial" w:cs="Arial"/>
          <w:noProof/>
          <w:sz w:val="24"/>
          <w:szCs w:val="24"/>
        </w:rPr>
        <w:t>al analizar una secuencia de elementos.</w:t>
      </w:r>
      <w:r w:rsidR="000C3E99">
        <w:rPr>
          <w:rFonts w:ascii="Arial" w:hAnsi="Arial" w:cs="Arial"/>
          <w:noProof/>
          <w:sz w:val="24"/>
          <w:szCs w:val="24"/>
        </w:rPr>
        <w:t xml:space="preserve"> Sin embargo, en nuestra solución se decide sobre el uso de la recursión a derecha.</w:t>
      </w:r>
    </w:p>
    <w:p w14:paraId="7CBC168F" w14:textId="47D92693" w:rsidR="004F6C49" w:rsidRDefault="004F6C49" w:rsidP="00CD5D53">
      <w:pPr>
        <w:rPr>
          <w:rFonts w:ascii="Arial" w:hAnsi="Arial" w:cs="Arial"/>
          <w:noProof/>
          <w:sz w:val="24"/>
          <w:szCs w:val="24"/>
          <w:u w:val="single"/>
        </w:rPr>
      </w:pPr>
      <w:r w:rsidRPr="004F6C49">
        <w:rPr>
          <w:rFonts w:ascii="Arial" w:hAnsi="Arial" w:cs="Arial"/>
          <w:noProof/>
          <w:sz w:val="24"/>
          <w:szCs w:val="24"/>
          <w:u w:val="single"/>
        </w:rPr>
        <w:t>Semántica del Lenguaje</w:t>
      </w:r>
    </w:p>
    <w:p w14:paraId="366A4994" w14:textId="66B6D068" w:rsidR="004F6C49" w:rsidRDefault="000B070B" w:rsidP="00CD5D5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 xml:space="preserve">La semántica viene determinada por los valores semánticos asociados con varios tokens y agrupaciones, y por las cciones </w:t>
      </w:r>
      <w:r w:rsidR="00F34103">
        <w:rPr>
          <w:rFonts w:ascii="Arial" w:hAnsi="Arial" w:cs="Arial"/>
          <w:noProof/>
          <w:sz w:val="24"/>
          <w:szCs w:val="24"/>
        </w:rPr>
        <w:t xml:space="preserve">tomadas cuando varias </w:t>
      </w:r>
      <w:r w:rsidR="00F34103">
        <w:rPr>
          <w:rFonts w:ascii="Arial" w:hAnsi="Arial" w:cs="Arial"/>
          <w:noProof/>
          <w:sz w:val="24"/>
          <w:szCs w:val="24"/>
        </w:rPr>
        <w:lastRenderedPageBreak/>
        <w:t xml:space="preserve">agrupaciones son reconocidas. En la mayoría de programas se necesitará diferentes tipos de datos para diferentes clases </w:t>
      </w:r>
      <w:r w:rsidR="000804B2">
        <w:rPr>
          <w:rFonts w:ascii="Arial" w:hAnsi="Arial" w:cs="Arial"/>
          <w:noProof/>
          <w:sz w:val="24"/>
          <w:szCs w:val="24"/>
        </w:rPr>
        <w:t>de tokens y agrupaciones: para declarar más de un tipo de dato para los valores semánticos se</w:t>
      </w:r>
    </w:p>
    <w:p w14:paraId="7E537728" w14:textId="6F808565" w:rsidR="000804B2" w:rsidRDefault="00E0196F" w:rsidP="000804B2">
      <w:pPr>
        <w:pStyle w:val="Prrafodelista"/>
        <w:numPr>
          <w:ilvl w:val="0"/>
          <w:numId w:val="4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Especifica la colección completa de tipos de datos posibles, con la declaración de Bison: % union{}</w:t>
      </w:r>
    </w:p>
    <w:p w14:paraId="040F7AE4" w14:textId="27A2D01A" w:rsidR="009D75D9" w:rsidRDefault="009D75D9" w:rsidP="000804B2">
      <w:pPr>
        <w:pStyle w:val="Prrafodelista"/>
        <w:numPr>
          <w:ilvl w:val="0"/>
          <w:numId w:val="4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Se elige </w:t>
      </w:r>
      <w:r w:rsidR="00FD3DD8">
        <w:rPr>
          <w:rFonts w:ascii="Arial" w:hAnsi="Arial" w:cs="Arial"/>
          <w:noProof/>
          <w:sz w:val="24"/>
          <w:szCs w:val="24"/>
        </w:rPr>
        <w:t>uno de estos tipos para cada símbolo</w:t>
      </w:r>
      <w:r w:rsidR="002E1656">
        <w:rPr>
          <w:rFonts w:ascii="Arial" w:hAnsi="Arial" w:cs="Arial"/>
          <w:noProof/>
          <w:sz w:val="24"/>
          <w:szCs w:val="24"/>
        </w:rPr>
        <w:t xml:space="preserve"> terminal o no terminal. Para los terminales se usa %token y para los no terminales se usa %type</w:t>
      </w:r>
    </w:p>
    <w:p w14:paraId="4D3A6B74" w14:textId="3BF7E56B" w:rsidR="0097056C" w:rsidRPr="0097056C" w:rsidRDefault="0097056C" w:rsidP="0097056C">
      <w:pPr>
        <w:rPr>
          <w:rFonts w:ascii="Arial" w:hAnsi="Arial" w:cs="Arial"/>
          <w:noProof/>
          <w:sz w:val="24"/>
          <w:szCs w:val="24"/>
          <w:u w:val="single"/>
        </w:rPr>
      </w:pPr>
      <w:r w:rsidRPr="0097056C">
        <w:rPr>
          <w:rFonts w:ascii="Arial" w:hAnsi="Arial" w:cs="Arial"/>
          <w:noProof/>
          <w:sz w:val="24"/>
          <w:szCs w:val="24"/>
          <w:u w:val="single"/>
        </w:rPr>
        <w:t>Declaraciones en Bison</w:t>
      </w:r>
    </w:p>
    <w:p w14:paraId="33367B2B" w14:textId="33A79805" w:rsidR="0097056C" w:rsidRDefault="00D70A8E" w:rsidP="0097056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>En esta</w:t>
      </w:r>
      <w:r w:rsidR="004E7B9C">
        <w:rPr>
          <w:rFonts w:ascii="Arial" w:hAnsi="Arial" w:cs="Arial"/>
          <w:noProof/>
          <w:sz w:val="24"/>
          <w:szCs w:val="24"/>
        </w:rPr>
        <w:t xml:space="preserve"> sección de declaraciones en Bison se define los símbolos utilizados en la formulación de la gramática y los tipos de datos de los valores semánticos.</w:t>
      </w:r>
    </w:p>
    <w:p w14:paraId="3EEEA2E0" w14:textId="6E3792FF" w:rsidR="004E659A" w:rsidRDefault="004E659A" w:rsidP="004E659A">
      <w:pPr>
        <w:pStyle w:val="Prrafodelista"/>
        <w:numPr>
          <w:ilvl w:val="0"/>
          <w:numId w:val="5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Todos los nombre de token se deben declarar (pero no los tokens de char literal simple como ‘+’ y ‘*’</w:t>
      </w:r>
    </w:p>
    <w:p w14:paraId="0CC74C7C" w14:textId="788DD9D0" w:rsidR="008B3CFF" w:rsidRDefault="008B3CFF" w:rsidP="004E659A">
      <w:pPr>
        <w:pStyle w:val="Prrafodelista"/>
        <w:numPr>
          <w:ilvl w:val="0"/>
          <w:numId w:val="5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Los símbolos no terminales deben ser declarados si se necesita especificar el tipo de dato a utilizar para los valores semánticos.</w:t>
      </w:r>
    </w:p>
    <w:p w14:paraId="4F407B8E" w14:textId="070CC653" w:rsidR="008B3CFF" w:rsidRDefault="008B3CFF" w:rsidP="004E659A">
      <w:pPr>
        <w:pStyle w:val="Prrafodelista"/>
        <w:numPr>
          <w:ilvl w:val="0"/>
          <w:numId w:val="5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La primera relga en el fichero también especifica el símbolo inicial (por defecto)</w:t>
      </w:r>
    </w:p>
    <w:p w14:paraId="3FABBC7A" w14:textId="79CBAECF" w:rsidR="00892185" w:rsidRDefault="00892185" w:rsidP="00892185">
      <w:pPr>
        <w:pStyle w:val="Prrafodelista"/>
        <w:numPr>
          <w:ilvl w:val="1"/>
          <w:numId w:val="5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Si se desea explicitar otro símbolo inicial se debe especificar.</w:t>
      </w:r>
    </w:p>
    <w:p w14:paraId="55C0CA29" w14:textId="5271730C" w:rsidR="00892185" w:rsidRPr="00B4392A" w:rsidRDefault="00892185" w:rsidP="00892185">
      <w:pPr>
        <w:rPr>
          <w:rFonts w:ascii="Arial" w:hAnsi="Arial" w:cs="Arial"/>
          <w:noProof/>
          <w:sz w:val="24"/>
          <w:szCs w:val="24"/>
          <w:u w:val="single"/>
        </w:rPr>
      </w:pPr>
      <w:r w:rsidRPr="00B4392A">
        <w:rPr>
          <w:rFonts w:ascii="Arial" w:hAnsi="Arial" w:cs="Arial"/>
          <w:noProof/>
          <w:sz w:val="24"/>
          <w:szCs w:val="24"/>
          <w:u w:val="single"/>
        </w:rPr>
        <w:t>Nomb</w:t>
      </w:r>
      <w:r w:rsidR="00B4392A" w:rsidRPr="00B4392A">
        <w:rPr>
          <w:rFonts w:ascii="Arial" w:hAnsi="Arial" w:cs="Arial"/>
          <w:noProof/>
          <w:sz w:val="24"/>
          <w:szCs w:val="24"/>
          <w:u w:val="single"/>
        </w:rPr>
        <w:t>r</w:t>
      </w:r>
      <w:r w:rsidRPr="00B4392A">
        <w:rPr>
          <w:rFonts w:ascii="Arial" w:hAnsi="Arial" w:cs="Arial"/>
          <w:noProof/>
          <w:sz w:val="24"/>
          <w:szCs w:val="24"/>
          <w:u w:val="single"/>
        </w:rPr>
        <w:t>es de Token</w:t>
      </w:r>
    </w:p>
    <w:p w14:paraId="363668CE" w14:textId="2976472A" w:rsidR="00B4392A" w:rsidRDefault="00892185" w:rsidP="00892185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 xml:space="preserve">La forma básica de declarar un nombre de token (símbolo terminal) es: </w:t>
      </w:r>
      <w:r w:rsidRPr="00B4392A">
        <w:rPr>
          <w:rFonts w:ascii="Arial" w:hAnsi="Arial" w:cs="Arial"/>
          <w:i/>
          <w:iCs/>
          <w:noProof/>
          <w:sz w:val="24"/>
          <w:szCs w:val="24"/>
        </w:rPr>
        <w:t>%token nombre1 nombre2 nombre3 … nombreN</w:t>
      </w:r>
      <w:r w:rsidR="00B4392A">
        <w:rPr>
          <w:rFonts w:ascii="Arial" w:hAnsi="Arial" w:cs="Arial"/>
          <w:noProof/>
          <w:sz w:val="24"/>
          <w:szCs w:val="24"/>
        </w:rPr>
        <w:t>.</w:t>
      </w:r>
      <w:r w:rsidR="0049779A">
        <w:rPr>
          <w:rFonts w:ascii="Arial" w:hAnsi="Arial" w:cs="Arial"/>
          <w:noProof/>
          <w:sz w:val="24"/>
          <w:szCs w:val="24"/>
        </w:rPr>
        <w:t xml:space="preserve"> </w:t>
      </w:r>
      <w:r w:rsidR="007B3464">
        <w:rPr>
          <w:rFonts w:ascii="Arial" w:hAnsi="Arial" w:cs="Arial"/>
          <w:noProof/>
          <w:sz w:val="24"/>
          <w:szCs w:val="24"/>
        </w:rPr>
        <w:br/>
      </w:r>
      <w:r w:rsidR="0049779A">
        <w:rPr>
          <w:rFonts w:ascii="Arial" w:hAnsi="Arial" w:cs="Arial"/>
          <w:noProof/>
          <w:sz w:val="24"/>
          <w:szCs w:val="24"/>
        </w:rPr>
        <w:t xml:space="preserve">La sentencia </w:t>
      </w:r>
      <w:r w:rsidR="0049779A" w:rsidRPr="007B3464">
        <w:rPr>
          <w:rFonts w:ascii="Arial" w:hAnsi="Arial" w:cs="Arial"/>
          <w:i/>
          <w:iCs/>
          <w:noProof/>
          <w:sz w:val="24"/>
          <w:szCs w:val="24"/>
        </w:rPr>
        <w:t>% union{}</w:t>
      </w:r>
      <w:r w:rsidR="0049779A">
        <w:rPr>
          <w:rFonts w:ascii="Arial" w:hAnsi="Arial" w:cs="Arial"/>
          <w:noProof/>
          <w:sz w:val="24"/>
          <w:szCs w:val="24"/>
        </w:rPr>
        <w:t xml:space="preserve"> </w:t>
      </w:r>
      <w:r w:rsidR="007C45F9">
        <w:rPr>
          <w:rFonts w:ascii="Arial" w:hAnsi="Arial" w:cs="Arial"/>
          <w:noProof/>
          <w:sz w:val="24"/>
          <w:szCs w:val="24"/>
        </w:rPr>
        <w:t>especifica varios tipos de valores</w:t>
      </w:r>
      <w:r w:rsidR="00DC031B">
        <w:rPr>
          <w:rFonts w:ascii="Arial" w:hAnsi="Arial" w:cs="Arial"/>
          <w:noProof/>
          <w:sz w:val="24"/>
          <w:szCs w:val="24"/>
        </w:rPr>
        <w:t xml:space="preserve"> con nombres</w:t>
      </w:r>
      <w:r w:rsidR="007C45F9">
        <w:rPr>
          <w:rFonts w:ascii="Arial" w:hAnsi="Arial" w:cs="Arial"/>
          <w:noProof/>
          <w:sz w:val="24"/>
          <w:szCs w:val="24"/>
        </w:rPr>
        <w:t xml:space="preserve"> y se debe declarar el tipo de valor</w:t>
      </w:r>
      <w:r w:rsidR="00DC031B">
        <w:rPr>
          <w:rFonts w:ascii="Arial" w:hAnsi="Arial" w:cs="Arial"/>
          <w:noProof/>
          <w:sz w:val="24"/>
          <w:szCs w:val="24"/>
        </w:rPr>
        <w:t xml:space="preserve"> de cada símbolo no terminal.</w:t>
      </w:r>
      <w:r w:rsidR="007B3464">
        <w:rPr>
          <w:rFonts w:ascii="Arial" w:hAnsi="Arial" w:cs="Arial"/>
          <w:noProof/>
          <w:sz w:val="24"/>
          <w:szCs w:val="24"/>
        </w:rPr>
        <w:br/>
        <w:t xml:space="preserve">La sentencia </w:t>
      </w:r>
      <w:r w:rsidR="007B3464" w:rsidRPr="007B3464">
        <w:rPr>
          <w:rFonts w:ascii="Arial" w:hAnsi="Arial" w:cs="Arial"/>
          <w:i/>
          <w:iCs/>
          <w:noProof/>
          <w:sz w:val="24"/>
          <w:szCs w:val="24"/>
        </w:rPr>
        <w:t>%token &lt;val&gt; NUM</w:t>
      </w:r>
      <w:r w:rsidR="007B3464">
        <w:rPr>
          <w:rFonts w:ascii="Arial" w:hAnsi="Arial" w:cs="Arial"/>
          <w:noProof/>
          <w:sz w:val="24"/>
          <w:szCs w:val="24"/>
        </w:rPr>
        <w:t xml:space="preserve"> define el token NUM y su tipo.</w:t>
      </w:r>
    </w:p>
    <w:p w14:paraId="0E8AFBDB" w14:textId="77777777" w:rsidR="00AA3C6B" w:rsidRDefault="00AA3C6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br w:type="page"/>
      </w:r>
    </w:p>
    <w:p w14:paraId="5AD2C10B" w14:textId="307B8ADD" w:rsidR="00EC76D0" w:rsidRPr="00AA3C6B" w:rsidRDefault="00AA3C6B" w:rsidP="00EC76D0">
      <w:pPr>
        <w:rPr>
          <w:rFonts w:ascii="Arial" w:hAnsi="Arial" w:cs="Arial"/>
          <w:b/>
          <w:bCs/>
          <w:noProof/>
          <w:sz w:val="28"/>
          <w:szCs w:val="28"/>
          <w:u w:val="single"/>
        </w:rPr>
      </w:pPr>
      <w:r w:rsidRPr="00AA3C6B">
        <w:rPr>
          <w:rFonts w:ascii="Arial" w:hAnsi="Arial" w:cs="Arial"/>
          <w:b/>
          <w:bCs/>
          <w:noProof/>
          <w:sz w:val="28"/>
          <w:szCs w:val="28"/>
          <w:u w:val="single"/>
        </w:rPr>
        <w:lastRenderedPageBreak/>
        <w:t>Relación entre Flex y Bison</w:t>
      </w:r>
    </w:p>
    <w:p w14:paraId="5593A1BF" w14:textId="00E826C3" w:rsidR="00AA3C6B" w:rsidRPr="00AA3B1F" w:rsidRDefault="00AA3C6B" w:rsidP="00EC76D0">
      <w:pPr>
        <w:rPr>
          <w:rFonts w:ascii="Arial" w:hAnsi="Arial" w:cs="Arial"/>
          <w:noProof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</w:rPr>
        <w:br/>
      </w:r>
      <w:r w:rsidR="009843CF">
        <w:rPr>
          <w:rFonts w:ascii="Arial" w:hAnsi="Arial" w:cs="Arial"/>
          <w:noProof/>
          <w:sz w:val="24"/>
          <w:szCs w:val="24"/>
          <w:u w:val="single"/>
        </w:rPr>
        <w:t>El uso de Flex y su i</w:t>
      </w:r>
      <w:r w:rsidR="00295EAB" w:rsidRPr="00AA3B1F">
        <w:rPr>
          <w:rFonts w:ascii="Arial" w:hAnsi="Arial" w:cs="Arial"/>
          <w:noProof/>
          <w:sz w:val="24"/>
          <w:szCs w:val="24"/>
          <w:u w:val="single"/>
        </w:rPr>
        <w:t>nteracción con Bison</w:t>
      </w:r>
    </w:p>
    <w:p w14:paraId="31FB8A1C" w14:textId="7332A7DC" w:rsidR="00295EAB" w:rsidRDefault="00E24492" w:rsidP="00FD5648">
      <w:pPr>
        <w:ind w:firstLine="36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El uso principal del Flex es ser el acompañante de Bison</w:t>
      </w:r>
      <w:r w:rsidR="00FD5648">
        <w:rPr>
          <w:rFonts w:ascii="Arial" w:hAnsi="Arial" w:cs="Arial"/>
          <w:noProof/>
          <w:sz w:val="24"/>
          <w:szCs w:val="24"/>
        </w:rPr>
        <w:t>, ya que, este necesita</w:t>
      </w:r>
      <w:r>
        <w:rPr>
          <w:rFonts w:ascii="Arial" w:hAnsi="Arial" w:cs="Arial"/>
          <w:noProof/>
          <w:sz w:val="24"/>
          <w:szCs w:val="24"/>
        </w:rPr>
        <w:t xml:space="preserve"> la función ‘yylex()’</w:t>
      </w:r>
      <w:r w:rsidR="00FD5648">
        <w:rPr>
          <w:rFonts w:ascii="Arial" w:hAnsi="Arial" w:cs="Arial"/>
          <w:noProof/>
          <w:sz w:val="24"/>
          <w:szCs w:val="24"/>
        </w:rPr>
        <w:t xml:space="preserve"> que funciona de la siguiente manera:</w:t>
      </w:r>
    </w:p>
    <w:p w14:paraId="5E999715" w14:textId="77777777" w:rsidR="00FD5648" w:rsidRDefault="00FD5648" w:rsidP="00FD5648">
      <w:pPr>
        <w:pStyle w:val="Prrafodelista"/>
        <w:numPr>
          <w:ilvl w:val="0"/>
          <w:numId w:val="7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Reconoce lexemas como tokens desde el flujo de entrada y se los devuelve al analizador.</w:t>
      </w:r>
    </w:p>
    <w:p w14:paraId="4545DA65" w14:textId="51E811E2" w:rsidR="00FD5648" w:rsidRDefault="00FD5648" w:rsidP="00FD5648">
      <w:pPr>
        <w:pStyle w:val="Prrafodelista"/>
        <w:numPr>
          <w:ilvl w:val="0"/>
          <w:numId w:val="7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Puede poner cualquier valor asociado en la variable global ‘yylval’.</w:t>
      </w:r>
    </w:p>
    <w:p w14:paraId="3B5DF703" w14:textId="6ECC7DC7" w:rsidR="00FD5648" w:rsidRPr="00FD5648" w:rsidRDefault="002C0441" w:rsidP="00FD5648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La conexión etnre el Flex con Bison se genera cuando en la línea de comandos introducimos </w:t>
      </w:r>
      <w:r w:rsidR="00B23E35">
        <w:rPr>
          <w:rFonts w:ascii="Arial" w:hAnsi="Arial" w:cs="Arial"/>
          <w:noProof/>
          <w:sz w:val="24"/>
          <w:szCs w:val="24"/>
        </w:rPr>
        <w:t>la opción “-d” que crea el archivo ‘y.tab.h’ que contiene las definiciones de todos los ‘%tokens’ que aparecen en el fuente Bison</w:t>
      </w:r>
      <w:r w:rsidR="00785DB9">
        <w:rPr>
          <w:rFonts w:ascii="Arial" w:hAnsi="Arial" w:cs="Arial"/>
          <w:noProof/>
          <w:sz w:val="24"/>
          <w:szCs w:val="24"/>
        </w:rPr>
        <w:t xml:space="preserve"> que se inclute </w:t>
      </w:r>
      <w:r w:rsidR="00E70646">
        <w:rPr>
          <w:rFonts w:ascii="Arial" w:hAnsi="Arial" w:cs="Arial"/>
          <w:noProof/>
          <w:sz w:val="24"/>
          <w:szCs w:val="24"/>
        </w:rPr>
        <w:t>después de la fuente de Flex.</w:t>
      </w:r>
    </w:p>
    <w:p w14:paraId="28D48E66" w14:textId="6B7CF7E4" w:rsidR="009843CF" w:rsidRDefault="00D05E16" w:rsidP="00EC76D0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El </w:t>
      </w:r>
      <w:r w:rsidR="009843CF">
        <w:rPr>
          <w:rFonts w:ascii="Arial" w:hAnsi="Arial" w:cs="Arial"/>
          <w:noProof/>
          <w:sz w:val="24"/>
          <w:szCs w:val="24"/>
        </w:rPr>
        <w:t>archivo</w:t>
      </w:r>
      <w:r>
        <w:rPr>
          <w:rFonts w:ascii="Arial" w:hAnsi="Arial" w:cs="Arial"/>
          <w:noProof/>
          <w:sz w:val="24"/>
          <w:szCs w:val="24"/>
        </w:rPr>
        <w:t xml:space="preserve"> ‘</w:t>
      </w:r>
      <w:r w:rsidR="009843CF">
        <w:rPr>
          <w:rFonts w:ascii="Arial" w:hAnsi="Arial" w:cs="Arial"/>
          <w:noProof/>
          <w:sz w:val="24"/>
          <w:szCs w:val="24"/>
        </w:rPr>
        <w:t>y.t</w:t>
      </w:r>
      <w:r>
        <w:rPr>
          <w:rFonts w:ascii="Arial" w:hAnsi="Arial" w:cs="Arial"/>
          <w:noProof/>
          <w:sz w:val="24"/>
          <w:szCs w:val="24"/>
        </w:rPr>
        <w:t>ab.c’ se usa para poder compilar con gcc.</w:t>
      </w:r>
      <w:r w:rsidR="009575C7">
        <w:rPr>
          <w:rFonts w:ascii="Arial" w:hAnsi="Arial" w:cs="Arial"/>
          <w:noProof/>
          <w:sz w:val="24"/>
          <w:szCs w:val="24"/>
        </w:rPr>
        <w:br/>
      </w:r>
    </w:p>
    <w:p w14:paraId="639FC50B" w14:textId="253C7231" w:rsidR="00AA3C6B" w:rsidRPr="00502455" w:rsidRDefault="00AA3C6B" w:rsidP="00AA3C6B">
      <w:pPr>
        <w:rPr>
          <w:rFonts w:ascii="Arial" w:hAnsi="Arial" w:cs="Arial"/>
          <w:noProof/>
          <w:sz w:val="24"/>
          <w:szCs w:val="24"/>
          <w:u w:val="single"/>
        </w:rPr>
      </w:pPr>
      <w:r w:rsidRPr="00502455">
        <w:rPr>
          <w:rFonts w:ascii="Arial" w:hAnsi="Arial" w:cs="Arial"/>
          <w:noProof/>
          <w:sz w:val="24"/>
          <w:szCs w:val="24"/>
          <w:u w:val="single"/>
        </w:rPr>
        <w:t>Funcionamiento del Analizador</w:t>
      </w:r>
      <w:r>
        <w:rPr>
          <w:rFonts w:ascii="Arial" w:hAnsi="Arial" w:cs="Arial"/>
          <w:noProof/>
          <w:sz w:val="24"/>
          <w:szCs w:val="24"/>
          <w:u w:val="single"/>
        </w:rPr>
        <w:t xml:space="preserve"> (yyparse)</w:t>
      </w:r>
    </w:p>
    <w:p w14:paraId="03572059" w14:textId="69ABE2E8" w:rsidR="00AA3C6B" w:rsidRDefault="00AA3C6B" w:rsidP="00AA3C6B">
      <w:pPr>
        <w:ind w:firstLine="36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La fuente de B</w:t>
      </w:r>
      <w:r w:rsidR="00D05E16">
        <w:rPr>
          <w:rFonts w:ascii="Arial" w:hAnsi="Arial" w:cs="Arial"/>
          <w:noProof/>
          <w:sz w:val="24"/>
          <w:szCs w:val="24"/>
        </w:rPr>
        <w:t>is</w:t>
      </w:r>
      <w:r>
        <w:rPr>
          <w:rFonts w:ascii="Arial" w:hAnsi="Arial" w:cs="Arial"/>
          <w:noProof/>
          <w:sz w:val="24"/>
          <w:szCs w:val="24"/>
        </w:rPr>
        <w:t>on se convierte en una función en C llamada ‘yyparse’, esta función:</w:t>
      </w:r>
    </w:p>
    <w:p w14:paraId="4080B8A5" w14:textId="7009EF47" w:rsidR="00AA3C6B" w:rsidRDefault="00AA3C6B" w:rsidP="00AA3C6B">
      <w:pPr>
        <w:pStyle w:val="Prrafodelista"/>
        <w:numPr>
          <w:ilvl w:val="0"/>
          <w:numId w:val="6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Lee tokens dados por el scanner</w:t>
      </w:r>
      <w:r w:rsidR="00F94DF8">
        <w:rPr>
          <w:rFonts w:ascii="Arial" w:hAnsi="Arial" w:cs="Arial"/>
          <w:noProof/>
          <w:sz w:val="24"/>
          <w:szCs w:val="24"/>
        </w:rPr>
        <w:t xml:space="preserve"> (yylex())</w:t>
      </w:r>
      <w:r>
        <w:rPr>
          <w:rFonts w:ascii="Arial" w:hAnsi="Arial" w:cs="Arial"/>
          <w:noProof/>
          <w:sz w:val="24"/>
          <w:szCs w:val="24"/>
        </w:rPr>
        <w:t>.</w:t>
      </w:r>
    </w:p>
    <w:p w14:paraId="25386244" w14:textId="77777777" w:rsidR="00AA3C6B" w:rsidRDefault="00AA3C6B" w:rsidP="00AA3C6B">
      <w:pPr>
        <w:pStyle w:val="Prrafodelista"/>
        <w:numPr>
          <w:ilvl w:val="0"/>
          <w:numId w:val="6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Ejecuta acciones.</w:t>
      </w:r>
    </w:p>
    <w:p w14:paraId="7F1E99C0" w14:textId="77777777" w:rsidR="00AA3C6B" w:rsidRDefault="00AA3C6B" w:rsidP="00AA3C6B">
      <w:pPr>
        <w:pStyle w:val="Prrafodelista"/>
        <w:numPr>
          <w:ilvl w:val="0"/>
          <w:numId w:val="6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Retorna cuando llega al final del fichero o un error de sintaxis del que no puede recuperarse. (es pobile escribir acciones que ordenen a yyparse retonar sin leer hasta el final).</w:t>
      </w:r>
    </w:p>
    <w:p w14:paraId="178B13FE" w14:textId="5E640AA1" w:rsidR="004B1926" w:rsidRPr="004B1926" w:rsidRDefault="004B1926" w:rsidP="004B1926">
      <w:pPr>
        <w:rPr>
          <w:rFonts w:ascii="Arial" w:hAnsi="Arial" w:cs="Arial"/>
          <w:noProof/>
          <w:sz w:val="24"/>
          <w:szCs w:val="24"/>
        </w:rPr>
      </w:pPr>
    </w:p>
    <w:sectPr w:rsidR="004B1926" w:rsidRPr="004B1926" w:rsidSect="009B4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E0D3C"/>
    <w:multiLevelType w:val="hybridMultilevel"/>
    <w:tmpl w:val="B41AF87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D1B2E"/>
    <w:multiLevelType w:val="hybridMultilevel"/>
    <w:tmpl w:val="F5E29FA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5453C"/>
    <w:multiLevelType w:val="hybridMultilevel"/>
    <w:tmpl w:val="962E101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F0A33"/>
    <w:multiLevelType w:val="hybridMultilevel"/>
    <w:tmpl w:val="E376D8C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06DDC"/>
    <w:multiLevelType w:val="hybridMultilevel"/>
    <w:tmpl w:val="9DE266D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51BB9"/>
    <w:multiLevelType w:val="hybridMultilevel"/>
    <w:tmpl w:val="9F38CAE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AF0BAC"/>
    <w:multiLevelType w:val="hybridMultilevel"/>
    <w:tmpl w:val="F7BED3F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339380">
    <w:abstractNumId w:val="3"/>
  </w:num>
  <w:num w:numId="2" w16cid:durableId="2044557544">
    <w:abstractNumId w:val="0"/>
  </w:num>
  <w:num w:numId="3" w16cid:durableId="340595185">
    <w:abstractNumId w:val="4"/>
  </w:num>
  <w:num w:numId="4" w16cid:durableId="1819883356">
    <w:abstractNumId w:val="6"/>
  </w:num>
  <w:num w:numId="5" w16cid:durableId="850803436">
    <w:abstractNumId w:val="2"/>
  </w:num>
  <w:num w:numId="6" w16cid:durableId="118652101">
    <w:abstractNumId w:val="5"/>
  </w:num>
  <w:num w:numId="7" w16cid:durableId="2039040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6F"/>
    <w:rsid w:val="00001FB1"/>
    <w:rsid w:val="00006E98"/>
    <w:rsid w:val="00020155"/>
    <w:rsid w:val="000559BE"/>
    <w:rsid w:val="000804B2"/>
    <w:rsid w:val="00091508"/>
    <w:rsid w:val="000A1625"/>
    <w:rsid w:val="000A2E43"/>
    <w:rsid w:val="000A45DA"/>
    <w:rsid w:val="000B070B"/>
    <w:rsid w:val="000B7408"/>
    <w:rsid w:val="000C3E99"/>
    <w:rsid w:val="000D32BD"/>
    <w:rsid w:val="000D379D"/>
    <w:rsid w:val="000D7DED"/>
    <w:rsid w:val="000E6B6A"/>
    <w:rsid w:val="001043EE"/>
    <w:rsid w:val="001203A7"/>
    <w:rsid w:val="00134178"/>
    <w:rsid w:val="00135D3D"/>
    <w:rsid w:val="00137A9A"/>
    <w:rsid w:val="001652DB"/>
    <w:rsid w:val="001860F9"/>
    <w:rsid w:val="00187933"/>
    <w:rsid w:val="00193FDC"/>
    <w:rsid w:val="001A673D"/>
    <w:rsid w:val="001B16B6"/>
    <w:rsid w:val="001B56DC"/>
    <w:rsid w:val="001C13CC"/>
    <w:rsid w:val="001D726F"/>
    <w:rsid w:val="001E6D0B"/>
    <w:rsid w:val="001F18AF"/>
    <w:rsid w:val="001F44DC"/>
    <w:rsid w:val="00216E39"/>
    <w:rsid w:val="00255091"/>
    <w:rsid w:val="0026234C"/>
    <w:rsid w:val="00264030"/>
    <w:rsid w:val="002714F4"/>
    <w:rsid w:val="00295EAB"/>
    <w:rsid w:val="002A58E1"/>
    <w:rsid w:val="002C0441"/>
    <w:rsid w:val="002C2EB4"/>
    <w:rsid w:val="002E1656"/>
    <w:rsid w:val="002F142B"/>
    <w:rsid w:val="003266E7"/>
    <w:rsid w:val="0033376B"/>
    <w:rsid w:val="0036564E"/>
    <w:rsid w:val="0037695D"/>
    <w:rsid w:val="003930A4"/>
    <w:rsid w:val="00394727"/>
    <w:rsid w:val="003B05AC"/>
    <w:rsid w:val="003B2141"/>
    <w:rsid w:val="003B2889"/>
    <w:rsid w:val="003D0E53"/>
    <w:rsid w:val="003D39FC"/>
    <w:rsid w:val="003F52C5"/>
    <w:rsid w:val="00403DC3"/>
    <w:rsid w:val="004109A3"/>
    <w:rsid w:val="00412220"/>
    <w:rsid w:val="004138A0"/>
    <w:rsid w:val="00417122"/>
    <w:rsid w:val="00433E73"/>
    <w:rsid w:val="0043566B"/>
    <w:rsid w:val="00461D81"/>
    <w:rsid w:val="00480761"/>
    <w:rsid w:val="0049779A"/>
    <w:rsid w:val="004B1926"/>
    <w:rsid w:val="004B7151"/>
    <w:rsid w:val="004C02F7"/>
    <w:rsid w:val="004D7D80"/>
    <w:rsid w:val="004E659A"/>
    <w:rsid w:val="004E7B9C"/>
    <w:rsid w:val="004F0B0A"/>
    <w:rsid w:val="004F121C"/>
    <w:rsid w:val="004F6C49"/>
    <w:rsid w:val="00502455"/>
    <w:rsid w:val="00506C7F"/>
    <w:rsid w:val="005111C2"/>
    <w:rsid w:val="00541AF1"/>
    <w:rsid w:val="0056570B"/>
    <w:rsid w:val="00583727"/>
    <w:rsid w:val="005B0F0A"/>
    <w:rsid w:val="005C5A9A"/>
    <w:rsid w:val="005D2930"/>
    <w:rsid w:val="005F2E35"/>
    <w:rsid w:val="005F3A08"/>
    <w:rsid w:val="00606104"/>
    <w:rsid w:val="0060697F"/>
    <w:rsid w:val="00627334"/>
    <w:rsid w:val="00636EAB"/>
    <w:rsid w:val="00661D85"/>
    <w:rsid w:val="00672012"/>
    <w:rsid w:val="00694294"/>
    <w:rsid w:val="006A2378"/>
    <w:rsid w:val="006B09CF"/>
    <w:rsid w:val="006B2C01"/>
    <w:rsid w:val="006B4C3B"/>
    <w:rsid w:val="006F0A7E"/>
    <w:rsid w:val="00703344"/>
    <w:rsid w:val="007047F3"/>
    <w:rsid w:val="00734831"/>
    <w:rsid w:val="00744736"/>
    <w:rsid w:val="007469AA"/>
    <w:rsid w:val="007526EC"/>
    <w:rsid w:val="00752E2C"/>
    <w:rsid w:val="007605CA"/>
    <w:rsid w:val="00760F95"/>
    <w:rsid w:val="007624E6"/>
    <w:rsid w:val="00767167"/>
    <w:rsid w:val="0077127D"/>
    <w:rsid w:val="00774F39"/>
    <w:rsid w:val="00785DB9"/>
    <w:rsid w:val="00791D56"/>
    <w:rsid w:val="00793162"/>
    <w:rsid w:val="007A53FC"/>
    <w:rsid w:val="007A5AA2"/>
    <w:rsid w:val="007B1EF7"/>
    <w:rsid w:val="007B3464"/>
    <w:rsid w:val="007C45F9"/>
    <w:rsid w:val="00801B29"/>
    <w:rsid w:val="00846433"/>
    <w:rsid w:val="00876810"/>
    <w:rsid w:val="00892185"/>
    <w:rsid w:val="008A42CA"/>
    <w:rsid w:val="008B3CFF"/>
    <w:rsid w:val="008C79DF"/>
    <w:rsid w:val="008D321E"/>
    <w:rsid w:val="008E1519"/>
    <w:rsid w:val="009076BB"/>
    <w:rsid w:val="00920817"/>
    <w:rsid w:val="00930C21"/>
    <w:rsid w:val="00931844"/>
    <w:rsid w:val="00935CF5"/>
    <w:rsid w:val="00945CD5"/>
    <w:rsid w:val="00950AF0"/>
    <w:rsid w:val="009575C7"/>
    <w:rsid w:val="0097056C"/>
    <w:rsid w:val="009843CF"/>
    <w:rsid w:val="00996F45"/>
    <w:rsid w:val="009A3BE9"/>
    <w:rsid w:val="009A69AD"/>
    <w:rsid w:val="009B4001"/>
    <w:rsid w:val="009C16DE"/>
    <w:rsid w:val="009C3AD4"/>
    <w:rsid w:val="009C5039"/>
    <w:rsid w:val="009D75D9"/>
    <w:rsid w:val="009E12E5"/>
    <w:rsid w:val="009E418E"/>
    <w:rsid w:val="009F6430"/>
    <w:rsid w:val="00A04BA9"/>
    <w:rsid w:val="00A26608"/>
    <w:rsid w:val="00A44EE8"/>
    <w:rsid w:val="00A51C1F"/>
    <w:rsid w:val="00A6540D"/>
    <w:rsid w:val="00A73E9D"/>
    <w:rsid w:val="00A86BC3"/>
    <w:rsid w:val="00AA3B1F"/>
    <w:rsid w:val="00AA3C6B"/>
    <w:rsid w:val="00AA795B"/>
    <w:rsid w:val="00AC727A"/>
    <w:rsid w:val="00AE695E"/>
    <w:rsid w:val="00AF1C21"/>
    <w:rsid w:val="00B01805"/>
    <w:rsid w:val="00B0276F"/>
    <w:rsid w:val="00B22282"/>
    <w:rsid w:val="00B23E35"/>
    <w:rsid w:val="00B4392A"/>
    <w:rsid w:val="00B65433"/>
    <w:rsid w:val="00B71FD5"/>
    <w:rsid w:val="00B76F9E"/>
    <w:rsid w:val="00B91DB4"/>
    <w:rsid w:val="00BB4B86"/>
    <w:rsid w:val="00BC5C6D"/>
    <w:rsid w:val="00BD07F0"/>
    <w:rsid w:val="00BE1CE3"/>
    <w:rsid w:val="00BF0ED0"/>
    <w:rsid w:val="00C51E77"/>
    <w:rsid w:val="00C624CE"/>
    <w:rsid w:val="00C93F97"/>
    <w:rsid w:val="00CA4C71"/>
    <w:rsid w:val="00CB5326"/>
    <w:rsid w:val="00CC029B"/>
    <w:rsid w:val="00CC05C4"/>
    <w:rsid w:val="00CC22A5"/>
    <w:rsid w:val="00CD5D53"/>
    <w:rsid w:val="00D053F6"/>
    <w:rsid w:val="00D05E16"/>
    <w:rsid w:val="00D16077"/>
    <w:rsid w:val="00D20767"/>
    <w:rsid w:val="00D363C8"/>
    <w:rsid w:val="00D42DF3"/>
    <w:rsid w:val="00D46A6A"/>
    <w:rsid w:val="00D61CE8"/>
    <w:rsid w:val="00D70A8E"/>
    <w:rsid w:val="00D75BEC"/>
    <w:rsid w:val="00D944F2"/>
    <w:rsid w:val="00D975BB"/>
    <w:rsid w:val="00DC031B"/>
    <w:rsid w:val="00DC507E"/>
    <w:rsid w:val="00DE6A0C"/>
    <w:rsid w:val="00DF0EC4"/>
    <w:rsid w:val="00E0196F"/>
    <w:rsid w:val="00E24492"/>
    <w:rsid w:val="00E25B49"/>
    <w:rsid w:val="00E41A68"/>
    <w:rsid w:val="00E44D4E"/>
    <w:rsid w:val="00E46910"/>
    <w:rsid w:val="00E6101B"/>
    <w:rsid w:val="00E70646"/>
    <w:rsid w:val="00E837F4"/>
    <w:rsid w:val="00E93D7A"/>
    <w:rsid w:val="00E94791"/>
    <w:rsid w:val="00E95125"/>
    <w:rsid w:val="00E972AF"/>
    <w:rsid w:val="00EC76D0"/>
    <w:rsid w:val="00ED27D1"/>
    <w:rsid w:val="00EE0BEC"/>
    <w:rsid w:val="00EF7CA2"/>
    <w:rsid w:val="00F15CE6"/>
    <w:rsid w:val="00F325FF"/>
    <w:rsid w:val="00F34103"/>
    <w:rsid w:val="00F366A9"/>
    <w:rsid w:val="00F43AFC"/>
    <w:rsid w:val="00F47877"/>
    <w:rsid w:val="00F545D7"/>
    <w:rsid w:val="00F65554"/>
    <w:rsid w:val="00F76556"/>
    <w:rsid w:val="00F815C7"/>
    <w:rsid w:val="00F94DF8"/>
    <w:rsid w:val="00F96F42"/>
    <w:rsid w:val="00FA4931"/>
    <w:rsid w:val="00FB0F73"/>
    <w:rsid w:val="00FB1098"/>
    <w:rsid w:val="00FB2892"/>
    <w:rsid w:val="00FD3DD8"/>
    <w:rsid w:val="00FD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BD3B"/>
  <w15:chartTrackingRefBased/>
  <w15:docId w15:val="{028BF6D4-AE5F-4088-8774-36E94170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2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2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2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2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2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2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2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2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2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2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2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2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27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27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27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27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27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27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2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2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2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2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2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27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27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27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2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27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276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B2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12</Pages>
  <Words>2014</Words>
  <Characters>11083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Thomas Mansilla</dc:creator>
  <cp:keywords/>
  <dc:description/>
  <cp:lastModifiedBy>Joseph Thomas Mansilla</cp:lastModifiedBy>
  <cp:revision>229</cp:revision>
  <dcterms:created xsi:type="dcterms:W3CDTF">2024-10-17T18:44:00Z</dcterms:created>
  <dcterms:modified xsi:type="dcterms:W3CDTF">2024-10-21T04:33:00Z</dcterms:modified>
</cp:coreProperties>
</file>