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3899" w14:textId="48BB653C" w:rsidR="00EB3941" w:rsidRPr="001A4F59" w:rsidRDefault="003456CF" w:rsidP="00061A84">
      <w:pPr>
        <w:pStyle w:val="Heading1"/>
        <w:numPr>
          <w:ilvl w:val="0"/>
          <w:numId w:val="0"/>
        </w:numPr>
        <w:jc w:val="center"/>
      </w:pPr>
      <w:r>
        <w:t xml:space="preserve">(initial) </w:t>
      </w:r>
      <w:r w:rsidR="00FD4238">
        <w:t>Typology of shocks</w:t>
      </w:r>
    </w:p>
    <w:p w14:paraId="77E91ADD" w14:textId="02C26396" w:rsidR="008471B4" w:rsidRDefault="008471B4" w:rsidP="006E7E61">
      <w:pPr>
        <w:rPr>
          <w:snapToGrid/>
          <w:lang w:eastAsia="ko-KR"/>
        </w:rPr>
      </w:pPr>
      <w:r w:rsidRPr="00DD648B">
        <w:t xml:space="preserve">An event can </w:t>
      </w:r>
      <w:r w:rsidR="00AF5151">
        <w:t>cause</w:t>
      </w:r>
      <w:r w:rsidRPr="00DD648B">
        <w:t xml:space="preserve"> a candidate shock when (1) </w:t>
      </w:r>
      <w:r w:rsidR="00167767">
        <w:t>there is</w:t>
      </w:r>
      <w:r w:rsidRPr="00DD648B">
        <w:t xml:space="preserve"> </w:t>
      </w:r>
      <w:r w:rsidR="00522864" w:rsidRPr="00DD648B">
        <w:t>a direct or in</w:t>
      </w:r>
      <w:r w:rsidR="00504584" w:rsidRPr="00DD648B">
        <w:t xml:space="preserve">direct </w:t>
      </w:r>
      <w:r w:rsidRPr="00DD648B">
        <w:t xml:space="preserve">impact </w:t>
      </w:r>
      <w:r w:rsidR="00522864" w:rsidRPr="00DD648B">
        <w:t>on</w:t>
      </w:r>
      <w:r w:rsidRPr="00DD648B">
        <w:t xml:space="preserve"> the </w:t>
      </w:r>
      <w:r w:rsidR="00522864" w:rsidRPr="00DD648B">
        <w:t xml:space="preserve">socio-ecological </w:t>
      </w:r>
      <w:r w:rsidRPr="00DD648B">
        <w:t>system (</w:t>
      </w:r>
      <w:r w:rsidR="00522864" w:rsidRPr="00DD648B">
        <w:t>social capital or environment)</w:t>
      </w:r>
      <w:r w:rsidR="00504584" w:rsidRPr="00DD648B">
        <w:t xml:space="preserve">, (2) it is sudden, and (3) that impact is </w:t>
      </w:r>
      <w:r w:rsidR="00DD648B" w:rsidRPr="00DD648B">
        <w:t xml:space="preserve">high. Considering that, </w:t>
      </w:r>
      <w:r w:rsidR="00DD648B">
        <w:t xml:space="preserve">when an event </w:t>
      </w:r>
      <w:r w:rsidR="006E7E61">
        <w:t>can cause</w:t>
      </w:r>
      <w:r w:rsidR="00DD648B">
        <w:t xml:space="preserve"> a shock, it can fall into any of the types mentioned below</w:t>
      </w:r>
      <w:r w:rsidR="00FD4238">
        <w:t>. These</w:t>
      </w:r>
      <w:r w:rsidR="006E7E61">
        <w:t xml:space="preserve"> </w:t>
      </w:r>
      <w:r w:rsidR="00FD4238">
        <w:t xml:space="preserve">were </w:t>
      </w:r>
      <w:r w:rsidR="006E7E61">
        <w:t xml:space="preserve">identified with an initial </w:t>
      </w:r>
      <w:r w:rsidR="00FD4238">
        <w:t xml:space="preserve">literature </w:t>
      </w:r>
      <w:r w:rsidR="00DD648B">
        <w:rPr>
          <w:snapToGrid/>
          <w:lang w:eastAsia="ko-KR"/>
        </w:rPr>
        <w:t>review</w:t>
      </w:r>
      <w:r w:rsidR="001A4F59">
        <w:rPr>
          <w:snapToGrid/>
          <w:lang w:eastAsia="ko-KR"/>
        </w:rPr>
        <w:t>:</w:t>
      </w:r>
    </w:p>
    <w:p w14:paraId="7BD25EA9" w14:textId="703EEB81" w:rsidR="00A34FA3" w:rsidRDefault="002A15A7" w:rsidP="00FF0F5E">
      <w:pPr>
        <w:pStyle w:val="NormalIndent"/>
        <w:numPr>
          <w:ilvl w:val="0"/>
          <w:numId w:val="5"/>
        </w:numPr>
        <w:rPr>
          <w:snapToGrid/>
          <w:lang w:eastAsia="ko-KR"/>
        </w:rPr>
      </w:pPr>
      <w:r w:rsidRPr="006537FC">
        <w:rPr>
          <w:i/>
          <w:iCs/>
          <w:snapToGrid/>
          <w:lang w:eastAsia="ko-KR"/>
        </w:rPr>
        <w:t>Natural disasters</w:t>
      </w:r>
      <w:r w:rsidRPr="00332BF1">
        <w:rPr>
          <w:snapToGrid/>
          <w:lang w:eastAsia="ko-KR"/>
        </w:rPr>
        <w:t xml:space="preserve"> </w:t>
      </w:r>
      <w:r w:rsidR="0063611B">
        <w:rPr>
          <w:snapToGrid/>
          <w:lang w:eastAsia="ko-KR"/>
        </w:rPr>
        <w:t xml:space="preserve">such as </w:t>
      </w:r>
      <w:r w:rsidR="00332BF1" w:rsidRPr="00332BF1">
        <w:rPr>
          <w:snapToGrid/>
          <w:lang w:eastAsia="ko-KR"/>
        </w:rPr>
        <w:t>hurricanes, tornados, floods, and closed or downsized</w:t>
      </w:r>
      <w:r w:rsidR="00332BF1">
        <w:rPr>
          <w:snapToGrid/>
          <w:lang w:eastAsia="ko-KR"/>
        </w:rPr>
        <w:t xml:space="preserve"> e</w:t>
      </w:r>
      <w:r w:rsidR="00332BF1" w:rsidRPr="00332BF1">
        <w:rPr>
          <w:snapToGrid/>
          <w:lang w:eastAsia="ko-KR"/>
        </w:rPr>
        <w:t>mployers</w:t>
      </w:r>
      <w:r w:rsidR="0063611B">
        <w:rPr>
          <w:snapToGrid/>
          <w:lang w:eastAsia="ko-KR"/>
        </w:rPr>
        <w:t xml:space="preserve"> </w:t>
      </w:r>
      <w:r w:rsidR="0063611B">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 </w:instrText>
      </w:r>
      <w:r w:rsidR="00641DAD">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EN.CITE.DATA </w:instrText>
      </w:r>
      <w:r w:rsidR="00641DAD">
        <w:rPr>
          <w:snapToGrid/>
          <w:lang w:eastAsia="ko-KR"/>
        </w:rPr>
      </w:r>
      <w:r w:rsidR="00641DAD">
        <w:rPr>
          <w:snapToGrid/>
          <w:lang w:eastAsia="ko-KR"/>
        </w:rPr>
        <w:fldChar w:fldCharType="end"/>
      </w:r>
      <w:r w:rsidR="0063611B">
        <w:rPr>
          <w:snapToGrid/>
          <w:lang w:eastAsia="ko-KR"/>
        </w:rPr>
      </w:r>
      <w:r w:rsidR="0063611B">
        <w:rPr>
          <w:snapToGrid/>
          <w:lang w:eastAsia="ko-KR"/>
        </w:rPr>
        <w:fldChar w:fldCharType="separate"/>
      </w:r>
      <w:r w:rsidR="00641DAD">
        <w:rPr>
          <w:noProof/>
          <w:snapToGrid/>
          <w:lang w:eastAsia="ko-KR"/>
        </w:rPr>
        <w:t>(Atkinson, 2013; Besser, 2013; Imperiale &amp; Vanclay, 2016)</w:t>
      </w:r>
      <w:r w:rsidR="0063611B">
        <w:rPr>
          <w:snapToGrid/>
          <w:lang w:eastAsia="ko-KR"/>
        </w:rPr>
        <w:fldChar w:fldCharType="end"/>
      </w:r>
      <w:r w:rsidR="0063611B">
        <w:rPr>
          <w:snapToGrid/>
          <w:lang w:eastAsia="ko-KR"/>
        </w:rPr>
        <w:t xml:space="preserve">. </w:t>
      </w:r>
      <w:r w:rsidR="00042B71">
        <w:rPr>
          <w:snapToGrid/>
          <w:lang w:eastAsia="ko-KR"/>
        </w:rPr>
        <w:t xml:space="preserve">These can also impact the </w:t>
      </w:r>
      <w:r w:rsidR="00042B71">
        <w:t>social capital</w:t>
      </w:r>
      <w:r w:rsidR="009D1088">
        <w:t xml:space="preserve"> </w:t>
      </w:r>
      <w:r w:rsidR="009D1088">
        <w:fldChar w:fldCharType="begin"/>
      </w:r>
      <w:r w:rsidR="009D1088">
        <w:instrText xml:space="preserve"> ADDIN EN.CITE &lt;EndNote&gt;&lt;Cite&gt;&lt;Author&gt;Meyer&lt;/Author&gt;&lt;Year&gt;2018&lt;/Year&gt;&lt;RecNum&gt;27&lt;/RecNum&gt;&lt;DisplayText&gt;(Meyer, 2018)&lt;/DisplayText&gt;&lt;record&gt;&lt;rec-number&gt;27&lt;/rec-number&gt;&lt;foreign-keys&gt;&lt;key app="EN" db-id="xswd2wdacs9tf4ewfauve5addsx2stxsddwe" timestamp="1714051505"&gt;27&lt;/key&gt;&lt;/foreign-keys&gt;&lt;ref-type name="Journal Article"&gt;17&lt;/ref-type&gt;&lt;contributors&gt;&lt;authors&gt;&lt;author&gt;Meyer, Michelle A&lt;/author&gt;&lt;/authors&gt;&lt;/contributors&gt;&lt;titles&gt;&lt;title&gt;Social capital in disaster research&lt;/title&gt;&lt;secondary-title&gt;Handbook of disaster research&lt;/secondary-title&gt;&lt;/titles&gt;&lt;periodical&gt;&lt;full-title&gt;Handbook of disaster research&lt;/full-title&gt;&lt;/periodical&gt;&lt;pages&gt;263-286&lt;/pages&gt;&lt;dates&gt;&lt;year&gt;2018&lt;/year&gt;&lt;/dates&gt;&lt;isbn&gt;3319632531&lt;/isbn&gt;&lt;urls&gt;&lt;/urls&gt;&lt;/record&gt;&lt;/Cite&gt;&lt;/EndNote&gt;</w:instrText>
      </w:r>
      <w:r w:rsidR="009D1088">
        <w:fldChar w:fldCharType="separate"/>
      </w:r>
      <w:r w:rsidR="009D1088">
        <w:rPr>
          <w:noProof/>
        </w:rPr>
        <w:t>(Meyer, 2018)</w:t>
      </w:r>
      <w:r w:rsidR="009D1088">
        <w:fldChar w:fldCharType="end"/>
      </w:r>
      <w:r w:rsidR="00042B71">
        <w:t xml:space="preserve">. </w:t>
      </w:r>
      <w:r w:rsidR="00FD4238">
        <w:t>T</w:t>
      </w:r>
      <w:r w:rsidR="006537FC" w:rsidRPr="006537FC">
        <w:t>h</w:t>
      </w:r>
      <w:r w:rsidR="00E1121F">
        <w:t>ese</w:t>
      </w:r>
      <w:r w:rsidR="006537FC">
        <w:t xml:space="preserve"> natural disasters </w:t>
      </w:r>
      <w:r w:rsidR="00E1121F">
        <w:t xml:space="preserve">whose impact on </w:t>
      </w:r>
      <w:r w:rsidR="001962A5">
        <w:t xml:space="preserve">social capital and the environment </w:t>
      </w:r>
      <w:r w:rsidR="00E1121F">
        <w:t>is significant</w:t>
      </w:r>
      <w:r w:rsidR="001962A5">
        <w:t xml:space="preserve"> and sudden</w:t>
      </w:r>
      <w:r w:rsidR="00FD4238">
        <w:rPr>
          <w:b/>
          <w:bCs/>
        </w:rPr>
        <w:t xml:space="preserve"> </w:t>
      </w:r>
      <w:r w:rsidR="00FD4238" w:rsidRPr="00FD4238">
        <w:t>can be considered</w:t>
      </w:r>
      <w:r w:rsidR="00FD4238">
        <w:rPr>
          <w:b/>
          <w:bCs/>
        </w:rPr>
        <w:t xml:space="preserve"> </w:t>
      </w:r>
      <w:r w:rsidR="00FD4238" w:rsidRPr="006537FC">
        <w:rPr>
          <w:b/>
          <w:bCs/>
        </w:rPr>
        <w:t xml:space="preserve">environmental </w:t>
      </w:r>
      <w:r w:rsidR="00FD4238">
        <w:rPr>
          <w:b/>
          <w:bCs/>
        </w:rPr>
        <w:t>shocks</w:t>
      </w:r>
      <w:r w:rsidR="001962A5">
        <w:t>.</w:t>
      </w:r>
    </w:p>
    <w:p w14:paraId="737544BF" w14:textId="3856F9E2" w:rsidR="00591D25" w:rsidRPr="00591D25" w:rsidRDefault="00A34FA3" w:rsidP="00FF0F5E">
      <w:pPr>
        <w:pStyle w:val="NormalIndent"/>
        <w:numPr>
          <w:ilvl w:val="0"/>
          <w:numId w:val="5"/>
        </w:numPr>
        <w:rPr>
          <w:snapToGrid/>
          <w:lang w:eastAsia="ko-KR"/>
        </w:rPr>
      </w:pPr>
      <w:r w:rsidRPr="00DE6280">
        <w:rPr>
          <w:b/>
          <w:bCs/>
          <w:snapToGrid/>
          <w:lang w:eastAsia="ko-KR"/>
        </w:rPr>
        <w:t>Economic shocks</w:t>
      </w:r>
      <w:r w:rsidR="00FD4238">
        <w:rPr>
          <w:snapToGrid/>
          <w:lang w:eastAsia="ko-KR"/>
        </w:rPr>
        <w:t xml:space="preserve"> are</w:t>
      </w:r>
      <w:r w:rsidRPr="00DE6280">
        <w:rPr>
          <w:snapToGrid/>
          <w:lang w:eastAsia="ko-KR"/>
        </w:rPr>
        <w:t xml:space="preserve"> </w:t>
      </w:r>
      <w:r>
        <w:t xml:space="preserve">sudden events causing a significant impact on the local economy </w:t>
      </w:r>
      <w:r w:rsidR="009D7649">
        <w:fldChar w:fldCharType="begin"/>
      </w:r>
      <w:r w:rsidR="009D7649">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9D7649">
        <w:fldChar w:fldCharType="separate"/>
      </w:r>
      <w:r w:rsidR="009D7649">
        <w:rPr>
          <w:noProof/>
        </w:rPr>
        <w:t>(Besser et al., 2008)</w:t>
      </w:r>
      <w:r w:rsidR="009D7649">
        <w:fldChar w:fldCharType="end"/>
      </w:r>
      <w:r w:rsidR="00B650D5">
        <w:t xml:space="preserve">. </w:t>
      </w:r>
      <w:r w:rsidR="00DE6280">
        <w:t xml:space="preserve">The impact can be directly by the economic shock itself (i.e. through the loss of jobs or the loss of physical infrastructure) and indirectly by the changes in social capital resulting from the shock </w:t>
      </w:r>
      <w:r w:rsidR="00DE6280">
        <w:fldChar w:fldCharType="begin"/>
      </w:r>
      <w:r w:rsidR="00DE6280">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DE6280">
        <w:fldChar w:fldCharType="separate"/>
      </w:r>
      <w:r w:rsidR="00DE6280">
        <w:rPr>
          <w:noProof/>
        </w:rPr>
        <w:t>(Besser et al., 2008)</w:t>
      </w:r>
      <w:r w:rsidR="00DE6280">
        <w:fldChar w:fldCharType="end"/>
      </w:r>
      <w:r w:rsidR="00DE6280">
        <w:t xml:space="preserve">.  </w:t>
      </w:r>
    </w:p>
    <w:p w14:paraId="313E33B0" w14:textId="7E101EF1" w:rsidR="00A547D2" w:rsidRDefault="00A547D2" w:rsidP="00FF0F5E">
      <w:pPr>
        <w:pStyle w:val="NormalIndent"/>
        <w:numPr>
          <w:ilvl w:val="0"/>
          <w:numId w:val="5"/>
        </w:numPr>
        <w:rPr>
          <w:snapToGrid/>
          <w:lang w:eastAsia="ko-KR"/>
        </w:rPr>
      </w:pPr>
      <w:r w:rsidRPr="00A547D2">
        <w:rPr>
          <w:snapToGrid/>
          <w:lang w:eastAsia="ko-KR"/>
        </w:rPr>
        <w:t>While</w:t>
      </w:r>
      <w:r w:rsidR="009B222C" w:rsidRPr="00A547D2">
        <w:rPr>
          <w:snapToGrid/>
          <w:lang w:eastAsia="ko-KR"/>
        </w:rPr>
        <w:t xml:space="preserve"> </w:t>
      </w:r>
      <w:r w:rsidRPr="00A547D2">
        <w:rPr>
          <w:i/>
          <w:iCs/>
          <w:snapToGrid/>
          <w:lang w:eastAsia="ko-KR"/>
        </w:rPr>
        <w:t>t</w:t>
      </w:r>
      <w:r w:rsidR="00591D25" w:rsidRPr="00A547D2">
        <w:rPr>
          <w:i/>
          <w:iCs/>
          <w:snapToGrid/>
          <w:lang w:eastAsia="ko-KR"/>
        </w:rPr>
        <w:t>echnological disaster</w:t>
      </w:r>
      <w:r w:rsidR="004D42C2" w:rsidRPr="00A547D2">
        <w:rPr>
          <w:snapToGrid/>
          <w:lang w:eastAsia="ko-KR"/>
        </w:rPr>
        <w:t xml:space="preserve"> </w:t>
      </w:r>
      <w:r w:rsidR="009B222C" w:rsidRPr="003C29BA">
        <w:t xml:space="preserve">is </w:t>
      </w:r>
      <w:r w:rsidR="0050460B" w:rsidRPr="003C29BA">
        <w:t xml:space="preserve">commonly addressed under </w:t>
      </w:r>
      <w:r w:rsidR="006A061A" w:rsidRPr="003C29BA">
        <w:rPr>
          <w:lang w:eastAsia="ko-KR"/>
        </w:rPr>
        <w:t>environmental contamination</w:t>
      </w:r>
      <w:r w:rsidR="003E11C0">
        <w:rPr>
          <w:lang w:eastAsia="ko-KR"/>
        </w:rPr>
        <w:t xml:space="preserve"> </w:t>
      </w:r>
      <w:r w:rsidR="003E11C0">
        <w:rPr>
          <w:lang w:eastAsia="ko-KR"/>
        </w:rPr>
        <w:fldChar w:fldCharType="begin"/>
      </w:r>
      <w:r w:rsidR="003E11C0">
        <w:rPr>
          <w:lang w:eastAsia="ko-KR"/>
        </w:rPr>
        <w:instrText xml:space="preserve"> ADDIN EN.CITE &lt;EndNote&gt;&lt;Cite&gt;&lt;Author&gt;Ritchie&lt;/Author&gt;&lt;Year&gt;2007&lt;/Year&gt;&lt;RecNum&gt;29&lt;/RecNum&gt;&lt;DisplayText&gt;(Ritchie &amp;amp; Gill, 2007)&lt;/DisplayText&gt;&lt;record&gt;&lt;rec-number&gt;29&lt;/rec-</w:instrText>
      </w:r>
      <w:r w:rsidR="003E11C0">
        <w:rPr>
          <w:lang w:eastAsia="ko-KR"/>
        </w:rPr>
        <w:lastRenderedPageBreak/>
        <w:instrText>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3E11C0">
        <w:rPr>
          <w:lang w:eastAsia="ko-KR"/>
        </w:rPr>
        <w:fldChar w:fldCharType="separate"/>
      </w:r>
      <w:r w:rsidR="003E11C0">
        <w:rPr>
          <w:noProof/>
          <w:lang w:eastAsia="ko-KR"/>
        </w:rPr>
        <w:t>(Ritchie &amp; Gill, 2007)</w:t>
      </w:r>
      <w:r w:rsidR="003E11C0">
        <w:rPr>
          <w:lang w:eastAsia="ko-KR"/>
        </w:rPr>
        <w:fldChar w:fldCharType="end"/>
      </w:r>
      <w:r w:rsidR="006A061A" w:rsidRPr="003C29BA">
        <w:t xml:space="preserve">, meaning a </w:t>
      </w:r>
      <w:r w:rsidR="003C29BA" w:rsidRPr="003C29BA">
        <w:t>“man-made contamination of an environment that persists over time”</w:t>
      </w:r>
      <w:r w:rsidR="00DC6EBD">
        <w:fldChar w:fldCharType="begin"/>
      </w:r>
      <w:r w:rsidR="00DC6EBD">
        <w:instrText xml:space="preserve"> ADDIN EN.CITE &lt;EndNote&gt;&lt;Cite&gt;&lt;Author&gt;Ritchie&lt;/Author&gt;&lt;Year&gt;2007&lt;/Year&gt;&lt;RecNum&gt;28&lt;/RecNum&gt;&lt;DisplayText&gt;(Ritchie &amp;amp; Gill, 2007)&lt;/DisplayText&gt;&lt;record&gt;&lt;rec-number&gt;28&lt;/rec-number&gt;&lt;foreign-keys&gt;&lt;key app="EN" db-id="xswd2wdacs9tf4ewfauve5addsx2stxsddwe" timestamp="1714052982"&gt;28&lt;/key&gt;&lt;/foreign-keys&gt;&lt;ref-type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DC6EBD">
        <w:fldChar w:fldCharType="separate"/>
      </w:r>
      <w:r w:rsidR="00DC6EBD">
        <w:rPr>
          <w:noProof/>
        </w:rPr>
        <w:t>(Ritchie &amp; Gill, 2007)</w:t>
      </w:r>
      <w:r w:rsidR="00DC6EBD">
        <w:fldChar w:fldCharType="end"/>
      </w:r>
      <w:r w:rsidR="003E11C0">
        <w:t>.</w:t>
      </w:r>
      <w:r w:rsidR="003C29BA" w:rsidRPr="006C4183">
        <w:rPr>
          <w:snapToGrid/>
          <w:lang w:eastAsia="ko-KR"/>
        </w:rPr>
        <w:t xml:space="preserve"> </w:t>
      </w:r>
      <w:r>
        <w:rPr>
          <w:snapToGrid/>
          <w:lang w:eastAsia="ko-KR"/>
        </w:rPr>
        <w:t>T</w:t>
      </w:r>
      <w:r w:rsidR="00C26305" w:rsidRPr="00C26305">
        <w:rPr>
          <w:snapToGrid/>
          <w:lang w:eastAsia="ko-KR"/>
        </w:rPr>
        <w:t xml:space="preserve">hese disasters can be caused by various </w:t>
      </w:r>
      <w:r w:rsidR="00C26305">
        <w:rPr>
          <w:snapToGrid/>
          <w:lang w:eastAsia="ko-KR"/>
        </w:rPr>
        <w:t>events</w:t>
      </w:r>
      <w:r w:rsidR="00C26305" w:rsidRPr="00C26305">
        <w:rPr>
          <w:snapToGrid/>
          <w:lang w:eastAsia="ko-KR"/>
        </w:rPr>
        <w:t>, including dam collapses, explosions, and nuclear accidents</w:t>
      </w:r>
      <w:r w:rsidR="00A30545">
        <w:rPr>
          <w:snapToGrid/>
          <w:lang w:eastAsia="ko-KR"/>
        </w:rPr>
        <w:t xml:space="preserve">, commonly called </w:t>
      </w:r>
      <w:r w:rsidR="00C46101">
        <w:rPr>
          <w:snapToGrid/>
          <w:lang w:eastAsia="ko-KR"/>
        </w:rPr>
        <w:t xml:space="preserve"> </w:t>
      </w:r>
      <w:r w:rsidR="00A30545" w:rsidRPr="00A30545">
        <w:rPr>
          <w:i/>
          <w:iCs/>
          <w:snapToGrid/>
          <w:lang w:eastAsia="ko-KR"/>
        </w:rPr>
        <w:t xml:space="preserve">technological </w:t>
      </w:r>
      <w:r>
        <w:rPr>
          <w:i/>
          <w:iCs/>
          <w:snapToGrid/>
          <w:lang w:eastAsia="ko-KR"/>
        </w:rPr>
        <w:t>catastrophes</w:t>
      </w:r>
      <w:r w:rsidR="00A30545" w:rsidRPr="00A30545">
        <w:rPr>
          <w:snapToGrid/>
          <w:lang w:eastAsia="ko-KR"/>
        </w:rPr>
        <w:t xml:space="preserve"> </w:t>
      </w:r>
      <w:r w:rsidR="00C46101">
        <w:rPr>
          <w:snapToGrid/>
          <w:lang w:eastAsia="ko-KR"/>
        </w:rPr>
        <w:fldChar w:fldCharType="begin"/>
      </w:r>
      <w:r w:rsidR="00E7095A">
        <w:rPr>
          <w:snapToGrid/>
          <w:lang w:eastAsia="ko-KR"/>
        </w:rPr>
        <w:instrText xml:space="preserve"> ADDIN EN.CITE &lt;EndNote&gt;&lt;Cite&gt;&lt;Author&gt;Manion&lt;/Author&gt;&lt;Year&gt;2002&lt;/Year&gt;&lt;RecNum&gt;30&lt;/RecNum&gt;&lt;DisplayText&gt;(Baum et al., 1983; Manion &amp;amp; Evan, 2002)&lt;/DisplayText&gt;&lt;record&gt;&lt;rec-number&gt;30&lt;/rec-number&gt;&lt;foreign-keys&gt;&lt;key app="EN" db-id="xswd2wdacs9tf4ewfauve5addsx2stxsddwe" timestamp="1714053638"&gt;30&lt;/key&gt;&lt;/foreign-keys&gt;&lt;ref-type name="Journal Article"&gt;17&lt;/ref-type&gt;&lt;contributors&gt;&lt;authors&gt;&lt;author&gt;Manion, Mark&lt;/author&gt;&lt;author&gt;Evan, William M&lt;/author&gt;&lt;/authors&gt;&lt;/contributors&gt;&lt;titles&gt;&lt;title&gt;Technological catastrophes: their causes and prevention&lt;/title&gt;&lt;secondary-title&gt;Technology in Society&lt;/secondary-title&gt;&lt;/titles&gt;&lt;periodical&gt;&lt;full-title&gt;Technology in Society&lt;/full-title&gt;&lt;/periodical&gt;&lt;pages&gt;207-224&lt;/pages&gt;&lt;volume&gt;24&lt;/volume&gt;&lt;number&gt;3&lt;/number&gt;&lt;dates&gt;&lt;year&gt;2002&lt;/year&gt;&lt;/dates&gt;&lt;isbn&gt;0160-791X&lt;/isbn&gt;&lt;urls&gt;&lt;/urls&gt;&lt;/record&gt;&lt;/Cite&gt;&lt;Cite&gt;&lt;Author&gt;Baum&lt;/Author&gt;&lt;Year&gt;1983&lt;/Year&gt;&lt;RecNum&gt;31&lt;/RecNum&gt;&lt;record&gt;&lt;rec-number&gt;31&lt;/rec-number&gt;&lt;foreign-keys&gt;&lt;key app="EN" db-id="xswd2wdacs9tf4ewfauve5addsx2stxsddwe" timestamp="1714053760"&gt;31&lt;/key&gt;&lt;/foreign-keys&gt;&lt;ref-type name="Journal Article"&gt;17&lt;/ref-type&gt;&lt;contributors&gt;&lt;authors&gt;&lt;author&gt;Baum, Andrew&lt;/author&gt;&lt;author&gt;Fleming, Raymond&lt;/author&gt;&lt;author&gt;Davidson, Laura M&lt;/author&gt;&lt;/authors&gt;&lt;/contributors&gt;&lt;titles&gt;&lt;title&gt;Natural disaster and technological catastrophe&lt;/title&gt;&lt;secondary-title&gt;Environment and Behavior&lt;/secondary-title&gt;&lt;/titles&gt;&lt;periodical&gt;&lt;full-title&gt;Environment and Behavior&lt;/full-title&gt;&lt;/periodical&gt;&lt;pages&gt;333-354&lt;/pages&gt;&lt;volume&gt;15&lt;/volume&gt;&lt;number&gt;3&lt;/number&gt;&lt;dates&gt;&lt;year&gt;1983&lt;/year&gt;&lt;/dates&gt;&lt;isbn&gt;0013-9165&lt;/isbn&gt;&lt;urls&gt;&lt;/urls&gt;&lt;/record&gt;&lt;/Cite&gt;&lt;/EndNote&gt;</w:instrText>
      </w:r>
      <w:r w:rsidR="00C46101">
        <w:rPr>
          <w:snapToGrid/>
          <w:lang w:eastAsia="ko-KR"/>
        </w:rPr>
        <w:fldChar w:fldCharType="separate"/>
      </w:r>
      <w:r w:rsidR="00E7095A">
        <w:rPr>
          <w:noProof/>
          <w:snapToGrid/>
          <w:lang w:eastAsia="ko-KR"/>
        </w:rPr>
        <w:t>(Baum et al., 1983; Manion &amp; Evan, 2002)</w:t>
      </w:r>
      <w:r w:rsidR="00C46101">
        <w:rPr>
          <w:snapToGrid/>
          <w:lang w:eastAsia="ko-KR"/>
        </w:rPr>
        <w:fldChar w:fldCharType="end"/>
      </w:r>
      <w:r>
        <w:rPr>
          <w:snapToGrid/>
          <w:lang w:eastAsia="ko-KR"/>
        </w:rPr>
        <w:t xml:space="preserve">, which we will call </w:t>
      </w:r>
      <w:r w:rsidRPr="00C46101">
        <w:rPr>
          <w:b/>
          <w:bCs/>
          <w:snapToGrid/>
          <w:lang w:eastAsia="ko-KR"/>
        </w:rPr>
        <w:t>technological shocks</w:t>
      </w:r>
      <w:r>
        <w:rPr>
          <w:snapToGrid/>
          <w:lang w:eastAsia="ko-KR"/>
        </w:rPr>
        <w:t xml:space="preserve">. The impacts of </w:t>
      </w:r>
      <w:r w:rsidRPr="006C4183">
        <w:rPr>
          <w:snapToGrid/>
          <w:lang w:eastAsia="ko-KR"/>
        </w:rPr>
        <w:t xml:space="preserve">technological disasters can create: </w:t>
      </w:r>
      <w:r>
        <w:rPr>
          <w:snapToGrid/>
          <w:lang w:eastAsia="ko-KR"/>
        </w:rPr>
        <w:t>“</w:t>
      </w:r>
      <w:r w:rsidRPr="006C4183">
        <w:rPr>
          <w:snapToGrid/>
          <w:lang w:eastAsia="ko-KR"/>
        </w:rPr>
        <w:t>(1) cultural change, which involves ‘‘reality disjuncture’’ (i.e., no shared group assumptions) and (2) structural change, which disrupts</w:t>
      </w:r>
      <w:r>
        <w:rPr>
          <w:snapToGrid/>
          <w:lang w:eastAsia="ko-KR"/>
        </w:rPr>
        <w:t xml:space="preserve"> </w:t>
      </w:r>
      <w:r w:rsidRPr="006C4183">
        <w:rPr>
          <w:snapToGrid/>
          <w:lang w:eastAsia="ko-KR"/>
        </w:rPr>
        <w:t>a community’s routines and social networks</w:t>
      </w:r>
      <w:r>
        <w:rPr>
          <w:snapToGrid/>
          <w:lang w:eastAsia="ko-KR"/>
        </w:rPr>
        <w:t xml:space="preserve">” </w:t>
      </w:r>
      <w:r>
        <w:rPr>
          <w:snapToGrid/>
          <w:lang w:eastAsia="ko-KR"/>
        </w:rPr>
        <w:fldChar w:fldCharType="begin"/>
      </w:r>
      <w:r>
        <w:rPr>
          <w:snapToGrid/>
          <w:lang w:eastAsia="ko-KR"/>
        </w:rPr>
        <w:instrText xml:space="preserve"> ADDIN EN.CITE &lt;EndNote&gt;&lt;Cite&gt;&lt;Author&gt;Ritchie&lt;/Author&gt;&lt;Year&gt;2007&lt;/Year&gt;&lt;RecNum&gt;29&lt;/RecNum&gt;&lt;DisplayText&gt;(Ritchie &amp;amp; Gill, 2007)&lt;/DisplayText&gt;&lt;record&gt;&lt;rec-number&gt;29&lt;/rec-</w:instrText>
      </w:r>
      <w:r>
        <w:rPr>
          <w:snapToGrid/>
          <w:lang w:eastAsia="ko-KR"/>
        </w:rPr>
        <w:lastRenderedPageBreak/>
        <w:instrText>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Pr>
          <w:snapToGrid/>
          <w:lang w:eastAsia="ko-KR"/>
        </w:rPr>
        <w:fldChar w:fldCharType="separate"/>
      </w:r>
      <w:r>
        <w:rPr>
          <w:noProof/>
          <w:snapToGrid/>
          <w:lang w:eastAsia="ko-KR"/>
        </w:rPr>
        <w:t>(Ritchie &amp; Gill, 2007)</w:t>
      </w:r>
      <w:r>
        <w:rPr>
          <w:snapToGrid/>
          <w:lang w:eastAsia="ko-KR"/>
        </w:rPr>
        <w:fldChar w:fldCharType="end"/>
      </w:r>
      <w:r>
        <w:rPr>
          <w:snapToGrid/>
          <w:lang w:eastAsia="ko-KR"/>
        </w:rPr>
        <w:t xml:space="preserve">. </w:t>
      </w:r>
    </w:p>
    <w:p w14:paraId="5FB0A130" w14:textId="07D1E6F3" w:rsidR="00E4289B" w:rsidRDefault="00CC1203" w:rsidP="00FF0F5E">
      <w:pPr>
        <w:pStyle w:val="NormalIndent"/>
        <w:numPr>
          <w:ilvl w:val="0"/>
          <w:numId w:val="5"/>
        </w:numPr>
        <w:rPr>
          <w:snapToGrid/>
          <w:lang w:eastAsia="ko-KR"/>
        </w:rPr>
      </w:pPr>
      <w:r w:rsidRPr="002830E1">
        <w:rPr>
          <w:snapToGrid/>
          <w:lang w:eastAsia="ko-KR"/>
        </w:rPr>
        <w:t xml:space="preserve">Drawing from strategic management and social science,  </w:t>
      </w:r>
      <w:r w:rsidRPr="008234FC">
        <w:rPr>
          <w:snapToGrid/>
          <w:lang w:eastAsia="ko-KR"/>
        </w:rPr>
        <w:t>t</w:t>
      </w:r>
      <w:r w:rsidR="0031598B" w:rsidRPr="008234FC">
        <w:rPr>
          <w:snapToGrid/>
          <w:lang w:eastAsia="ko-KR"/>
        </w:rPr>
        <w:t>raumatic shocks</w:t>
      </w:r>
      <w:r w:rsidR="0031598B" w:rsidRPr="002830E1">
        <w:rPr>
          <w:snapToGrid/>
          <w:lang w:eastAsia="ko-KR"/>
        </w:rPr>
        <w:t xml:space="preserve"> </w:t>
      </w:r>
      <w:r w:rsidR="009546EB" w:rsidRPr="002830E1">
        <w:rPr>
          <w:snapToGrid/>
          <w:lang w:eastAsia="ko-KR"/>
        </w:rPr>
        <w:t>“</w:t>
      </w:r>
      <w:r w:rsidRPr="002830E1">
        <w:rPr>
          <w:snapToGrid/>
          <w:lang w:eastAsia="ko-KR"/>
        </w:rPr>
        <w:t>n</w:t>
      </w:r>
      <w:r w:rsidR="009546EB" w:rsidRPr="002830E1">
        <w:rPr>
          <w:snapToGrid/>
          <w:lang w:eastAsia="ko-KR"/>
        </w:rPr>
        <w:t xml:space="preserve">egatively and considerably disrupt broader society through culture and institutions” </w:t>
      </w:r>
      <w:r w:rsidR="009546EB" w:rsidRPr="002830E1">
        <w:rPr>
          <w:snapToGrid/>
          <w:lang w:eastAsia="ko-KR"/>
        </w:rPr>
        <w:fldChar w:fldCharType="begin"/>
      </w:r>
      <w:r w:rsidR="009546EB" w:rsidRPr="002830E1">
        <w:rPr>
          <w:snapToGrid/>
          <w:lang w:eastAsia="ko-KR"/>
        </w:rPr>
        <w:instrText xml:space="preserve"> ADDIN EN.CITE &lt;EndNote&gt;&lt;Cite&gt;&lt;Author&gt;Klüppel&lt;/Author&gt;&lt;Year&gt;2018&lt;/Year&gt;&lt;RecNum&gt;32&lt;/RecNum&gt;&lt;DisplayText&gt;(Klüppel et al., 2018)&lt;/DisplayText&gt;&lt;record&gt;&lt;rec-number&gt;32&lt;/rec-number&gt;&lt;foreign-keys&gt;&lt;key app="EN" db-id="xswd2wdacs9tf4ewfauve5addsx2stxsddwe" timestamp="1714060115"&gt;32&lt;/key&gt;&lt;/foreign-keys&gt;&lt;ref-type name="Journal Article"&gt;17&lt;/ref-type&gt;&lt;contributors&gt;&lt;authors&gt;&lt;author&gt;Klüppel, Leonardo M&lt;/author&gt;&lt;author&gt;Pierce, Lamar&lt;/author&gt;&lt;author&gt;Snyder, Jason A&lt;/author&gt;&lt;/authors&gt;&lt;/contributors&gt;&lt;titles&gt;&lt;title&gt;Perspective—The deep historical roots of organization and strategy: traumatic shocks, culture, and institutions&lt;/title&gt;&lt;secondary-title&gt;Organization Science&lt;/secondary-title&gt;&lt;/titles&gt;&lt;periodical&gt;&lt;full-title&gt;Organization Science&lt;/full-title&gt;&lt;/periodical&gt;&lt;pages&gt;702-721&lt;/pages&gt;&lt;volume&gt;29&lt;/volume&gt;&lt;number&gt;4&lt;/number&gt;&lt;dates&gt;&lt;year&gt;2018&lt;/year&gt;&lt;/dates&gt;&lt;isbn&gt;1047-7039&lt;/isbn&gt;&lt;urls&gt;&lt;/urls&gt;&lt;/record&gt;&lt;/Cite&gt;&lt;/EndNote&gt;</w:instrText>
      </w:r>
      <w:r w:rsidR="009546EB" w:rsidRPr="002830E1">
        <w:rPr>
          <w:snapToGrid/>
          <w:lang w:eastAsia="ko-KR"/>
        </w:rPr>
        <w:fldChar w:fldCharType="separate"/>
      </w:r>
      <w:r w:rsidR="009546EB" w:rsidRPr="002830E1">
        <w:rPr>
          <w:noProof/>
          <w:snapToGrid/>
          <w:lang w:eastAsia="ko-KR"/>
        </w:rPr>
        <w:t>(Klüppel et al., 2018)</w:t>
      </w:r>
      <w:r w:rsidR="009546EB" w:rsidRPr="002830E1">
        <w:rPr>
          <w:snapToGrid/>
          <w:lang w:eastAsia="ko-KR"/>
        </w:rPr>
        <w:fldChar w:fldCharType="end"/>
      </w:r>
      <w:r w:rsidR="009546EB" w:rsidRPr="002830E1">
        <w:rPr>
          <w:snapToGrid/>
          <w:lang w:eastAsia="ko-KR"/>
        </w:rPr>
        <w:t>.</w:t>
      </w:r>
      <w:r w:rsidR="00EB2C24" w:rsidRPr="002830E1">
        <w:rPr>
          <w:snapToGrid/>
          <w:lang w:eastAsia="ko-KR"/>
        </w:rPr>
        <w:t xml:space="preserve"> </w:t>
      </w:r>
      <w:r w:rsidR="00F267CD">
        <w:rPr>
          <w:snapToGrid/>
          <w:lang w:eastAsia="ko-KR"/>
        </w:rPr>
        <w:t>On</w:t>
      </w:r>
      <w:r w:rsidR="002830E1" w:rsidRPr="002830E1">
        <w:rPr>
          <w:snapToGrid/>
          <w:lang w:eastAsia="ko-KR"/>
        </w:rPr>
        <w:t xml:space="preserve"> an individual level, trauma is a wound inflicted by an emotional shock that changes the mind and has behavioral repercussions</w:t>
      </w:r>
      <w:r w:rsidR="00F267CD">
        <w:rPr>
          <w:snapToGrid/>
          <w:lang w:eastAsia="ko-KR"/>
        </w:rPr>
        <w:t>, but</w:t>
      </w:r>
      <w:r w:rsidR="002830E1" w:rsidRPr="002830E1">
        <w:rPr>
          <w:snapToGrid/>
          <w:lang w:eastAsia="ko-KR"/>
        </w:rPr>
        <w:t xml:space="preserve"> </w:t>
      </w:r>
      <w:r w:rsidR="002830E1" w:rsidRPr="008234FC">
        <w:rPr>
          <w:b/>
          <w:bCs/>
          <w:snapToGrid/>
          <w:lang w:eastAsia="ko-KR"/>
        </w:rPr>
        <w:t>c</w:t>
      </w:r>
      <w:r w:rsidR="00EB2C24" w:rsidRPr="008234FC">
        <w:rPr>
          <w:b/>
          <w:bCs/>
          <w:snapToGrid/>
          <w:lang w:eastAsia="ko-KR"/>
        </w:rPr>
        <w:t xml:space="preserve">ultural </w:t>
      </w:r>
      <w:r w:rsidR="008234FC" w:rsidRPr="008234FC">
        <w:rPr>
          <w:b/>
          <w:bCs/>
          <w:snapToGrid/>
          <w:lang w:eastAsia="ko-KR"/>
        </w:rPr>
        <w:t>shock</w:t>
      </w:r>
      <w:r w:rsidR="006F5519">
        <w:rPr>
          <w:snapToGrid/>
          <w:lang w:eastAsia="ko-KR"/>
        </w:rPr>
        <w:t xml:space="preserve"> is a more abstract concept that includes</w:t>
      </w:r>
      <w:r w:rsidR="006F5519" w:rsidRPr="006F5519">
        <w:rPr>
          <w:snapToGrid/>
          <w:lang w:eastAsia="ko-KR"/>
        </w:rPr>
        <w:t xml:space="preserve"> collective identity, including religious and national identity</w:t>
      </w:r>
      <w:r w:rsidR="006F5519">
        <w:rPr>
          <w:snapToGrid/>
          <w:lang w:eastAsia="ko-KR"/>
        </w:rPr>
        <w:t>.</w:t>
      </w:r>
      <w:r w:rsidR="00F267CD" w:rsidRPr="00F267CD">
        <w:rPr>
          <w:snapToGrid/>
          <w:lang w:eastAsia="ko-KR"/>
        </w:rPr>
        <w:t xml:space="preserve"> </w:t>
      </w:r>
      <w:r w:rsidR="00F267CD" w:rsidRPr="002830E1">
        <w:rPr>
          <w:snapToGrid/>
          <w:lang w:eastAsia="ko-KR"/>
        </w:rPr>
        <w:fldChar w:fldCharType="begin"/>
      </w:r>
      <w:r w:rsidR="00F267CD" w:rsidRPr="002830E1">
        <w:rPr>
          <w:snapToGrid/>
          <w:lang w:eastAsia="ko-KR"/>
        </w:rPr>
        <w:instrText xml:space="preserve"> ADDIN EN.CITE &lt;EndNote&gt;&lt;Cite&gt;&lt;Author&gt;Eyerman&lt;/Author&gt;&lt;Year&gt;2013&lt;/Year&gt;&lt;RecNum&gt;33&lt;/RecNum&gt;&lt;DisplayText&gt;(Eyerman, 2013)&lt;/DisplayText&gt;&lt;record&gt;&lt;rec-number&gt;33&lt;/rec-number&gt;&lt;foreign-keys&gt;&lt;key app="EN" db-id="xswd2wdacs9tf4ewfauve5addsx2stxsddwe" timestamp="1714060745"&gt;33&lt;/key&gt;&lt;/foreign-keys&gt;&lt;ref-type name="Journal Article"&gt;17&lt;/ref-type&gt;&lt;contributors&gt;&lt;authors&gt;&lt;author&gt;Eyerman, Ron&lt;/author&gt;&lt;/authors&gt;&lt;/contributors&gt;&lt;titles&gt;&lt;title&gt;Social theory and trauma&lt;/title&gt;&lt;secondary-title&gt;Acta sociologica&lt;/secondary-title&gt;&lt;/titles&gt;&lt;periodical&gt;&lt;full-title&gt;Acta sociologica&lt;/full-title&gt;&lt;/periodical&gt;&lt;pages&gt;41-53&lt;/pages&gt;&lt;volume&gt;56&lt;/volume&gt;&lt;number&gt;1&lt;/number&gt;&lt;dates&gt;&lt;year&gt;2013&lt;/year&gt;&lt;/dates&gt;&lt;isbn&gt;0001-6993&lt;/isbn&gt;&lt;urls&gt;&lt;/urls&gt;&lt;/record&gt;&lt;/Cite&gt;&lt;/EndNote&gt;</w:instrText>
      </w:r>
      <w:r w:rsidR="00F267CD" w:rsidRPr="002830E1">
        <w:rPr>
          <w:snapToGrid/>
          <w:lang w:eastAsia="ko-KR"/>
        </w:rPr>
        <w:fldChar w:fldCharType="separate"/>
      </w:r>
      <w:r w:rsidR="00F267CD" w:rsidRPr="002830E1">
        <w:rPr>
          <w:noProof/>
          <w:snapToGrid/>
          <w:lang w:eastAsia="ko-KR"/>
        </w:rPr>
        <w:t>(Eyerman, 2013)</w:t>
      </w:r>
      <w:r w:rsidR="00F267CD" w:rsidRPr="002830E1">
        <w:rPr>
          <w:snapToGrid/>
          <w:lang w:eastAsia="ko-KR"/>
        </w:rPr>
        <w:fldChar w:fldCharType="end"/>
      </w:r>
      <w:r w:rsidR="00F267CD">
        <w:rPr>
          <w:snapToGrid/>
          <w:lang w:eastAsia="ko-KR"/>
        </w:rPr>
        <w:t>.</w:t>
      </w:r>
    </w:p>
    <w:p w14:paraId="454DE3BD" w14:textId="3E40C936" w:rsidR="00777D91" w:rsidRPr="0030469B" w:rsidRDefault="00684060" w:rsidP="0030469B">
      <w:pPr>
        <w:pStyle w:val="NormalIndent"/>
        <w:numPr>
          <w:ilvl w:val="0"/>
          <w:numId w:val="5"/>
        </w:numPr>
        <w:rPr>
          <w:snapToGrid/>
          <w:lang w:eastAsia="ko-KR"/>
        </w:rPr>
      </w:pPr>
      <w:r w:rsidRPr="00E05028">
        <w:rPr>
          <w:b/>
          <w:bCs/>
          <w:snapToGrid/>
          <w:lang w:eastAsia="ko-KR"/>
        </w:rPr>
        <w:t>Political</w:t>
      </w:r>
      <w:r w:rsidR="00777D91" w:rsidRPr="00E05028">
        <w:rPr>
          <w:b/>
          <w:bCs/>
          <w:snapToGrid/>
          <w:lang w:eastAsia="ko-KR"/>
        </w:rPr>
        <w:t xml:space="preserve"> shock</w:t>
      </w:r>
      <w:r w:rsidRPr="00E05028">
        <w:rPr>
          <w:b/>
          <w:bCs/>
          <w:snapToGrid/>
          <w:lang w:eastAsia="ko-KR"/>
        </w:rPr>
        <w:t>s</w:t>
      </w:r>
      <w:r w:rsidRPr="00684060">
        <w:rPr>
          <w:snapToGrid/>
          <w:lang w:eastAsia="ko-KR"/>
        </w:rPr>
        <w:t xml:space="preserve"> are</w:t>
      </w:r>
      <w:r w:rsidRPr="00684060">
        <w:rPr>
          <w:snapToGrid/>
          <w:lang w:eastAsia="ko-KR"/>
        </w:rPr>
        <w:t xml:space="preserve">  dramatic change</w:t>
      </w:r>
      <w:r w:rsidRPr="00684060">
        <w:rPr>
          <w:snapToGrid/>
          <w:lang w:eastAsia="ko-KR"/>
        </w:rPr>
        <w:t>s</w:t>
      </w:r>
      <w:r w:rsidRPr="00684060">
        <w:rPr>
          <w:snapToGrid/>
          <w:lang w:eastAsia="ko-KR"/>
        </w:rPr>
        <w:t xml:space="preserve"> in </w:t>
      </w:r>
      <w:r>
        <w:rPr>
          <w:snapToGrid/>
          <w:lang w:eastAsia="ko-KR"/>
        </w:rPr>
        <w:t xml:space="preserve">the </w:t>
      </w:r>
      <w:r w:rsidR="001D1B62">
        <w:rPr>
          <w:snapToGrid/>
          <w:lang w:eastAsia="ko-KR"/>
        </w:rPr>
        <w:t>political</w:t>
      </w:r>
      <w:r w:rsidRPr="00684060">
        <w:rPr>
          <w:snapToGrid/>
          <w:lang w:eastAsia="ko-KR"/>
        </w:rPr>
        <w:t xml:space="preserve"> system</w:t>
      </w:r>
      <w:r w:rsidRPr="00684060">
        <w:rPr>
          <w:snapToGrid/>
          <w:lang w:eastAsia="ko-KR"/>
        </w:rPr>
        <w:t xml:space="preserve"> </w:t>
      </w:r>
      <w:r w:rsidR="001D1B62">
        <w:rPr>
          <w:snapToGrid/>
          <w:lang w:eastAsia="ko-KR"/>
        </w:rPr>
        <w:t xml:space="preserve">of a country </w:t>
      </w:r>
      <w:r w:rsidRPr="00684060">
        <w:rPr>
          <w:snapToGrid/>
          <w:lang w:eastAsia="ko-KR"/>
        </w:rPr>
        <w:t xml:space="preserve">that fundamentally </w:t>
      </w:r>
      <w:r w:rsidRPr="00684060">
        <w:rPr>
          <w:snapToGrid/>
          <w:lang w:eastAsia="ko-KR"/>
        </w:rPr>
        <w:t>alter</w:t>
      </w:r>
      <w:r w:rsidRPr="00684060">
        <w:rPr>
          <w:snapToGrid/>
          <w:lang w:eastAsia="ko-KR"/>
        </w:rPr>
        <w:t xml:space="preserve"> the processes, relationships, and expectations that drive nation-state interaction</w:t>
      </w:r>
      <w:r>
        <w:rPr>
          <w:snapToGrid/>
          <w:lang w:eastAsia="ko-KR"/>
        </w:rPr>
        <w:t>s</w:t>
      </w:r>
      <w:r>
        <w:t xml:space="preserve"> </w:t>
      </w:r>
      <w:r>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 </w:instrText>
      </w:r>
      <w:r w:rsidR="00D80D1A">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EN.CITE.DATA </w:instrText>
      </w:r>
      <w:r w:rsidR="00D80D1A">
        <w:fldChar w:fldCharType="end"/>
      </w:r>
      <w:r>
        <w:fldChar w:fldCharType="separate"/>
      </w:r>
      <w:r w:rsidR="00D80D1A">
        <w:rPr>
          <w:noProof/>
        </w:rPr>
        <w:t>(Bennett, 1998; Darendeli et al., 2021; Goertz &amp; Diehl, 1995)</w:t>
      </w:r>
      <w:r>
        <w:fldChar w:fldCharType="end"/>
      </w:r>
      <w:r w:rsidR="006E00EF">
        <w:t>.</w:t>
      </w:r>
      <w:r w:rsidR="0030469B">
        <w:rPr>
          <w:snapToGrid/>
          <w:lang w:eastAsia="ko-KR"/>
        </w:rPr>
        <w:t xml:space="preserve"> T</w:t>
      </w:r>
      <w:r w:rsidR="00777D91">
        <w:t>erritorial changes, alterations in international power distribution, civil wars, and national independence</w:t>
      </w:r>
      <w:r w:rsidR="0030469B">
        <w:t xml:space="preserve"> are examples of this </w:t>
      </w:r>
      <w:r w:rsidR="0030469B">
        <w:fldChar w:fldCharType="begin"/>
      </w:r>
      <w:r w:rsidR="0030469B">
        <w:instrText xml:space="preserve"> ADDIN EN.CITE &lt;EndNote&gt;&lt;Cite&gt;&lt;Author&gt;Goertz&lt;/Author&gt;&lt;Year&gt;1995&lt;/Year&gt;&lt;RecNum&gt;34&lt;/RecNum&gt;&lt;DisplayText&gt;(Goertz &amp;amp; Diehl, 1995)&lt;/DisplayText&gt;&lt;record&gt;&lt;rec-number&gt;34&lt;/rec-number&gt;&lt;foreign-keys&gt;&lt;key app="EN" db-id="xswd2wdacs9tf4ewfauve5addsx2stxsddwe" timestamp="1714072760"&gt;34&lt;/key&gt;&lt;/foreign-keys&gt;&lt;ref-type name="Journal Article"&gt;17&lt;/ref-type&gt;&lt;contributors&gt;&lt;authors&gt;&lt;author&gt;Goertz, Gary&lt;/author&gt;&lt;author&gt;Diehl, Paul F&lt;/author&gt;&lt;/authors&gt;&lt;/contributors&gt;&lt;titles&gt;&lt;title&gt;The initiation and termination of enduring rivalries: The impact of political shocks&lt;/title&gt;&lt;secondary-title&gt;American Journal of Political Science&lt;/secondary-title&gt;&lt;/titles&gt;&lt;periodical&gt;&lt;full-title&gt;American Journal of Political Science&lt;/full-title&gt;&lt;/periodical&gt;&lt;pages&gt;30-52&lt;/pages&gt;&lt;dates&gt;&lt;year&gt;1995&lt;/year&gt;&lt;/dates&gt;&lt;isbn&gt;0092-5853&lt;/isbn&gt;&lt;urls&gt;&lt;/urls&gt;&lt;/record&gt;&lt;/Cite&gt;&lt;/EndNote&gt;</w:instrText>
      </w:r>
      <w:r w:rsidR="0030469B">
        <w:fldChar w:fldCharType="separate"/>
      </w:r>
      <w:r w:rsidR="0030469B">
        <w:rPr>
          <w:noProof/>
        </w:rPr>
        <w:t>(Goertz &amp; Diehl, 1995)</w:t>
      </w:r>
      <w:r w:rsidR="0030469B">
        <w:fldChar w:fldCharType="end"/>
      </w:r>
      <w:r w:rsidR="0030469B">
        <w:t>.</w:t>
      </w:r>
    </w:p>
    <w:p w14:paraId="6E81533F" w14:textId="77777777" w:rsidR="00327131" w:rsidRDefault="00327131" w:rsidP="00FF0F5E">
      <w:pPr>
        <w:pStyle w:val="NormalIndent"/>
        <w:ind w:firstLine="0"/>
        <w:rPr>
          <w:snapToGrid/>
          <w:lang w:eastAsia="ko-KR"/>
        </w:rPr>
      </w:pPr>
    </w:p>
    <w:p w14:paraId="0F46ADD7" w14:textId="073ADA83" w:rsidR="006E7E61" w:rsidRDefault="007A3962" w:rsidP="006E7E61">
      <w:r>
        <w:t xml:space="preserve">A shock will be classified as a type based on </w:t>
      </w:r>
      <w:r w:rsidR="00D80D1A">
        <w:t xml:space="preserve">which subsystem </w:t>
      </w:r>
      <w:r>
        <w:t>impact</w:t>
      </w:r>
      <w:r w:rsidR="00D80D1A">
        <w:t>s</w:t>
      </w:r>
      <w:r w:rsidR="00CD471D">
        <w:t>:</w:t>
      </w:r>
    </w:p>
    <w:p w14:paraId="4979D674" w14:textId="77777777" w:rsidR="002278EA" w:rsidRPr="002278EA" w:rsidRDefault="002278EA" w:rsidP="002278EA">
      <w:pPr>
        <w:pStyle w:val="NormalIndent"/>
      </w:pPr>
    </w:p>
    <w:tbl>
      <w:tblPr>
        <w:tblStyle w:val="TableGrid"/>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2278EA" w14:paraId="11C30AA9" w14:textId="77777777" w:rsidTr="002278EA">
        <w:trPr>
          <w:trHeight w:val="2311"/>
        </w:trPr>
        <w:tc>
          <w:tcPr>
            <w:tcW w:w="4715" w:type="dxa"/>
            <w:vAlign w:val="center"/>
          </w:tcPr>
          <w:tbl>
            <w:tblPr>
              <w:tblStyle w:val="Paper"/>
              <w:tblpPr w:leftFromText="180" w:rightFromText="180" w:vertAnchor="text" w:horzAnchor="page" w:tblpX="1761" w:tblpY="107"/>
              <w:tblW w:w="0" w:type="auto"/>
              <w:jc w:val="left"/>
              <w:tblLook w:val="04A0" w:firstRow="1" w:lastRow="0" w:firstColumn="1" w:lastColumn="0" w:noHBand="0" w:noVBand="1"/>
            </w:tblPr>
            <w:tblGrid>
              <w:gridCol w:w="2201"/>
              <w:gridCol w:w="2202"/>
            </w:tblGrid>
            <w:tr w:rsidR="002278EA" w14:paraId="59ED1804" w14:textId="77777777" w:rsidTr="002278EA">
              <w:trPr>
                <w:cnfStyle w:val="100000000000" w:firstRow="1" w:lastRow="0" w:firstColumn="0" w:lastColumn="0" w:oddVBand="0" w:evenVBand="0" w:oddHBand="0" w:evenHBand="0" w:firstRowFirstColumn="0" w:firstRowLastColumn="0" w:lastRowFirstColumn="0" w:lastRowLastColumn="0"/>
                <w:trHeight w:val="305"/>
                <w:jc w:val="left"/>
              </w:trPr>
              <w:tc>
                <w:tcPr>
                  <w:tcW w:w="2201" w:type="dxa"/>
                </w:tcPr>
                <w:p w14:paraId="5C3E5306" w14:textId="77777777" w:rsidR="002278EA" w:rsidRPr="00814380" w:rsidRDefault="002278EA" w:rsidP="002278EA">
                  <w:pPr>
                    <w:pStyle w:val="NormalIndent"/>
                    <w:ind w:firstLine="0"/>
                    <w:jc w:val="center"/>
                    <w:rPr>
                      <w:b/>
                      <w:bCs/>
                      <w:snapToGrid/>
                      <w:lang w:eastAsia="ko-KR"/>
                    </w:rPr>
                  </w:pPr>
                  <w:r w:rsidRPr="00814380">
                    <w:rPr>
                      <w:b/>
                      <w:bCs/>
                      <w:snapToGrid/>
                      <w:lang w:eastAsia="ko-KR"/>
                    </w:rPr>
                    <w:t>Type of shock</w:t>
                  </w:r>
                </w:p>
              </w:tc>
              <w:tc>
                <w:tcPr>
                  <w:tcW w:w="2202" w:type="dxa"/>
                </w:tcPr>
                <w:p w14:paraId="5E03FC26" w14:textId="77777777" w:rsidR="002278EA" w:rsidRPr="00AF5151" w:rsidRDefault="002278EA" w:rsidP="002278EA">
                  <w:pPr>
                    <w:pStyle w:val="NormalIndent"/>
                    <w:ind w:firstLine="0"/>
                    <w:jc w:val="center"/>
                    <w:rPr>
                      <w:b/>
                      <w:bCs/>
                      <w:snapToGrid/>
                      <w:lang w:eastAsia="ko-KR"/>
                    </w:rPr>
                  </w:pPr>
                  <w:r>
                    <w:rPr>
                      <w:b/>
                      <w:bCs/>
                      <w:snapToGrid/>
                      <w:lang w:eastAsia="ko-KR"/>
                    </w:rPr>
                    <w:t>Impacted subsystem</w:t>
                  </w:r>
                </w:p>
              </w:tc>
            </w:tr>
            <w:tr w:rsidR="002278EA" w14:paraId="1BC42AFD" w14:textId="77777777" w:rsidTr="002278EA">
              <w:trPr>
                <w:trHeight w:val="362"/>
                <w:jc w:val="left"/>
              </w:trPr>
              <w:tc>
                <w:tcPr>
                  <w:tcW w:w="2201" w:type="dxa"/>
                </w:tcPr>
                <w:p w14:paraId="77BF45F7" w14:textId="77777777" w:rsidR="002278EA" w:rsidRDefault="002278EA" w:rsidP="002278EA">
                  <w:pPr>
                    <w:pStyle w:val="NormalIndent"/>
                    <w:ind w:firstLine="0"/>
                    <w:jc w:val="center"/>
                    <w:rPr>
                      <w:snapToGrid/>
                      <w:lang w:eastAsia="ko-KR"/>
                    </w:rPr>
                  </w:pPr>
                  <w:r>
                    <w:rPr>
                      <w:snapToGrid/>
                      <w:lang w:eastAsia="ko-KR"/>
                    </w:rPr>
                    <w:t>Environmental</w:t>
                  </w:r>
                </w:p>
              </w:tc>
              <w:tc>
                <w:tcPr>
                  <w:tcW w:w="2202" w:type="dxa"/>
                </w:tcPr>
                <w:p w14:paraId="7FEBFFE0" w14:textId="77777777" w:rsidR="002278EA" w:rsidRDefault="002278EA" w:rsidP="002278EA">
                  <w:pPr>
                    <w:pStyle w:val="NormalIndent"/>
                    <w:ind w:firstLine="0"/>
                    <w:jc w:val="center"/>
                    <w:rPr>
                      <w:snapToGrid/>
                      <w:lang w:eastAsia="ko-KR"/>
                    </w:rPr>
                  </w:pPr>
                  <w:r>
                    <w:rPr>
                      <w:snapToGrid/>
                      <w:lang w:eastAsia="ko-KR"/>
                    </w:rPr>
                    <w:t>Environmental</w:t>
                  </w:r>
                </w:p>
              </w:tc>
            </w:tr>
            <w:tr w:rsidR="002278EA" w14:paraId="3830326E" w14:textId="77777777" w:rsidTr="002278EA">
              <w:trPr>
                <w:trHeight w:val="305"/>
                <w:jc w:val="left"/>
              </w:trPr>
              <w:tc>
                <w:tcPr>
                  <w:tcW w:w="2201" w:type="dxa"/>
                </w:tcPr>
                <w:p w14:paraId="4FB1F411" w14:textId="77777777" w:rsidR="002278EA" w:rsidRDefault="002278EA" w:rsidP="002278EA">
                  <w:pPr>
                    <w:pStyle w:val="NormalIndent"/>
                    <w:ind w:firstLine="0"/>
                    <w:jc w:val="center"/>
                    <w:rPr>
                      <w:snapToGrid/>
                      <w:lang w:eastAsia="ko-KR"/>
                    </w:rPr>
                  </w:pPr>
                  <w:r>
                    <w:rPr>
                      <w:snapToGrid/>
                      <w:lang w:eastAsia="ko-KR"/>
                    </w:rPr>
                    <w:t>Technological</w:t>
                  </w:r>
                </w:p>
              </w:tc>
              <w:tc>
                <w:tcPr>
                  <w:tcW w:w="2202" w:type="dxa"/>
                </w:tcPr>
                <w:p w14:paraId="78ED06F1" w14:textId="77777777" w:rsidR="002278EA" w:rsidRDefault="002278EA" w:rsidP="002278EA">
                  <w:pPr>
                    <w:pStyle w:val="NormalIndent"/>
                    <w:ind w:firstLine="0"/>
                    <w:jc w:val="center"/>
                    <w:rPr>
                      <w:snapToGrid/>
                      <w:lang w:eastAsia="ko-KR"/>
                    </w:rPr>
                  </w:pPr>
                  <w:r>
                    <w:rPr>
                      <w:snapToGrid/>
                      <w:lang w:eastAsia="ko-KR"/>
                    </w:rPr>
                    <w:t>Technological</w:t>
                  </w:r>
                </w:p>
              </w:tc>
            </w:tr>
            <w:tr w:rsidR="002278EA" w14:paraId="39E503BA" w14:textId="77777777" w:rsidTr="002278EA">
              <w:trPr>
                <w:trHeight w:val="305"/>
                <w:jc w:val="left"/>
              </w:trPr>
              <w:tc>
                <w:tcPr>
                  <w:tcW w:w="2201" w:type="dxa"/>
                </w:tcPr>
                <w:p w14:paraId="2C0B6893" w14:textId="77777777" w:rsidR="002278EA" w:rsidRDefault="002278EA" w:rsidP="002278EA">
                  <w:pPr>
                    <w:pStyle w:val="NormalIndent"/>
                    <w:ind w:firstLine="0"/>
                    <w:jc w:val="center"/>
                    <w:rPr>
                      <w:snapToGrid/>
                      <w:lang w:eastAsia="ko-KR"/>
                    </w:rPr>
                  </w:pPr>
                  <w:r>
                    <w:rPr>
                      <w:snapToGrid/>
                      <w:lang w:eastAsia="ko-KR"/>
                    </w:rPr>
                    <w:t>Economic</w:t>
                  </w:r>
                </w:p>
              </w:tc>
              <w:tc>
                <w:tcPr>
                  <w:tcW w:w="2202" w:type="dxa"/>
                </w:tcPr>
                <w:p w14:paraId="4CB7953C" w14:textId="77777777" w:rsidR="002278EA" w:rsidRDefault="002278EA" w:rsidP="002278EA">
                  <w:pPr>
                    <w:pStyle w:val="NormalIndent"/>
                    <w:ind w:firstLine="0"/>
                    <w:jc w:val="center"/>
                    <w:rPr>
                      <w:snapToGrid/>
                      <w:lang w:eastAsia="ko-KR"/>
                    </w:rPr>
                  </w:pPr>
                  <w:r>
                    <w:rPr>
                      <w:snapToGrid/>
                      <w:lang w:eastAsia="ko-KR"/>
                    </w:rPr>
                    <w:t>Economical</w:t>
                  </w:r>
                </w:p>
              </w:tc>
            </w:tr>
            <w:tr w:rsidR="002278EA" w14:paraId="545CCCCB" w14:textId="77777777" w:rsidTr="002278EA">
              <w:trPr>
                <w:trHeight w:val="305"/>
                <w:jc w:val="left"/>
              </w:trPr>
              <w:tc>
                <w:tcPr>
                  <w:tcW w:w="2201" w:type="dxa"/>
                </w:tcPr>
                <w:p w14:paraId="21CCC3C0" w14:textId="77777777" w:rsidR="002278EA" w:rsidRDefault="002278EA" w:rsidP="002278EA">
                  <w:pPr>
                    <w:pStyle w:val="NormalIndent"/>
                    <w:ind w:firstLine="0"/>
                    <w:jc w:val="center"/>
                    <w:rPr>
                      <w:snapToGrid/>
                      <w:lang w:eastAsia="ko-KR"/>
                    </w:rPr>
                  </w:pPr>
                  <w:r>
                    <w:rPr>
                      <w:snapToGrid/>
                      <w:lang w:eastAsia="ko-KR"/>
                    </w:rPr>
                    <w:t>Cultural</w:t>
                  </w:r>
                </w:p>
              </w:tc>
              <w:tc>
                <w:tcPr>
                  <w:tcW w:w="2202" w:type="dxa"/>
                </w:tcPr>
                <w:p w14:paraId="477E53AC" w14:textId="77777777" w:rsidR="002278EA" w:rsidRDefault="002278EA" w:rsidP="002278EA">
                  <w:pPr>
                    <w:pStyle w:val="NormalIndent"/>
                    <w:ind w:firstLine="0"/>
                    <w:jc w:val="center"/>
                    <w:rPr>
                      <w:snapToGrid/>
                      <w:lang w:eastAsia="ko-KR"/>
                    </w:rPr>
                  </w:pPr>
                  <w:r>
                    <w:rPr>
                      <w:snapToGrid/>
                      <w:lang w:eastAsia="ko-KR"/>
                    </w:rPr>
                    <w:t>Social</w:t>
                  </w:r>
                </w:p>
              </w:tc>
            </w:tr>
            <w:tr w:rsidR="002278EA" w14:paraId="15E1D707" w14:textId="77777777" w:rsidTr="002278EA">
              <w:trPr>
                <w:trHeight w:val="305"/>
                <w:jc w:val="left"/>
              </w:trPr>
              <w:tc>
                <w:tcPr>
                  <w:tcW w:w="2201" w:type="dxa"/>
                </w:tcPr>
                <w:p w14:paraId="07296363" w14:textId="77777777" w:rsidR="002278EA" w:rsidRDefault="002278EA" w:rsidP="002278EA">
                  <w:pPr>
                    <w:pStyle w:val="NormalIndent"/>
                    <w:ind w:firstLine="0"/>
                    <w:jc w:val="center"/>
                    <w:rPr>
                      <w:snapToGrid/>
                      <w:lang w:eastAsia="ko-KR"/>
                    </w:rPr>
                  </w:pPr>
                  <w:r>
                    <w:rPr>
                      <w:snapToGrid/>
                      <w:lang w:eastAsia="ko-KR"/>
                    </w:rPr>
                    <w:t>Political</w:t>
                  </w:r>
                </w:p>
              </w:tc>
              <w:tc>
                <w:tcPr>
                  <w:tcW w:w="2202" w:type="dxa"/>
                </w:tcPr>
                <w:p w14:paraId="59D6860F" w14:textId="77777777" w:rsidR="002278EA" w:rsidRDefault="002278EA" w:rsidP="002278EA">
                  <w:pPr>
                    <w:pStyle w:val="NormalIndent"/>
                    <w:ind w:firstLine="0"/>
                    <w:jc w:val="center"/>
                    <w:rPr>
                      <w:snapToGrid/>
                      <w:lang w:eastAsia="ko-KR"/>
                    </w:rPr>
                  </w:pPr>
                  <w:r>
                    <w:rPr>
                      <w:snapToGrid/>
                      <w:lang w:eastAsia="ko-KR"/>
                    </w:rPr>
                    <w:t>Political</w:t>
                  </w:r>
                </w:p>
              </w:tc>
            </w:tr>
          </w:tbl>
          <w:p w14:paraId="21993457" w14:textId="77777777" w:rsidR="002278EA" w:rsidRDefault="002278EA" w:rsidP="002278EA">
            <w:pPr>
              <w:pStyle w:val="NormalIndent"/>
              <w:ind w:firstLine="0"/>
              <w:jc w:val="center"/>
            </w:pPr>
          </w:p>
        </w:tc>
        <w:tc>
          <w:tcPr>
            <w:tcW w:w="4715" w:type="dxa"/>
            <w:vAlign w:val="center"/>
          </w:tcPr>
          <w:p w14:paraId="0D79B936" w14:textId="0C3458C0" w:rsidR="002278EA" w:rsidRDefault="002278EA" w:rsidP="002278EA">
            <w:pPr>
              <w:pStyle w:val="FigureContent"/>
              <w:spacing w:before="0"/>
            </w:pPr>
            <w:r>
              <w:drawing>
                <wp:inline distT="0" distB="0" distL="0" distR="0" wp14:anchorId="4F3D7891" wp14:editId="545D41A4">
                  <wp:extent cx="2533997" cy="1087735"/>
                  <wp:effectExtent l="0" t="0" r="0" b="0"/>
                  <wp:docPr id="386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8220" name="Picture 1"/>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2533997" cy="1087735"/>
                          </a:xfrm>
                          <a:prstGeom prst="rect">
                            <a:avLst/>
                          </a:prstGeom>
                        </pic:spPr>
                      </pic:pic>
                    </a:graphicData>
                  </a:graphic>
                </wp:inline>
              </w:drawing>
            </w:r>
          </w:p>
        </w:tc>
      </w:tr>
    </w:tbl>
    <w:p w14:paraId="51F1E8A5" w14:textId="6E6B90A7" w:rsidR="00A20D85" w:rsidRDefault="00A20D85" w:rsidP="00FF0F5E">
      <w:pPr>
        <w:pStyle w:val="NormalIndent"/>
      </w:pPr>
    </w:p>
    <w:p w14:paraId="2F993B13" w14:textId="77777777" w:rsidR="00A20D85" w:rsidRDefault="00A20D85" w:rsidP="00A20D85">
      <w:pPr>
        <w:pStyle w:val="NormalIndent"/>
      </w:pPr>
      <w:r>
        <w:br w:type="page"/>
      </w:r>
    </w:p>
    <w:p w14:paraId="013BCE72" w14:textId="570B1D35" w:rsidR="00FF0F5E" w:rsidRPr="00FF0F5E" w:rsidRDefault="00A20D85" w:rsidP="0064221F">
      <w:pPr>
        <w:pStyle w:val="Heading1"/>
        <w:numPr>
          <w:ilvl w:val="0"/>
          <w:numId w:val="0"/>
        </w:numPr>
        <w:jc w:val="center"/>
      </w:pPr>
      <w:r>
        <w:t>Indicators</w:t>
      </w:r>
    </w:p>
    <w:tbl>
      <w:tblPr>
        <w:tblStyle w:val="Paper"/>
        <w:tblW w:w="9245" w:type="dxa"/>
        <w:tblLook w:val="0420" w:firstRow="1" w:lastRow="0" w:firstColumn="0" w:lastColumn="0" w:noHBand="0" w:noVBand="1"/>
      </w:tblPr>
      <w:tblGrid>
        <w:gridCol w:w="2132"/>
        <w:gridCol w:w="1759"/>
        <w:gridCol w:w="1811"/>
        <w:gridCol w:w="1975"/>
        <w:gridCol w:w="1568"/>
      </w:tblGrid>
      <w:tr w:rsidR="00DB149B" w:rsidRPr="00DB149B" w14:paraId="53E37A45" w14:textId="6A7E9CDE" w:rsidTr="0064221F">
        <w:trPr>
          <w:cnfStyle w:val="100000000000" w:firstRow="1" w:lastRow="0" w:firstColumn="0" w:lastColumn="0" w:oddVBand="0" w:evenVBand="0" w:oddHBand="0" w:evenHBand="0" w:firstRowFirstColumn="0" w:firstRowLastColumn="0" w:lastRowFirstColumn="0" w:lastRowLastColumn="0"/>
          <w:trHeight w:val="179"/>
        </w:trPr>
        <w:tc>
          <w:tcPr>
            <w:tcW w:w="2132" w:type="dxa"/>
            <w:hideMark/>
          </w:tcPr>
          <w:p w14:paraId="53660749" w14:textId="533E1570" w:rsidR="00DB149B" w:rsidRPr="00144112" w:rsidRDefault="00DB149B" w:rsidP="00DB149B">
            <w:r w:rsidRPr="00DB149B">
              <w:t>Economical</w:t>
            </w:r>
          </w:p>
        </w:tc>
        <w:tc>
          <w:tcPr>
            <w:tcW w:w="1759" w:type="dxa"/>
            <w:hideMark/>
          </w:tcPr>
          <w:p w14:paraId="0C325CB4" w14:textId="6CF89B4B" w:rsidR="00DB149B" w:rsidRPr="00144112" w:rsidRDefault="00DB149B" w:rsidP="00DB149B">
            <w:r w:rsidRPr="00DB149B">
              <w:t>Social</w:t>
            </w:r>
          </w:p>
        </w:tc>
        <w:tc>
          <w:tcPr>
            <w:tcW w:w="1811" w:type="dxa"/>
            <w:hideMark/>
          </w:tcPr>
          <w:p w14:paraId="031B2F6C" w14:textId="77DFCD3C" w:rsidR="00DB149B" w:rsidRPr="00144112" w:rsidRDefault="00DB149B" w:rsidP="00DB149B">
            <w:r w:rsidRPr="00DB149B">
              <w:t>Political</w:t>
            </w:r>
          </w:p>
        </w:tc>
        <w:tc>
          <w:tcPr>
            <w:tcW w:w="1975" w:type="dxa"/>
            <w:hideMark/>
          </w:tcPr>
          <w:p w14:paraId="44F70765" w14:textId="6A4ABEA8" w:rsidR="00DB149B" w:rsidRPr="00144112" w:rsidRDefault="00DB149B" w:rsidP="00DB149B">
            <w:r w:rsidRPr="00DB149B">
              <w:t>Environmental</w:t>
            </w:r>
          </w:p>
        </w:tc>
        <w:tc>
          <w:tcPr>
            <w:tcW w:w="1568" w:type="dxa"/>
          </w:tcPr>
          <w:p w14:paraId="1654D3D2" w14:textId="0AE5BBEB" w:rsidR="00DB149B" w:rsidRPr="00DB149B" w:rsidRDefault="00DB149B" w:rsidP="00DB149B">
            <w:r w:rsidRPr="00DB149B">
              <w:t>Technological</w:t>
            </w:r>
          </w:p>
        </w:tc>
      </w:tr>
      <w:tr w:rsidR="00DB149B" w:rsidRPr="00DB149B" w14:paraId="2C97503E" w14:textId="6887A457" w:rsidTr="0064221F">
        <w:trPr>
          <w:trHeight w:val="50"/>
        </w:trPr>
        <w:tc>
          <w:tcPr>
            <w:tcW w:w="2132" w:type="dxa"/>
            <w:tcBorders>
              <w:top w:val="single" w:sz="4" w:space="0" w:color="auto"/>
              <w:bottom w:val="single" w:sz="4" w:space="0" w:color="D9D9D9" w:themeColor="background1" w:themeShade="D9"/>
            </w:tcBorders>
          </w:tcPr>
          <w:p w14:paraId="03E645BD" w14:textId="3635C004" w:rsidR="00DB149B" w:rsidRPr="00144112" w:rsidRDefault="00DB149B" w:rsidP="00DB149B"/>
        </w:tc>
        <w:tc>
          <w:tcPr>
            <w:tcW w:w="1759" w:type="dxa"/>
            <w:tcBorders>
              <w:top w:val="single" w:sz="4" w:space="0" w:color="auto"/>
              <w:bottom w:val="single" w:sz="4" w:space="0" w:color="D9D9D9" w:themeColor="background1" w:themeShade="D9"/>
            </w:tcBorders>
          </w:tcPr>
          <w:p w14:paraId="340E2646" w14:textId="77777777" w:rsidR="00DB149B" w:rsidRPr="00144112" w:rsidRDefault="00DB149B" w:rsidP="00DB149B"/>
        </w:tc>
        <w:tc>
          <w:tcPr>
            <w:tcW w:w="1811" w:type="dxa"/>
            <w:tcBorders>
              <w:top w:val="single" w:sz="4" w:space="0" w:color="auto"/>
              <w:bottom w:val="single" w:sz="4" w:space="0" w:color="D9D9D9" w:themeColor="background1" w:themeShade="D9"/>
            </w:tcBorders>
          </w:tcPr>
          <w:p w14:paraId="1DDF1144" w14:textId="77777777" w:rsidR="00DB149B" w:rsidRPr="00144112" w:rsidRDefault="00DB149B" w:rsidP="00DB149B"/>
        </w:tc>
        <w:tc>
          <w:tcPr>
            <w:tcW w:w="1975" w:type="dxa"/>
            <w:tcBorders>
              <w:top w:val="single" w:sz="4" w:space="0" w:color="auto"/>
              <w:bottom w:val="single" w:sz="4" w:space="0" w:color="D9D9D9" w:themeColor="background1" w:themeShade="D9"/>
            </w:tcBorders>
          </w:tcPr>
          <w:p w14:paraId="11A61C45" w14:textId="77777777" w:rsidR="00DB149B" w:rsidRPr="00144112" w:rsidRDefault="00DB149B" w:rsidP="00DB149B"/>
        </w:tc>
        <w:tc>
          <w:tcPr>
            <w:tcW w:w="1568" w:type="dxa"/>
            <w:tcBorders>
              <w:top w:val="single" w:sz="4" w:space="0" w:color="auto"/>
              <w:bottom w:val="single" w:sz="4" w:space="0" w:color="D9D9D9" w:themeColor="background1" w:themeShade="D9"/>
            </w:tcBorders>
          </w:tcPr>
          <w:p w14:paraId="36B87F17" w14:textId="77777777" w:rsidR="00DB149B" w:rsidRPr="00DB149B" w:rsidRDefault="00DB149B" w:rsidP="00DB149B"/>
        </w:tc>
      </w:tr>
      <w:tr w:rsidR="00DB149B" w:rsidRPr="00DB149B" w14:paraId="65ECC0CC" w14:textId="20769583" w:rsidTr="0064221F">
        <w:trPr>
          <w:trHeight w:val="50"/>
        </w:trPr>
        <w:tc>
          <w:tcPr>
            <w:tcW w:w="2132" w:type="dxa"/>
            <w:tcBorders>
              <w:top w:val="single" w:sz="4" w:space="0" w:color="D9D9D9" w:themeColor="background1" w:themeShade="D9"/>
              <w:bottom w:val="single" w:sz="4" w:space="0" w:color="D9D9D9" w:themeColor="background1" w:themeShade="D9"/>
            </w:tcBorders>
          </w:tcPr>
          <w:p w14:paraId="24DFDF83" w14:textId="77777777" w:rsidR="00DB149B" w:rsidRPr="00144112" w:rsidRDefault="00DB149B" w:rsidP="00DB149B"/>
        </w:tc>
        <w:tc>
          <w:tcPr>
            <w:tcW w:w="1759" w:type="dxa"/>
            <w:tcBorders>
              <w:top w:val="single" w:sz="4" w:space="0" w:color="D9D9D9" w:themeColor="background1" w:themeShade="D9"/>
              <w:bottom w:val="single" w:sz="4" w:space="0" w:color="D9D9D9" w:themeColor="background1" w:themeShade="D9"/>
            </w:tcBorders>
          </w:tcPr>
          <w:p w14:paraId="3B8E59DD" w14:textId="77777777" w:rsidR="00DB149B" w:rsidRPr="00144112" w:rsidRDefault="00DB149B" w:rsidP="00DB149B"/>
        </w:tc>
        <w:tc>
          <w:tcPr>
            <w:tcW w:w="1811" w:type="dxa"/>
            <w:tcBorders>
              <w:top w:val="single" w:sz="4" w:space="0" w:color="D9D9D9" w:themeColor="background1" w:themeShade="D9"/>
              <w:bottom w:val="single" w:sz="4" w:space="0" w:color="D9D9D9" w:themeColor="background1" w:themeShade="D9"/>
            </w:tcBorders>
          </w:tcPr>
          <w:p w14:paraId="5F1A52BE" w14:textId="77777777" w:rsidR="00DB149B" w:rsidRPr="00144112" w:rsidRDefault="00DB149B" w:rsidP="00DB149B"/>
        </w:tc>
        <w:tc>
          <w:tcPr>
            <w:tcW w:w="1975" w:type="dxa"/>
            <w:tcBorders>
              <w:top w:val="single" w:sz="4" w:space="0" w:color="D9D9D9" w:themeColor="background1" w:themeShade="D9"/>
              <w:bottom w:val="single" w:sz="4" w:space="0" w:color="D9D9D9" w:themeColor="background1" w:themeShade="D9"/>
            </w:tcBorders>
          </w:tcPr>
          <w:p w14:paraId="0FE52C9A" w14:textId="77777777" w:rsidR="00DB149B" w:rsidRPr="00144112" w:rsidRDefault="00DB149B" w:rsidP="00DB149B"/>
        </w:tc>
        <w:tc>
          <w:tcPr>
            <w:tcW w:w="1568" w:type="dxa"/>
            <w:tcBorders>
              <w:top w:val="single" w:sz="4" w:space="0" w:color="D9D9D9" w:themeColor="background1" w:themeShade="D9"/>
              <w:bottom w:val="single" w:sz="4" w:space="0" w:color="D9D9D9" w:themeColor="background1" w:themeShade="D9"/>
            </w:tcBorders>
          </w:tcPr>
          <w:p w14:paraId="00528069" w14:textId="77777777" w:rsidR="00DB149B" w:rsidRPr="00DB149B" w:rsidRDefault="00DB149B" w:rsidP="00DB149B"/>
        </w:tc>
      </w:tr>
      <w:tr w:rsidR="00DB149B" w:rsidRPr="00DB149B" w14:paraId="74E3D1C1" w14:textId="272D1C60" w:rsidTr="0064221F">
        <w:trPr>
          <w:trHeight w:val="50"/>
        </w:trPr>
        <w:tc>
          <w:tcPr>
            <w:tcW w:w="2132" w:type="dxa"/>
            <w:tcBorders>
              <w:top w:val="single" w:sz="4" w:space="0" w:color="D9D9D9" w:themeColor="background1" w:themeShade="D9"/>
              <w:bottom w:val="single" w:sz="4" w:space="0" w:color="D9D9D9" w:themeColor="background1" w:themeShade="D9"/>
            </w:tcBorders>
          </w:tcPr>
          <w:p w14:paraId="74C2DC07" w14:textId="05F591BC" w:rsidR="00144112" w:rsidRPr="00144112" w:rsidRDefault="00144112" w:rsidP="00DB149B"/>
        </w:tc>
        <w:tc>
          <w:tcPr>
            <w:tcW w:w="1759" w:type="dxa"/>
            <w:tcBorders>
              <w:top w:val="single" w:sz="4" w:space="0" w:color="D9D9D9" w:themeColor="background1" w:themeShade="D9"/>
              <w:bottom w:val="single" w:sz="4" w:space="0" w:color="D9D9D9" w:themeColor="background1" w:themeShade="D9"/>
            </w:tcBorders>
          </w:tcPr>
          <w:p w14:paraId="727FEA35" w14:textId="77777777" w:rsidR="00DB149B" w:rsidRPr="00144112" w:rsidRDefault="00DB149B" w:rsidP="00DB149B"/>
        </w:tc>
        <w:tc>
          <w:tcPr>
            <w:tcW w:w="1811" w:type="dxa"/>
            <w:tcBorders>
              <w:top w:val="single" w:sz="4" w:space="0" w:color="D9D9D9" w:themeColor="background1" w:themeShade="D9"/>
              <w:bottom w:val="single" w:sz="4" w:space="0" w:color="D9D9D9" w:themeColor="background1" w:themeShade="D9"/>
            </w:tcBorders>
          </w:tcPr>
          <w:p w14:paraId="3048E239" w14:textId="77777777" w:rsidR="00DB149B" w:rsidRPr="00144112" w:rsidRDefault="00DB149B" w:rsidP="00DB149B"/>
        </w:tc>
        <w:tc>
          <w:tcPr>
            <w:tcW w:w="1975" w:type="dxa"/>
            <w:tcBorders>
              <w:top w:val="single" w:sz="4" w:space="0" w:color="D9D9D9" w:themeColor="background1" w:themeShade="D9"/>
              <w:bottom w:val="single" w:sz="4" w:space="0" w:color="D9D9D9" w:themeColor="background1" w:themeShade="D9"/>
            </w:tcBorders>
          </w:tcPr>
          <w:p w14:paraId="771B7EFE" w14:textId="77777777" w:rsidR="00DB149B" w:rsidRPr="00144112" w:rsidRDefault="00DB149B" w:rsidP="00DB149B"/>
        </w:tc>
        <w:tc>
          <w:tcPr>
            <w:tcW w:w="1568" w:type="dxa"/>
            <w:tcBorders>
              <w:top w:val="single" w:sz="4" w:space="0" w:color="D9D9D9" w:themeColor="background1" w:themeShade="D9"/>
              <w:bottom w:val="single" w:sz="4" w:space="0" w:color="D9D9D9" w:themeColor="background1" w:themeShade="D9"/>
            </w:tcBorders>
          </w:tcPr>
          <w:p w14:paraId="08A6698B" w14:textId="77777777" w:rsidR="00DB149B" w:rsidRPr="00DB149B" w:rsidRDefault="00DB149B" w:rsidP="00DB149B"/>
        </w:tc>
      </w:tr>
      <w:tr w:rsidR="00DB149B" w:rsidRPr="00DB149B" w14:paraId="163DA7CE" w14:textId="0A58B169" w:rsidTr="0064221F">
        <w:trPr>
          <w:trHeight w:val="50"/>
        </w:trPr>
        <w:tc>
          <w:tcPr>
            <w:tcW w:w="2132" w:type="dxa"/>
            <w:tcBorders>
              <w:top w:val="single" w:sz="4" w:space="0" w:color="D9D9D9" w:themeColor="background1" w:themeShade="D9"/>
              <w:bottom w:val="single" w:sz="4" w:space="0" w:color="D9D9D9" w:themeColor="background1" w:themeShade="D9"/>
            </w:tcBorders>
            <w:hideMark/>
          </w:tcPr>
          <w:p w14:paraId="15C1F5A1" w14:textId="77777777" w:rsidR="00DB149B" w:rsidRPr="00144112" w:rsidRDefault="00DB149B" w:rsidP="00DB149B"/>
        </w:tc>
        <w:tc>
          <w:tcPr>
            <w:tcW w:w="1759" w:type="dxa"/>
            <w:tcBorders>
              <w:top w:val="single" w:sz="4" w:space="0" w:color="D9D9D9" w:themeColor="background1" w:themeShade="D9"/>
              <w:bottom w:val="single" w:sz="4" w:space="0" w:color="D9D9D9" w:themeColor="background1" w:themeShade="D9"/>
            </w:tcBorders>
            <w:hideMark/>
          </w:tcPr>
          <w:p w14:paraId="4CF8DF14" w14:textId="77777777" w:rsidR="00DB149B" w:rsidRPr="00144112" w:rsidRDefault="00DB149B" w:rsidP="00DB149B"/>
        </w:tc>
        <w:tc>
          <w:tcPr>
            <w:tcW w:w="1811" w:type="dxa"/>
            <w:tcBorders>
              <w:top w:val="single" w:sz="4" w:space="0" w:color="D9D9D9" w:themeColor="background1" w:themeShade="D9"/>
              <w:bottom w:val="single" w:sz="4" w:space="0" w:color="D9D9D9" w:themeColor="background1" w:themeShade="D9"/>
            </w:tcBorders>
            <w:hideMark/>
          </w:tcPr>
          <w:p w14:paraId="0292E7F3" w14:textId="77777777" w:rsidR="00DB149B" w:rsidRPr="00144112" w:rsidRDefault="00DB149B" w:rsidP="00DB149B"/>
        </w:tc>
        <w:tc>
          <w:tcPr>
            <w:tcW w:w="1975" w:type="dxa"/>
            <w:tcBorders>
              <w:top w:val="single" w:sz="4" w:space="0" w:color="D9D9D9" w:themeColor="background1" w:themeShade="D9"/>
              <w:bottom w:val="single" w:sz="4" w:space="0" w:color="D9D9D9" w:themeColor="background1" w:themeShade="D9"/>
            </w:tcBorders>
            <w:hideMark/>
          </w:tcPr>
          <w:p w14:paraId="58D8F50C" w14:textId="77777777" w:rsidR="00DB149B" w:rsidRPr="00144112" w:rsidRDefault="00DB149B" w:rsidP="00DB149B"/>
        </w:tc>
        <w:tc>
          <w:tcPr>
            <w:tcW w:w="1568" w:type="dxa"/>
            <w:tcBorders>
              <w:top w:val="single" w:sz="4" w:space="0" w:color="D9D9D9" w:themeColor="background1" w:themeShade="D9"/>
              <w:bottom w:val="single" w:sz="4" w:space="0" w:color="D9D9D9" w:themeColor="background1" w:themeShade="D9"/>
            </w:tcBorders>
          </w:tcPr>
          <w:p w14:paraId="079AAE3D" w14:textId="77777777" w:rsidR="00DB149B" w:rsidRPr="00DB149B" w:rsidRDefault="00DB149B" w:rsidP="00DB149B"/>
        </w:tc>
      </w:tr>
      <w:tr w:rsidR="00DB149B" w:rsidRPr="00DB149B" w14:paraId="13A63EDE" w14:textId="77777777" w:rsidTr="0064221F">
        <w:trPr>
          <w:trHeight w:val="50"/>
        </w:trPr>
        <w:tc>
          <w:tcPr>
            <w:tcW w:w="2132" w:type="dxa"/>
            <w:tcBorders>
              <w:top w:val="single" w:sz="4" w:space="0" w:color="D9D9D9" w:themeColor="background1" w:themeShade="D9"/>
              <w:bottom w:val="single" w:sz="4" w:space="0" w:color="D9D9D9" w:themeColor="background1" w:themeShade="D9"/>
            </w:tcBorders>
          </w:tcPr>
          <w:p w14:paraId="6AD2E693" w14:textId="77777777" w:rsidR="00DB149B" w:rsidRPr="00DB149B" w:rsidRDefault="00DB149B" w:rsidP="00DB149B"/>
        </w:tc>
        <w:tc>
          <w:tcPr>
            <w:tcW w:w="1759" w:type="dxa"/>
            <w:tcBorders>
              <w:top w:val="single" w:sz="4" w:space="0" w:color="D9D9D9" w:themeColor="background1" w:themeShade="D9"/>
              <w:bottom w:val="single" w:sz="4" w:space="0" w:color="D9D9D9" w:themeColor="background1" w:themeShade="D9"/>
            </w:tcBorders>
          </w:tcPr>
          <w:p w14:paraId="37E480C7" w14:textId="77777777" w:rsidR="00DB149B" w:rsidRPr="00DB149B" w:rsidRDefault="00DB149B" w:rsidP="00DB149B"/>
        </w:tc>
        <w:tc>
          <w:tcPr>
            <w:tcW w:w="1811" w:type="dxa"/>
            <w:tcBorders>
              <w:top w:val="single" w:sz="4" w:space="0" w:color="D9D9D9" w:themeColor="background1" w:themeShade="D9"/>
              <w:bottom w:val="single" w:sz="4" w:space="0" w:color="D9D9D9" w:themeColor="background1" w:themeShade="D9"/>
            </w:tcBorders>
          </w:tcPr>
          <w:p w14:paraId="542D1102" w14:textId="77777777" w:rsidR="00DB149B" w:rsidRPr="00DB149B" w:rsidRDefault="00DB149B" w:rsidP="00DB149B"/>
        </w:tc>
        <w:tc>
          <w:tcPr>
            <w:tcW w:w="1975" w:type="dxa"/>
            <w:tcBorders>
              <w:top w:val="single" w:sz="4" w:space="0" w:color="D9D9D9" w:themeColor="background1" w:themeShade="D9"/>
              <w:bottom w:val="single" w:sz="4" w:space="0" w:color="D9D9D9" w:themeColor="background1" w:themeShade="D9"/>
            </w:tcBorders>
          </w:tcPr>
          <w:p w14:paraId="5FF254D6" w14:textId="77777777" w:rsidR="00DB149B" w:rsidRPr="00DB149B" w:rsidRDefault="00DB149B" w:rsidP="00DB149B"/>
        </w:tc>
        <w:tc>
          <w:tcPr>
            <w:tcW w:w="1568" w:type="dxa"/>
            <w:tcBorders>
              <w:top w:val="single" w:sz="4" w:space="0" w:color="D9D9D9" w:themeColor="background1" w:themeShade="D9"/>
              <w:bottom w:val="single" w:sz="4" w:space="0" w:color="D9D9D9" w:themeColor="background1" w:themeShade="D9"/>
            </w:tcBorders>
          </w:tcPr>
          <w:p w14:paraId="6EAD9126" w14:textId="77777777" w:rsidR="00DB149B" w:rsidRPr="00DB149B" w:rsidRDefault="00DB149B" w:rsidP="00DB149B"/>
        </w:tc>
      </w:tr>
      <w:tr w:rsidR="00DB149B" w:rsidRPr="00DB149B" w14:paraId="0DF2D324" w14:textId="77777777" w:rsidTr="0064221F">
        <w:trPr>
          <w:trHeight w:val="50"/>
        </w:trPr>
        <w:tc>
          <w:tcPr>
            <w:tcW w:w="2132" w:type="dxa"/>
            <w:tcBorders>
              <w:top w:val="single" w:sz="4" w:space="0" w:color="D9D9D9" w:themeColor="background1" w:themeShade="D9"/>
              <w:bottom w:val="single" w:sz="4" w:space="0" w:color="D9D9D9" w:themeColor="background1" w:themeShade="D9"/>
            </w:tcBorders>
          </w:tcPr>
          <w:p w14:paraId="6BC67907" w14:textId="77777777" w:rsidR="00DB149B" w:rsidRPr="00DB149B" w:rsidRDefault="00DB149B" w:rsidP="00DB149B"/>
        </w:tc>
        <w:tc>
          <w:tcPr>
            <w:tcW w:w="1759" w:type="dxa"/>
            <w:tcBorders>
              <w:top w:val="single" w:sz="4" w:space="0" w:color="D9D9D9" w:themeColor="background1" w:themeShade="D9"/>
              <w:bottom w:val="single" w:sz="4" w:space="0" w:color="D9D9D9" w:themeColor="background1" w:themeShade="D9"/>
            </w:tcBorders>
          </w:tcPr>
          <w:p w14:paraId="381DEC18" w14:textId="77777777" w:rsidR="00DB149B" w:rsidRPr="00DB149B" w:rsidRDefault="00DB149B" w:rsidP="00DB149B"/>
        </w:tc>
        <w:tc>
          <w:tcPr>
            <w:tcW w:w="1811" w:type="dxa"/>
            <w:tcBorders>
              <w:top w:val="single" w:sz="4" w:space="0" w:color="D9D9D9" w:themeColor="background1" w:themeShade="D9"/>
              <w:bottom w:val="single" w:sz="4" w:space="0" w:color="D9D9D9" w:themeColor="background1" w:themeShade="D9"/>
            </w:tcBorders>
          </w:tcPr>
          <w:p w14:paraId="6EF71395" w14:textId="77777777" w:rsidR="00DB149B" w:rsidRPr="00DB149B" w:rsidRDefault="00DB149B" w:rsidP="00DB149B"/>
        </w:tc>
        <w:tc>
          <w:tcPr>
            <w:tcW w:w="1975" w:type="dxa"/>
            <w:tcBorders>
              <w:top w:val="single" w:sz="4" w:space="0" w:color="D9D9D9" w:themeColor="background1" w:themeShade="D9"/>
              <w:bottom w:val="single" w:sz="4" w:space="0" w:color="D9D9D9" w:themeColor="background1" w:themeShade="D9"/>
            </w:tcBorders>
          </w:tcPr>
          <w:p w14:paraId="17B7242E" w14:textId="77777777" w:rsidR="00DB149B" w:rsidRPr="00DB149B" w:rsidRDefault="00DB149B" w:rsidP="00DB149B"/>
        </w:tc>
        <w:tc>
          <w:tcPr>
            <w:tcW w:w="1568" w:type="dxa"/>
            <w:tcBorders>
              <w:top w:val="single" w:sz="4" w:space="0" w:color="D9D9D9" w:themeColor="background1" w:themeShade="D9"/>
              <w:bottom w:val="single" w:sz="4" w:space="0" w:color="D9D9D9" w:themeColor="background1" w:themeShade="D9"/>
            </w:tcBorders>
          </w:tcPr>
          <w:p w14:paraId="67F3C5A9" w14:textId="77777777" w:rsidR="00DB149B" w:rsidRPr="00DB149B" w:rsidRDefault="00DB149B" w:rsidP="00DB149B"/>
        </w:tc>
      </w:tr>
      <w:tr w:rsidR="00DB149B" w:rsidRPr="00DB149B" w14:paraId="0BE78705" w14:textId="77777777" w:rsidTr="0064221F">
        <w:trPr>
          <w:trHeight w:val="50"/>
        </w:trPr>
        <w:tc>
          <w:tcPr>
            <w:tcW w:w="2132" w:type="dxa"/>
            <w:tcBorders>
              <w:top w:val="single" w:sz="4" w:space="0" w:color="D9D9D9" w:themeColor="background1" w:themeShade="D9"/>
              <w:bottom w:val="single" w:sz="4" w:space="0" w:color="D9D9D9" w:themeColor="background1" w:themeShade="D9"/>
            </w:tcBorders>
          </w:tcPr>
          <w:p w14:paraId="379AD163" w14:textId="77777777" w:rsidR="00DB149B" w:rsidRPr="00DB149B" w:rsidRDefault="00DB149B" w:rsidP="00DB149B"/>
        </w:tc>
        <w:tc>
          <w:tcPr>
            <w:tcW w:w="1759" w:type="dxa"/>
            <w:tcBorders>
              <w:top w:val="single" w:sz="4" w:space="0" w:color="D9D9D9" w:themeColor="background1" w:themeShade="D9"/>
              <w:bottom w:val="single" w:sz="4" w:space="0" w:color="D9D9D9" w:themeColor="background1" w:themeShade="D9"/>
            </w:tcBorders>
          </w:tcPr>
          <w:p w14:paraId="495F9D7A" w14:textId="77777777" w:rsidR="00DB149B" w:rsidRPr="00DB149B" w:rsidRDefault="00DB149B" w:rsidP="00DB149B"/>
        </w:tc>
        <w:tc>
          <w:tcPr>
            <w:tcW w:w="1811" w:type="dxa"/>
            <w:tcBorders>
              <w:top w:val="single" w:sz="4" w:space="0" w:color="D9D9D9" w:themeColor="background1" w:themeShade="D9"/>
              <w:bottom w:val="single" w:sz="4" w:space="0" w:color="D9D9D9" w:themeColor="background1" w:themeShade="D9"/>
            </w:tcBorders>
          </w:tcPr>
          <w:p w14:paraId="74293B57" w14:textId="77777777" w:rsidR="00DB149B" w:rsidRPr="00DB149B" w:rsidRDefault="00DB149B" w:rsidP="00DB149B"/>
        </w:tc>
        <w:tc>
          <w:tcPr>
            <w:tcW w:w="1975" w:type="dxa"/>
            <w:tcBorders>
              <w:top w:val="single" w:sz="4" w:space="0" w:color="D9D9D9" w:themeColor="background1" w:themeShade="D9"/>
              <w:bottom w:val="single" w:sz="4" w:space="0" w:color="D9D9D9" w:themeColor="background1" w:themeShade="D9"/>
            </w:tcBorders>
          </w:tcPr>
          <w:p w14:paraId="6CD679A1" w14:textId="77777777" w:rsidR="00DB149B" w:rsidRPr="00DB149B" w:rsidRDefault="00DB149B" w:rsidP="00DB149B"/>
        </w:tc>
        <w:tc>
          <w:tcPr>
            <w:tcW w:w="1568" w:type="dxa"/>
            <w:tcBorders>
              <w:top w:val="single" w:sz="4" w:space="0" w:color="D9D9D9" w:themeColor="background1" w:themeShade="D9"/>
              <w:bottom w:val="single" w:sz="4" w:space="0" w:color="D9D9D9" w:themeColor="background1" w:themeShade="D9"/>
            </w:tcBorders>
          </w:tcPr>
          <w:p w14:paraId="7B050D98" w14:textId="77777777" w:rsidR="00DB149B" w:rsidRPr="00DB149B" w:rsidRDefault="00DB149B" w:rsidP="00DB149B"/>
        </w:tc>
      </w:tr>
      <w:tr w:rsidR="00DB149B" w:rsidRPr="00DB149B" w14:paraId="3BB10D2F" w14:textId="77777777" w:rsidTr="0064221F">
        <w:trPr>
          <w:trHeight w:val="50"/>
        </w:trPr>
        <w:tc>
          <w:tcPr>
            <w:tcW w:w="2132" w:type="dxa"/>
            <w:tcBorders>
              <w:top w:val="single" w:sz="4" w:space="0" w:color="D9D9D9" w:themeColor="background1" w:themeShade="D9"/>
              <w:bottom w:val="single" w:sz="4" w:space="0" w:color="auto"/>
            </w:tcBorders>
          </w:tcPr>
          <w:p w14:paraId="4C33759A" w14:textId="77777777" w:rsidR="00DB149B" w:rsidRPr="00DB149B" w:rsidRDefault="00DB149B" w:rsidP="00DB149B"/>
        </w:tc>
        <w:tc>
          <w:tcPr>
            <w:tcW w:w="1759" w:type="dxa"/>
            <w:tcBorders>
              <w:top w:val="single" w:sz="4" w:space="0" w:color="D9D9D9" w:themeColor="background1" w:themeShade="D9"/>
              <w:bottom w:val="single" w:sz="4" w:space="0" w:color="auto"/>
            </w:tcBorders>
          </w:tcPr>
          <w:p w14:paraId="6D3363EB" w14:textId="77777777" w:rsidR="00DB149B" w:rsidRPr="00DB149B" w:rsidRDefault="00DB149B" w:rsidP="00DB149B"/>
        </w:tc>
        <w:tc>
          <w:tcPr>
            <w:tcW w:w="1811" w:type="dxa"/>
            <w:tcBorders>
              <w:top w:val="single" w:sz="4" w:space="0" w:color="D9D9D9" w:themeColor="background1" w:themeShade="D9"/>
              <w:bottom w:val="single" w:sz="4" w:space="0" w:color="auto"/>
            </w:tcBorders>
          </w:tcPr>
          <w:p w14:paraId="678D1971" w14:textId="77777777" w:rsidR="00DB149B" w:rsidRPr="00DB149B" w:rsidRDefault="00DB149B" w:rsidP="00DB149B"/>
        </w:tc>
        <w:tc>
          <w:tcPr>
            <w:tcW w:w="1975" w:type="dxa"/>
            <w:tcBorders>
              <w:top w:val="single" w:sz="4" w:space="0" w:color="D9D9D9" w:themeColor="background1" w:themeShade="D9"/>
              <w:bottom w:val="single" w:sz="4" w:space="0" w:color="auto"/>
            </w:tcBorders>
          </w:tcPr>
          <w:p w14:paraId="2B15F39F" w14:textId="77777777" w:rsidR="00DB149B" w:rsidRPr="00DB149B" w:rsidRDefault="00DB149B" w:rsidP="00DB149B"/>
        </w:tc>
        <w:tc>
          <w:tcPr>
            <w:tcW w:w="1568" w:type="dxa"/>
            <w:tcBorders>
              <w:top w:val="single" w:sz="4" w:space="0" w:color="D9D9D9" w:themeColor="background1" w:themeShade="D9"/>
              <w:bottom w:val="single" w:sz="4" w:space="0" w:color="auto"/>
            </w:tcBorders>
          </w:tcPr>
          <w:p w14:paraId="042FE000" w14:textId="77777777" w:rsidR="00DB149B" w:rsidRPr="00DB149B" w:rsidRDefault="00DB149B" w:rsidP="00DB149B"/>
        </w:tc>
      </w:tr>
    </w:tbl>
    <w:p w14:paraId="47031723" w14:textId="38C28C04" w:rsidR="0062387E" w:rsidRPr="006C4183" w:rsidRDefault="0062387E" w:rsidP="00861DEC">
      <w:pPr>
        <w:pStyle w:val="FigureContent"/>
      </w:pPr>
      <w:r w:rsidRPr="006C4183">
        <w:br w:type="page"/>
      </w:r>
    </w:p>
    <w:p w14:paraId="122724DB" w14:textId="4E8F1F3E" w:rsidR="006F7D7C" w:rsidRDefault="007E43A9" w:rsidP="00385EC2">
      <w:pPr>
        <w:pStyle w:val="HeadingUnnumbered"/>
        <w:rPr>
          <w:noProof/>
        </w:rPr>
      </w:pPr>
      <w:bookmarkStart w:id="0" w:name="_Toc162981894"/>
      <w:r w:rsidRPr="00493EBE">
        <w:t>REFERENCES</w:t>
      </w:r>
      <w:bookmarkEnd w:id="0"/>
    </w:p>
    <w:p w14:paraId="711D8C47" w14:textId="0E41E559" w:rsidR="00D80D1A" w:rsidRPr="00D80D1A" w:rsidRDefault="006F7D7C" w:rsidP="00D80D1A">
      <w:pPr>
        <w:pStyle w:val="EndNoteBibliography"/>
        <w:ind w:left="720" w:hanging="720"/>
      </w:pPr>
      <w:r>
        <w:fldChar w:fldCharType="begin"/>
      </w:r>
      <w:r>
        <w:instrText xml:space="preserve"> ADDIN EN.REFLIST </w:instrText>
      </w:r>
      <w:r>
        <w:fldChar w:fldCharType="separate"/>
      </w:r>
      <w:r w:rsidR="00D80D1A" w:rsidRPr="00D80D1A">
        <w:t xml:space="preserve">Atkinson, C. L. (2013). Toward Resilient Communities. </w:t>
      </w:r>
      <w:hyperlink r:id="rId14" w:history="1">
        <w:r w:rsidR="00D80D1A" w:rsidRPr="00D80D1A">
          <w:rPr>
            <w:rStyle w:val="Hyperlink"/>
          </w:rPr>
          <w:t>https://doi.org/10.4324/9780203076309</w:t>
        </w:r>
      </w:hyperlink>
      <w:r w:rsidR="00D80D1A" w:rsidRPr="00D80D1A">
        <w:t xml:space="preserve"> </w:t>
      </w:r>
    </w:p>
    <w:p w14:paraId="08C0F471" w14:textId="77777777" w:rsidR="00D80D1A" w:rsidRPr="00D80D1A" w:rsidRDefault="00D80D1A" w:rsidP="00D80D1A">
      <w:pPr>
        <w:pStyle w:val="EndNoteBibliography"/>
        <w:ind w:left="720" w:hanging="720"/>
      </w:pPr>
      <w:r w:rsidRPr="00D80D1A">
        <w:t xml:space="preserve">Baum, A., Fleming, R., &amp; Davidson, L. M. (1983). Natural disaster and technological catastrophe. </w:t>
      </w:r>
      <w:r w:rsidRPr="00D80D1A">
        <w:rPr>
          <w:i/>
        </w:rPr>
        <w:t>Environment and Behavior</w:t>
      </w:r>
      <w:r w:rsidRPr="00D80D1A">
        <w:t>,</w:t>
      </w:r>
      <w:r w:rsidRPr="00D80D1A">
        <w:rPr>
          <w:i/>
        </w:rPr>
        <w:t xml:space="preserve"> 15</w:t>
      </w:r>
      <w:r w:rsidRPr="00D80D1A">
        <w:t xml:space="preserve">(3), 333-354. </w:t>
      </w:r>
    </w:p>
    <w:p w14:paraId="6F78D354" w14:textId="77777777" w:rsidR="00D80D1A" w:rsidRPr="00D80D1A" w:rsidRDefault="00D80D1A" w:rsidP="00D80D1A">
      <w:pPr>
        <w:pStyle w:val="EndNoteBibliography"/>
        <w:ind w:left="720" w:hanging="720"/>
      </w:pPr>
      <w:r w:rsidRPr="00D80D1A">
        <w:t xml:space="preserve">Bennett, D. S. (1998). Integrating and testing models of rivalry duration. </w:t>
      </w:r>
      <w:r w:rsidRPr="00D80D1A">
        <w:rPr>
          <w:i/>
        </w:rPr>
        <w:t>American Journal of Political Science</w:t>
      </w:r>
      <w:r w:rsidRPr="00D80D1A">
        <w:t>,</w:t>
      </w:r>
      <w:r w:rsidRPr="00D80D1A">
        <w:rPr>
          <w:i/>
        </w:rPr>
        <w:t xml:space="preserve"> 42</w:t>
      </w:r>
      <w:r w:rsidRPr="00D80D1A">
        <w:t xml:space="preserve">(4), 1200-1232. </w:t>
      </w:r>
    </w:p>
    <w:p w14:paraId="627CDA48" w14:textId="77777777" w:rsidR="00D80D1A" w:rsidRPr="00D80D1A" w:rsidRDefault="00D80D1A" w:rsidP="00D80D1A">
      <w:pPr>
        <w:pStyle w:val="EndNoteBibliography"/>
        <w:ind w:left="720" w:hanging="720"/>
      </w:pPr>
      <w:r w:rsidRPr="00D80D1A">
        <w:t xml:space="preserve">Besser, T. L. (2013). Resilient small rural towns and community shocks. </w:t>
      </w:r>
      <w:r w:rsidRPr="00D80D1A">
        <w:rPr>
          <w:i/>
        </w:rPr>
        <w:t>Journal of Rural and Community Development</w:t>
      </w:r>
      <w:r w:rsidRPr="00D80D1A">
        <w:t>,</w:t>
      </w:r>
      <w:r w:rsidRPr="00D80D1A">
        <w:rPr>
          <w:i/>
        </w:rPr>
        <w:t xml:space="preserve"> 8</w:t>
      </w:r>
      <w:r w:rsidRPr="00D80D1A">
        <w:t xml:space="preserve">(1). </w:t>
      </w:r>
    </w:p>
    <w:p w14:paraId="6E821C17" w14:textId="77777777" w:rsidR="00D80D1A" w:rsidRPr="00D80D1A" w:rsidRDefault="00D80D1A" w:rsidP="00D80D1A">
      <w:pPr>
        <w:pStyle w:val="EndNoteBibliography"/>
        <w:ind w:left="720" w:hanging="720"/>
      </w:pPr>
      <w:r w:rsidRPr="00D80D1A">
        <w:t xml:space="preserve">Besser, T. L., Recker, N., &amp; Agnitsch, K. (2008). The impact of economic shocks on quality of life and social capital in small towns. </w:t>
      </w:r>
      <w:r w:rsidRPr="00D80D1A">
        <w:rPr>
          <w:i/>
        </w:rPr>
        <w:t>Rural Sociology</w:t>
      </w:r>
      <w:r w:rsidRPr="00D80D1A">
        <w:t>,</w:t>
      </w:r>
      <w:r w:rsidRPr="00D80D1A">
        <w:rPr>
          <w:i/>
        </w:rPr>
        <w:t xml:space="preserve"> 73</w:t>
      </w:r>
      <w:r w:rsidRPr="00D80D1A">
        <w:t xml:space="preserve">(4), 580-604. </w:t>
      </w:r>
    </w:p>
    <w:p w14:paraId="05E6CB8B" w14:textId="77777777" w:rsidR="00D80D1A" w:rsidRPr="00D80D1A" w:rsidRDefault="00D80D1A" w:rsidP="00D80D1A">
      <w:pPr>
        <w:pStyle w:val="EndNoteBibliography"/>
        <w:ind w:left="720" w:hanging="720"/>
      </w:pPr>
      <w:r w:rsidRPr="00D80D1A">
        <w:t xml:space="preserve">Darendeli, I., Hill, T., Rajwani, T., &amp; Cheng, Y. (2021). Surviving the Arab Spring: socially beneficial product portfolios and resilience to political shock. </w:t>
      </w:r>
      <w:r w:rsidRPr="00D80D1A">
        <w:rPr>
          <w:i/>
        </w:rPr>
        <w:t>Multinational Business Review</w:t>
      </w:r>
      <w:r w:rsidRPr="00D80D1A">
        <w:t>,</w:t>
      </w:r>
      <w:r w:rsidRPr="00D80D1A">
        <w:rPr>
          <w:i/>
        </w:rPr>
        <w:t xml:space="preserve"> 29</w:t>
      </w:r>
      <w:r w:rsidRPr="00D80D1A">
        <w:t xml:space="preserve">(4), 522-544. </w:t>
      </w:r>
    </w:p>
    <w:p w14:paraId="6DC33601" w14:textId="77777777" w:rsidR="00D80D1A" w:rsidRPr="00D80D1A" w:rsidRDefault="00D80D1A" w:rsidP="00D80D1A">
      <w:pPr>
        <w:pStyle w:val="EndNoteBibliography"/>
        <w:ind w:left="720" w:hanging="720"/>
      </w:pPr>
      <w:r w:rsidRPr="00D80D1A">
        <w:t xml:space="preserve">Eyerman, R. (2013). Social theory and trauma. </w:t>
      </w:r>
      <w:r w:rsidRPr="00D80D1A">
        <w:rPr>
          <w:i/>
        </w:rPr>
        <w:t>Acta sociologica</w:t>
      </w:r>
      <w:r w:rsidRPr="00D80D1A">
        <w:t>,</w:t>
      </w:r>
      <w:r w:rsidRPr="00D80D1A">
        <w:rPr>
          <w:i/>
        </w:rPr>
        <w:t xml:space="preserve"> 56</w:t>
      </w:r>
      <w:r w:rsidRPr="00D80D1A">
        <w:t xml:space="preserve">(1), 41-53. </w:t>
      </w:r>
    </w:p>
    <w:p w14:paraId="4423D7E4" w14:textId="77777777" w:rsidR="00D80D1A" w:rsidRPr="00D80D1A" w:rsidRDefault="00D80D1A" w:rsidP="00D80D1A">
      <w:pPr>
        <w:pStyle w:val="EndNoteBibliography"/>
        <w:ind w:left="720" w:hanging="720"/>
      </w:pPr>
      <w:r w:rsidRPr="00D80D1A">
        <w:t xml:space="preserve">Goertz, G., &amp; Diehl, P. F. (1995). The initiation and termination of enduring rivalries: The impact of political shocks. </w:t>
      </w:r>
      <w:r w:rsidRPr="00D80D1A">
        <w:rPr>
          <w:i/>
        </w:rPr>
        <w:t>American Journal of Political Science</w:t>
      </w:r>
      <w:r w:rsidRPr="00D80D1A">
        <w:t xml:space="preserve">, 30-52. </w:t>
      </w:r>
    </w:p>
    <w:p w14:paraId="6D6749AC" w14:textId="77777777" w:rsidR="00D80D1A" w:rsidRPr="00D80D1A" w:rsidRDefault="00D80D1A" w:rsidP="00D80D1A">
      <w:pPr>
        <w:pStyle w:val="EndNoteBibliography"/>
        <w:ind w:left="720" w:hanging="720"/>
      </w:pPr>
      <w:r w:rsidRPr="00D80D1A">
        <w:t xml:space="preserve">Imperiale, A. J., &amp; Vanclay, F. (2016). Experiencing local community resilience in action: Learning from post-disaster communities. </w:t>
      </w:r>
      <w:r w:rsidRPr="00D80D1A">
        <w:rPr>
          <w:i/>
        </w:rPr>
        <w:t>Journal of Rural Studies</w:t>
      </w:r>
      <w:r w:rsidRPr="00D80D1A">
        <w:t>,</w:t>
      </w:r>
      <w:r w:rsidRPr="00D80D1A">
        <w:rPr>
          <w:i/>
        </w:rPr>
        <w:t xml:space="preserve"> 47</w:t>
      </w:r>
      <w:r w:rsidRPr="00D80D1A">
        <w:t xml:space="preserve">, 204-219. </w:t>
      </w:r>
    </w:p>
    <w:p w14:paraId="545FB622" w14:textId="77777777" w:rsidR="00D80D1A" w:rsidRPr="00D80D1A" w:rsidRDefault="00D80D1A" w:rsidP="00D80D1A">
      <w:pPr>
        <w:pStyle w:val="EndNoteBibliography"/>
        <w:ind w:left="720" w:hanging="720"/>
      </w:pPr>
      <w:r w:rsidRPr="00D80D1A">
        <w:t xml:space="preserve">Klüppel, L. M., Pierce, L., &amp; Snyder, J. A. (2018). Perspective—The deep historical roots of organization and strategy: traumatic shocks, culture, and institutions. </w:t>
      </w:r>
      <w:r w:rsidRPr="00D80D1A">
        <w:rPr>
          <w:i/>
        </w:rPr>
        <w:t>Organization Science</w:t>
      </w:r>
      <w:r w:rsidRPr="00D80D1A">
        <w:t>,</w:t>
      </w:r>
      <w:r w:rsidRPr="00D80D1A">
        <w:rPr>
          <w:i/>
        </w:rPr>
        <w:t xml:space="preserve"> 29</w:t>
      </w:r>
      <w:r w:rsidRPr="00D80D1A">
        <w:t xml:space="preserve">(4), 702-721. </w:t>
      </w:r>
    </w:p>
    <w:p w14:paraId="5E2D6839" w14:textId="77777777" w:rsidR="00D80D1A" w:rsidRPr="00D80D1A" w:rsidRDefault="00D80D1A" w:rsidP="00D80D1A">
      <w:pPr>
        <w:pStyle w:val="EndNoteBibliography"/>
        <w:ind w:left="720" w:hanging="720"/>
      </w:pPr>
      <w:r w:rsidRPr="00D80D1A">
        <w:t xml:space="preserve">Manion, M., &amp; Evan, W. M. (2002). Technological catastrophes: their causes and prevention. </w:t>
      </w:r>
      <w:r w:rsidRPr="00D80D1A">
        <w:rPr>
          <w:i/>
        </w:rPr>
        <w:t>Technology in Society</w:t>
      </w:r>
      <w:r w:rsidRPr="00D80D1A">
        <w:t>,</w:t>
      </w:r>
      <w:r w:rsidRPr="00D80D1A">
        <w:rPr>
          <w:i/>
        </w:rPr>
        <w:t xml:space="preserve"> 24</w:t>
      </w:r>
      <w:r w:rsidRPr="00D80D1A">
        <w:t xml:space="preserve">(3), 207-224. </w:t>
      </w:r>
    </w:p>
    <w:p w14:paraId="33216F80" w14:textId="77777777" w:rsidR="00D80D1A" w:rsidRPr="00D80D1A" w:rsidRDefault="00D80D1A" w:rsidP="00D80D1A">
      <w:pPr>
        <w:pStyle w:val="EndNoteBibliography"/>
        <w:ind w:left="720" w:hanging="720"/>
      </w:pPr>
      <w:r w:rsidRPr="00D80D1A">
        <w:t xml:space="preserve">Meyer, M. A. (2018). Social capital in disaster research. </w:t>
      </w:r>
      <w:r w:rsidRPr="00D80D1A">
        <w:rPr>
          <w:i/>
        </w:rPr>
        <w:t>Handbook of disaster research</w:t>
      </w:r>
      <w:r w:rsidRPr="00D80D1A">
        <w:t xml:space="preserve">, 263-286. </w:t>
      </w:r>
    </w:p>
    <w:p w14:paraId="733C02B8" w14:textId="77777777" w:rsidR="00D80D1A" w:rsidRPr="00D80D1A" w:rsidRDefault="00D80D1A" w:rsidP="00D80D1A">
      <w:pPr>
        <w:pStyle w:val="EndNoteBibliography"/>
        <w:ind w:left="720" w:hanging="720"/>
      </w:pPr>
      <w:r w:rsidRPr="00D80D1A">
        <w:t xml:space="preserve">Ritchie, L. A., &amp; Gill, D. A. (2007). Social capital theory as an integrating theoretical framework in technological disaster research. </w:t>
      </w:r>
      <w:r w:rsidRPr="00D80D1A">
        <w:rPr>
          <w:i/>
        </w:rPr>
        <w:t>Sociological Spectrum</w:t>
      </w:r>
      <w:r w:rsidRPr="00D80D1A">
        <w:t>,</w:t>
      </w:r>
      <w:r w:rsidRPr="00D80D1A">
        <w:rPr>
          <w:i/>
        </w:rPr>
        <w:t xml:space="preserve"> 27</w:t>
      </w:r>
      <w:r w:rsidRPr="00D80D1A">
        <w:t xml:space="preserve">(1), 103-129. </w:t>
      </w:r>
    </w:p>
    <w:p w14:paraId="30C9B517" w14:textId="59E9A3C1" w:rsidR="00CA0B22" w:rsidRDefault="006F7D7C" w:rsidP="0083630C">
      <w:pPr>
        <w:pStyle w:val="EndNoteBibliography"/>
      </w:pPr>
      <w:r>
        <w:fldChar w:fldCharType="end"/>
      </w:r>
    </w:p>
    <w:sectPr w:rsidR="00CA0B22" w:rsidSect="008B359F">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B337" w14:textId="77777777" w:rsidR="008B359F" w:rsidRDefault="008B359F">
      <w:r>
        <w:separator/>
      </w:r>
    </w:p>
  </w:endnote>
  <w:endnote w:type="continuationSeparator" w:id="0">
    <w:p w14:paraId="10E2C644" w14:textId="77777777" w:rsidR="008B359F" w:rsidRDefault="008B359F">
      <w:r>
        <w:continuationSeparator/>
      </w:r>
    </w:p>
  </w:endnote>
  <w:endnote w:type="continuationNotice" w:id="1">
    <w:p w14:paraId="401644C8" w14:textId="77777777" w:rsidR="008B359F" w:rsidRDefault="008B35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ADB0" w14:textId="77777777" w:rsidR="008B359F" w:rsidRDefault="008B359F">
      <w:r>
        <w:separator/>
      </w:r>
    </w:p>
  </w:footnote>
  <w:footnote w:type="continuationSeparator" w:id="0">
    <w:p w14:paraId="06B4B080" w14:textId="77777777" w:rsidR="008B359F" w:rsidRDefault="008B359F">
      <w:r>
        <w:continuationSeparator/>
      </w:r>
    </w:p>
  </w:footnote>
  <w:footnote w:type="continuationNotice" w:id="1">
    <w:p w14:paraId="29156B5A" w14:textId="77777777" w:rsidR="008B359F" w:rsidRDefault="008B359F">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4"/>
  </w:num>
  <w:num w:numId="2" w16cid:durableId="1547991239">
    <w:abstractNumId w:val="1"/>
  </w:num>
  <w:num w:numId="3" w16cid:durableId="796338097">
    <w:abstractNumId w:val="2"/>
  </w:num>
  <w:num w:numId="4" w16cid:durableId="1290163675">
    <w:abstractNumId w:val="3"/>
  </w:num>
  <w:num w:numId="5" w16cid:durableId="1410158003">
    <w:abstractNumId w:val="0"/>
  </w:num>
  <w:num w:numId="6" w16cid:durableId="212900515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bordersDoNotSurroundHeader/>
  <w:bordersDoNotSurroundFooter/>
  <w:activeWritingStyle w:appName="MSWord" w:lang="en-US" w:vendorID="64" w:dllVersion="0" w:nlCheck="1" w:checkStyle="0"/>
  <w:activeWritingStyle w:appName="MSWord" w:lang="es-CO"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QUAkfuN4y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xswd2wdacs9tf4ewfauve5addsx2stxsddwe&quot;&gt;Minerva&lt;record-ids&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E77482"/>
    <w:rsid w:val="00000722"/>
    <w:rsid w:val="00000BFB"/>
    <w:rsid w:val="00000C7E"/>
    <w:rsid w:val="0000100D"/>
    <w:rsid w:val="00001235"/>
    <w:rsid w:val="000023E8"/>
    <w:rsid w:val="00002B46"/>
    <w:rsid w:val="00002EA2"/>
    <w:rsid w:val="0000314E"/>
    <w:rsid w:val="0000318A"/>
    <w:rsid w:val="000037CC"/>
    <w:rsid w:val="00003B43"/>
    <w:rsid w:val="00003F44"/>
    <w:rsid w:val="000041E3"/>
    <w:rsid w:val="000043D6"/>
    <w:rsid w:val="00004514"/>
    <w:rsid w:val="00004898"/>
    <w:rsid w:val="00004BEC"/>
    <w:rsid w:val="00005B74"/>
    <w:rsid w:val="00005E34"/>
    <w:rsid w:val="000072C7"/>
    <w:rsid w:val="00007704"/>
    <w:rsid w:val="00007EED"/>
    <w:rsid w:val="00007F13"/>
    <w:rsid w:val="0001002F"/>
    <w:rsid w:val="00010080"/>
    <w:rsid w:val="00010402"/>
    <w:rsid w:val="000106A0"/>
    <w:rsid w:val="00010B0A"/>
    <w:rsid w:val="00010B20"/>
    <w:rsid w:val="00010BF4"/>
    <w:rsid w:val="000114B0"/>
    <w:rsid w:val="000117B1"/>
    <w:rsid w:val="0001242F"/>
    <w:rsid w:val="0001249B"/>
    <w:rsid w:val="000132BB"/>
    <w:rsid w:val="00013688"/>
    <w:rsid w:val="00014321"/>
    <w:rsid w:val="000143BA"/>
    <w:rsid w:val="00014BCE"/>
    <w:rsid w:val="00015222"/>
    <w:rsid w:val="000154FA"/>
    <w:rsid w:val="00015819"/>
    <w:rsid w:val="00015CE1"/>
    <w:rsid w:val="00015DCD"/>
    <w:rsid w:val="00015E67"/>
    <w:rsid w:val="00016DDB"/>
    <w:rsid w:val="0001703F"/>
    <w:rsid w:val="000175F9"/>
    <w:rsid w:val="00017AB9"/>
    <w:rsid w:val="00017D14"/>
    <w:rsid w:val="000204FB"/>
    <w:rsid w:val="00020A3A"/>
    <w:rsid w:val="00020D8D"/>
    <w:rsid w:val="00020EB1"/>
    <w:rsid w:val="0002178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BA9"/>
    <w:rsid w:val="00025005"/>
    <w:rsid w:val="000253B2"/>
    <w:rsid w:val="0002598F"/>
    <w:rsid w:val="00025BBB"/>
    <w:rsid w:val="00027121"/>
    <w:rsid w:val="000272F8"/>
    <w:rsid w:val="00027516"/>
    <w:rsid w:val="000275EF"/>
    <w:rsid w:val="00027C76"/>
    <w:rsid w:val="00027DE5"/>
    <w:rsid w:val="000302A6"/>
    <w:rsid w:val="00030A6B"/>
    <w:rsid w:val="0003158A"/>
    <w:rsid w:val="0003159D"/>
    <w:rsid w:val="000317AB"/>
    <w:rsid w:val="00031880"/>
    <w:rsid w:val="0003209C"/>
    <w:rsid w:val="0003210A"/>
    <w:rsid w:val="0003214A"/>
    <w:rsid w:val="000321FB"/>
    <w:rsid w:val="00032FD2"/>
    <w:rsid w:val="0003383C"/>
    <w:rsid w:val="00034646"/>
    <w:rsid w:val="00034E0A"/>
    <w:rsid w:val="00035186"/>
    <w:rsid w:val="000355FB"/>
    <w:rsid w:val="00035843"/>
    <w:rsid w:val="00036950"/>
    <w:rsid w:val="000369CC"/>
    <w:rsid w:val="00036DAD"/>
    <w:rsid w:val="00037308"/>
    <w:rsid w:val="000378E6"/>
    <w:rsid w:val="0004036C"/>
    <w:rsid w:val="000405F2"/>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F4B"/>
    <w:rsid w:val="000441F1"/>
    <w:rsid w:val="000442B7"/>
    <w:rsid w:val="00044488"/>
    <w:rsid w:val="0004458F"/>
    <w:rsid w:val="00044654"/>
    <w:rsid w:val="00044A24"/>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C98"/>
    <w:rsid w:val="000527FC"/>
    <w:rsid w:val="000529BD"/>
    <w:rsid w:val="00052B33"/>
    <w:rsid w:val="00052D18"/>
    <w:rsid w:val="00053397"/>
    <w:rsid w:val="00053B16"/>
    <w:rsid w:val="00053C43"/>
    <w:rsid w:val="00053E3B"/>
    <w:rsid w:val="00053F11"/>
    <w:rsid w:val="000542A0"/>
    <w:rsid w:val="000544A9"/>
    <w:rsid w:val="00054CA8"/>
    <w:rsid w:val="00054DCE"/>
    <w:rsid w:val="000555EA"/>
    <w:rsid w:val="00055F08"/>
    <w:rsid w:val="00055F82"/>
    <w:rsid w:val="0005691E"/>
    <w:rsid w:val="000575A1"/>
    <w:rsid w:val="00057A1D"/>
    <w:rsid w:val="00060423"/>
    <w:rsid w:val="000606C1"/>
    <w:rsid w:val="00060FBD"/>
    <w:rsid w:val="000619F5"/>
    <w:rsid w:val="00061A84"/>
    <w:rsid w:val="00062377"/>
    <w:rsid w:val="00062B7A"/>
    <w:rsid w:val="00062EA5"/>
    <w:rsid w:val="00062F24"/>
    <w:rsid w:val="00063012"/>
    <w:rsid w:val="0006325C"/>
    <w:rsid w:val="00063C94"/>
    <w:rsid w:val="0006407C"/>
    <w:rsid w:val="00064ABE"/>
    <w:rsid w:val="00064B23"/>
    <w:rsid w:val="00065559"/>
    <w:rsid w:val="0006557C"/>
    <w:rsid w:val="0006594F"/>
    <w:rsid w:val="00065C54"/>
    <w:rsid w:val="0006617D"/>
    <w:rsid w:val="00066B01"/>
    <w:rsid w:val="000671B9"/>
    <w:rsid w:val="0006749C"/>
    <w:rsid w:val="00067630"/>
    <w:rsid w:val="00067C1F"/>
    <w:rsid w:val="00067E89"/>
    <w:rsid w:val="0007039C"/>
    <w:rsid w:val="0007051A"/>
    <w:rsid w:val="0007054B"/>
    <w:rsid w:val="00070B0E"/>
    <w:rsid w:val="00070F1C"/>
    <w:rsid w:val="000712D9"/>
    <w:rsid w:val="0007135F"/>
    <w:rsid w:val="00071524"/>
    <w:rsid w:val="00072849"/>
    <w:rsid w:val="0007289C"/>
    <w:rsid w:val="00072E00"/>
    <w:rsid w:val="00073040"/>
    <w:rsid w:val="000730D9"/>
    <w:rsid w:val="00073310"/>
    <w:rsid w:val="00073494"/>
    <w:rsid w:val="000739A6"/>
    <w:rsid w:val="00073F65"/>
    <w:rsid w:val="0007401C"/>
    <w:rsid w:val="00075359"/>
    <w:rsid w:val="00075433"/>
    <w:rsid w:val="00076159"/>
    <w:rsid w:val="00076310"/>
    <w:rsid w:val="00076731"/>
    <w:rsid w:val="000770D2"/>
    <w:rsid w:val="000774CE"/>
    <w:rsid w:val="0007752C"/>
    <w:rsid w:val="00077A7B"/>
    <w:rsid w:val="00080056"/>
    <w:rsid w:val="000802A0"/>
    <w:rsid w:val="00080459"/>
    <w:rsid w:val="00082344"/>
    <w:rsid w:val="000823D5"/>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A96"/>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DAB"/>
    <w:rsid w:val="00094196"/>
    <w:rsid w:val="000946D0"/>
    <w:rsid w:val="0009540D"/>
    <w:rsid w:val="000958AF"/>
    <w:rsid w:val="00095BF8"/>
    <w:rsid w:val="0009600B"/>
    <w:rsid w:val="000960E9"/>
    <w:rsid w:val="000962A5"/>
    <w:rsid w:val="000A06D1"/>
    <w:rsid w:val="000A0B82"/>
    <w:rsid w:val="000A270B"/>
    <w:rsid w:val="000A389F"/>
    <w:rsid w:val="000A473B"/>
    <w:rsid w:val="000A4A1F"/>
    <w:rsid w:val="000A51D3"/>
    <w:rsid w:val="000A5E0C"/>
    <w:rsid w:val="000A5EA1"/>
    <w:rsid w:val="000A6ECF"/>
    <w:rsid w:val="000A7637"/>
    <w:rsid w:val="000A7A04"/>
    <w:rsid w:val="000B0241"/>
    <w:rsid w:val="000B0420"/>
    <w:rsid w:val="000B064D"/>
    <w:rsid w:val="000B0B11"/>
    <w:rsid w:val="000B1190"/>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6086"/>
    <w:rsid w:val="000B6194"/>
    <w:rsid w:val="000B624C"/>
    <w:rsid w:val="000B7A66"/>
    <w:rsid w:val="000B7D88"/>
    <w:rsid w:val="000C01F4"/>
    <w:rsid w:val="000C03B2"/>
    <w:rsid w:val="000C0F40"/>
    <w:rsid w:val="000C10C1"/>
    <w:rsid w:val="000C165F"/>
    <w:rsid w:val="000C1AF1"/>
    <w:rsid w:val="000C1C24"/>
    <w:rsid w:val="000C1C7D"/>
    <w:rsid w:val="000C27FC"/>
    <w:rsid w:val="000C2C8D"/>
    <w:rsid w:val="000C3122"/>
    <w:rsid w:val="000C33F6"/>
    <w:rsid w:val="000C3845"/>
    <w:rsid w:val="000C3D8B"/>
    <w:rsid w:val="000C3F5F"/>
    <w:rsid w:val="000C4E93"/>
    <w:rsid w:val="000C53DA"/>
    <w:rsid w:val="000C583B"/>
    <w:rsid w:val="000C5D65"/>
    <w:rsid w:val="000C62DF"/>
    <w:rsid w:val="000C7885"/>
    <w:rsid w:val="000C78EF"/>
    <w:rsid w:val="000C7C52"/>
    <w:rsid w:val="000C7D9E"/>
    <w:rsid w:val="000C7EDF"/>
    <w:rsid w:val="000D01C5"/>
    <w:rsid w:val="000D0716"/>
    <w:rsid w:val="000D0BC6"/>
    <w:rsid w:val="000D0E6A"/>
    <w:rsid w:val="000D0FEB"/>
    <w:rsid w:val="000D1805"/>
    <w:rsid w:val="000D196E"/>
    <w:rsid w:val="000D213B"/>
    <w:rsid w:val="000D36FD"/>
    <w:rsid w:val="000D3A92"/>
    <w:rsid w:val="000D426E"/>
    <w:rsid w:val="000D430B"/>
    <w:rsid w:val="000D48D7"/>
    <w:rsid w:val="000D51FE"/>
    <w:rsid w:val="000D5455"/>
    <w:rsid w:val="000D578C"/>
    <w:rsid w:val="000D58BA"/>
    <w:rsid w:val="000D5EB1"/>
    <w:rsid w:val="000D658E"/>
    <w:rsid w:val="000D6F53"/>
    <w:rsid w:val="000D6F95"/>
    <w:rsid w:val="000D780F"/>
    <w:rsid w:val="000E0153"/>
    <w:rsid w:val="000E0164"/>
    <w:rsid w:val="000E02A4"/>
    <w:rsid w:val="000E098B"/>
    <w:rsid w:val="000E159A"/>
    <w:rsid w:val="000E19E4"/>
    <w:rsid w:val="000E321B"/>
    <w:rsid w:val="000E3224"/>
    <w:rsid w:val="000E343D"/>
    <w:rsid w:val="000E4409"/>
    <w:rsid w:val="000E4615"/>
    <w:rsid w:val="000E4A68"/>
    <w:rsid w:val="000E4D7B"/>
    <w:rsid w:val="000E4FE9"/>
    <w:rsid w:val="000E593E"/>
    <w:rsid w:val="000E619C"/>
    <w:rsid w:val="000E63E2"/>
    <w:rsid w:val="000E75AD"/>
    <w:rsid w:val="000F0A21"/>
    <w:rsid w:val="000F0D30"/>
    <w:rsid w:val="000F0ECD"/>
    <w:rsid w:val="000F1AD7"/>
    <w:rsid w:val="000F1CD1"/>
    <w:rsid w:val="000F2453"/>
    <w:rsid w:val="000F265F"/>
    <w:rsid w:val="000F3239"/>
    <w:rsid w:val="000F32BA"/>
    <w:rsid w:val="000F3D96"/>
    <w:rsid w:val="000F40A0"/>
    <w:rsid w:val="000F421C"/>
    <w:rsid w:val="000F42A1"/>
    <w:rsid w:val="000F56EE"/>
    <w:rsid w:val="000F6507"/>
    <w:rsid w:val="000F67DF"/>
    <w:rsid w:val="000F6DA3"/>
    <w:rsid w:val="000F75FB"/>
    <w:rsid w:val="000F7B3F"/>
    <w:rsid w:val="000F7C07"/>
    <w:rsid w:val="00100031"/>
    <w:rsid w:val="001002A3"/>
    <w:rsid w:val="00100316"/>
    <w:rsid w:val="001011FA"/>
    <w:rsid w:val="00101234"/>
    <w:rsid w:val="00101266"/>
    <w:rsid w:val="0010258F"/>
    <w:rsid w:val="001028B2"/>
    <w:rsid w:val="00102B27"/>
    <w:rsid w:val="001043B2"/>
    <w:rsid w:val="00104750"/>
    <w:rsid w:val="00104881"/>
    <w:rsid w:val="00104E2E"/>
    <w:rsid w:val="001056BE"/>
    <w:rsid w:val="00105D61"/>
    <w:rsid w:val="0010603F"/>
    <w:rsid w:val="0010645A"/>
    <w:rsid w:val="00106823"/>
    <w:rsid w:val="00106982"/>
    <w:rsid w:val="00106A82"/>
    <w:rsid w:val="00106C81"/>
    <w:rsid w:val="00106CDE"/>
    <w:rsid w:val="001071E6"/>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4197"/>
    <w:rsid w:val="0011443E"/>
    <w:rsid w:val="00114A24"/>
    <w:rsid w:val="0011531D"/>
    <w:rsid w:val="0011576D"/>
    <w:rsid w:val="00115A18"/>
    <w:rsid w:val="001162D2"/>
    <w:rsid w:val="0011687C"/>
    <w:rsid w:val="0011745B"/>
    <w:rsid w:val="00117643"/>
    <w:rsid w:val="00117A47"/>
    <w:rsid w:val="00117FAA"/>
    <w:rsid w:val="00117FE1"/>
    <w:rsid w:val="001206AF"/>
    <w:rsid w:val="00121214"/>
    <w:rsid w:val="00121C5F"/>
    <w:rsid w:val="0012240C"/>
    <w:rsid w:val="001227C6"/>
    <w:rsid w:val="00122BF9"/>
    <w:rsid w:val="00122C49"/>
    <w:rsid w:val="00123C48"/>
    <w:rsid w:val="00123D17"/>
    <w:rsid w:val="001247DB"/>
    <w:rsid w:val="00124A20"/>
    <w:rsid w:val="00124C11"/>
    <w:rsid w:val="0012508B"/>
    <w:rsid w:val="0012524B"/>
    <w:rsid w:val="001257EA"/>
    <w:rsid w:val="00125BFE"/>
    <w:rsid w:val="00127866"/>
    <w:rsid w:val="001300A1"/>
    <w:rsid w:val="00130415"/>
    <w:rsid w:val="00130A28"/>
    <w:rsid w:val="001311E8"/>
    <w:rsid w:val="00131376"/>
    <w:rsid w:val="00131702"/>
    <w:rsid w:val="00131780"/>
    <w:rsid w:val="00132551"/>
    <w:rsid w:val="00132B28"/>
    <w:rsid w:val="0013354A"/>
    <w:rsid w:val="00133FC8"/>
    <w:rsid w:val="0013404B"/>
    <w:rsid w:val="0013455B"/>
    <w:rsid w:val="00134689"/>
    <w:rsid w:val="001346B2"/>
    <w:rsid w:val="00134962"/>
    <w:rsid w:val="00134AEB"/>
    <w:rsid w:val="00134D57"/>
    <w:rsid w:val="00134FCE"/>
    <w:rsid w:val="00135117"/>
    <w:rsid w:val="0013514E"/>
    <w:rsid w:val="00135A12"/>
    <w:rsid w:val="00135E67"/>
    <w:rsid w:val="0013618D"/>
    <w:rsid w:val="0013629A"/>
    <w:rsid w:val="001369E5"/>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AAA"/>
    <w:rsid w:val="00146278"/>
    <w:rsid w:val="001469E9"/>
    <w:rsid w:val="00146B8E"/>
    <w:rsid w:val="00146CBB"/>
    <w:rsid w:val="001470D4"/>
    <w:rsid w:val="0014764C"/>
    <w:rsid w:val="001476FE"/>
    <w:rsid w:val="0014793E"/>
    <w:rsid w:val="00147967"/>
    <w:rsid w:val="00147975"/>
    <w:rsid w:val="00147B74"/>
    <w:rsid w:val="00147E8A"/>
    <w:rsid w:val="0015066F"/>
    <w:rsid w:val="00151384"/>
    <w:rsid w:val="001513D6"/>
    <w:rsid w:val="001518A7"/>
    <w:rsid w:val="00151E5F"/>
    <w:rsid w:val="00151F68"/>
    <w:rsid w:val="00152056"/>
    <w:rsid w:val="00152141"/>
    <w:rsid w:val="001523F3"/>
    <w:rsid w:val="0015252B"/>
    <w:rsid w:val="00152678"/>
    <w:rsid w:val="001526E9"/>
    <w:rsid w:val="00152BA4"/>
    <w:rsid w:val="001551D5"/>
    <w:rsid w:val="001551E0"/>
    <w:rsid w:val="00155762"/>
    <w:rsid w:val="00155CE3"/>
    <w:rsid w:val="00156E54"/>
    <w:rsid w:val="00157C9C"/>
    <w:rsid w:val="00160274"/>
    <w:rsid w:val="00160C05"/>
    <w:rsid w:val="00161771"/>
    <w:rsid w:val="00161D8E"/>
    <w:rsid w:val="00162396"/>
    <w:rsid w:val="001627C3"/>
    <w:rsid w:val="00162FA0"/>
    <w:rsid w:val="00163148"/>
    <w:rsid w:val="0016330A"/>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D9B"/>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A89"/>
    <w:rsid w:val="00176F9C"/>
    <w:rsid w:val="00177266"/>
    <w:rsid w:val="00177BE3"/>
    <w:rsid w:val="00177CA2"/>
    <w:rsid w:val="00177CE1"/>
    <w:rsid w:val="001807BD"/>
    <w:rsid w:val="001808C7"/>
    <w:rsid w:val="0018124A"/>
    <w:rsid w:val="001815D6"/>
    <w:rsid w:val="001818C3"/>
    <w:rsid w:val="00181948"/>
    <w:rsid w:val="00181A40"/>
    <w:rsid w:val="00181B62"/>
    <w:rsid w:val="00181F7B"/>
    <w:rsid w:val="00181FA8"/>
    <w:rsid w:val="00182543"/>
    <w:rsid w:val="0018306D"/>
    <w:rsid w:val="001833F5"/>
    <w:rsid w:val="00183533"/>
    <w:rsid w:val="00183644"/>
    <w:rsid w:val="001836A9"/>
    <w:rsid w:val="00183733"/>
    <w:rsid w:val="00183A6F"/>
    <w:rsid w:val="00184038"/>
    <w:rsid w:val="0018426B"/>
    <w:rsid w:val="0018455D"/>
    <w:rsid w:val="00184777"/>
    <w:rsid w:val="00184F0A"/>
    <w:rsid w:val="00184F5C"/>
    <w:rsid w:val="001851DB"/>
    <w:rsid w:val="00185908"/>
    <w:rsid w:val="001859CC"/>
    <w:rsid w:val="00185C80"/>
    <w:rsid w:val="00186119"/>
    <w:rsid w:val="001862B7"/>
    <w:rsid w:val="0018651A"/>
    <w:rsid w:val="001867BE"/>
    <w:rsid w:val="00186EAE"/>
    <w:rsid w:val="00187D17"/>
    <w:rsid w:val="00187D1E"/>
    <w:rsid w:val="00187F9E"/>
    <w:rsid w:val="00190044"/>
    <w:rsid w:val="0019046F"/>
    <w:rsid w:val="0019058A"/>
    <w:rsid w:val="001908CB"/>
    <w:rsid w:val="00190DB6"/>
    <w:rsid w:val="001911D1"/>
    <w:rsid w:val="001915A2"/>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A3C"/>
    <w:rsid w:val="001962A5"/>
    <w:rsid w:val="0019652B"/>
    <w:rsid w:val="00197979"/>
    <w:rsid w:val="00197BE7"/>
    <w:rsid w:val="00197D80"/>
    <w:rsid w:val="001A03B8"/>
    <w:rsid w:val="001A0C4D"/>
    <w:rsid w:val="001A0CF3"/>
    <w:rsid w:val="001A1065"/>
    <w:rsid w:val="001A129B"/>
    <w:rsid w:val="001A1573"/>
    <w:rsid w:val="001A1852"/>
    <w:rsid w:val="001A2E3D"/>
    <w:rsid w:val="001A3247"/>
    <w:rsid w:val="001A342C"/>
    <w:rsid w:val="001A34D0"/>
    <w:rsid w:val="001A34FF"/>
    <w:rsid w:val="001A3C20"/>
    <w:rsid w:val="001A3C7A"/>
    <w:rsid w:val="001A3CD7"/>
    <w:rsid w:val="001A45F6"/>
    <w:rsid w:val="001A4F59"/>
    <w:rsid w:val="001A51C9"/>
    <w:rsid w:val="001A5366"/>
    <w:rsid w:val="001A58F3"/>
    <w:rsid w:val="001A6043"/>
    <w:rsid w:val="001A7505"/>
    <w:rsid w:val="001A7880"/>
    <w:rsid w:val="001A7AED"/>
    <w:rsid w:val="001A7B4F"/>
    <w:rsid w:val="001B027A"/>
    <w:rsid w:val="001B07CA"/>
    <w:rsid w:val="001B0C96"/>
    <w:rsid w:val="001B0EA5"/>
    <w:rsid w:val="001B1889"/>
    <w:rsid w:val="001B20DE"/>
    <w:rsid w:val="001B2656"/>
    <w:rsid w:val="001B26B3"/>
    <w:rsid w:val="001B2716"/>
    <w:rsid w:val="001B2CEA"/>
    <w:rsid w:val="001B2DE3"/>
    <w:rsid w:val="001B390C"/>
    <w:rsid w:val="001B42E1"/>
    <w:rsid w:val="001B47A1"/>
    <w:rsid w:val="001B568A"/>
    <w:rsid w:val="001B5917"/>
    <w:rsid w:val="001B60FB"/>
    <w:rsid w:val="001B6820"/>
    <w:rsid w:val="001B6949"/>
    <w:rsid w:val="001B6D01"/>
    <w:rsid w:val="001B6FB2"/>
    <w:rsid w:val="001B707A"/>
    <w:rsid w:val="001B72E5"/>
    <w:rsid w:val="001B770F"/>
    <w:rsid w:val="001B77A0"/>
    <w:rsid w:val="001C0465"/>
    <w:rsid w:val="001C08B7"/>
    <w:rsid w:val="001C0A3D"/>
    <w:rsid w:val="001C0BF3"/>
    <w:rsid w:val="001C0EFC"/>
    <w:rsid w:val="001C0FCA"/>
    <w:rsid w:val="001C1C39"/>
    <w:rsid w:val="001C1DAB"/>
    <w:rsid w:val="001C26D3"/>
    <w:rsid w:val="001C2837"/>
    <w:rsid w:val="001C28F8"/>
    <w:rsid w:val="001C2ECE"/>
    <w:rsid w:val="001C2F64"/>
    <w:rsid w:val="001C2FE4"/>
    <w:rsid w:val="001C36D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ED1"/>
    <w:rsid w:val="001D065C"/>
    <w:rsid w:val="001D080C"/>
    <w:rsid w:val="001D0A5D"/>
    <w:rsid w:val="001D0FDF"/>
    <w:rsid w:val="001D1259"/>
    <w:rsid w:val="001D12B8"/>
    <w:rsid w:val="001D1431"/>
    <w:rsid w:val="001D152A"/>
    <w:rsid w:val="001D15A3"/>
    <w:rsid w:val="001D1B62"/>
    <w:rsid w:val="001D1FEC"/>
    <w:rsid w:val="001D262C"/>
    <w:rsid w:val="001D28A9"/>
    <w:rsid w:val="001D2A66"/>
    <w:rsid w:val="001D30EA"/>
    <w:rsid w:val="001D3669"/>
    <w:rsid w:val="001D3798"/>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656F"/>
    <w:rsid w:val="001D6766"/>
    <w:rsid w:val="001D6865"/>
    <w:rsid w:val="001D6B94"/>
    <w:rsid w:val="001D7069"/>
    <w:rsid w:val="001D7A42"/>
    <w:rsid w:val="001E0673"/>
    <w:rsid w:val="001E0E30"/>
    <w:rsid w:val="001E1195"/>
    <w:rsid w:val="001E1CE5"/>
    <w:rsid w:val="001E25AA"/>
    <w:rsid w:val="001E267B"/>
    <w:rsid w:val="001E279C"/>
    <w:rsid w:val="001E2887"/>
    <w:rsid w:val="001E2F9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F0A98"/>
    <w:rsid w:val="001F0AAA"/>
    <w:rsid w:val="001F0E31"/>
    <w:rsid w:val="001F10FF"/>
    <w:rsid w:val="001F15F3"/>
    <w:rsid w:val="001F1B4E"/>
    <w:rsid w:val="001F1C9B"/>
    <w:rsid w:val="001F1E6B"/>
    <w:rsid w:val="001F21DC"/>
    <w:rsid w:val="001F2782"/>
    <w:rsid w:val="001F2A0D"/>
    <w:rsid w:val="001F3094"/>
    <w:rsid w:val="001F3112"/>
    <w:rsid w:val="001F3851"/>
    <w:rsid w:val="001F4081"/>
    <w:rsid w:val="001F4757"/>
    <w:rsid w:val="001F481F"/>
    <w:rsid w:val="001F4E63"/>
    <w:rsid w:val="001F563C"/>
    <w:rsid w:val="001F5D44"/>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12B2"/>
    <w:rsid w:val="002012FD"/>
    <w:rsid w:val="002016B3"/>
    <w:rsid w:val="00202317"/>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FB"/>
    <w:rsid w:val="002070E0"/>
    <w:rsid w:val="00207178"/>
    <w:rsid w:val="0020720B"/>
    <w:rsid w:val="00207F8F"/>
    <w:rsid w:val="00210203"/>
    <w:rsid w:val="00210917"/>
    <w:rsid w:val="00210D55"/>
    <w:rsid w:val="00210F6D"/>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BA3"/>
    <w:rsid w:val="002202E0"/>
    <w:rsid w:val="00220599"/>
    <w:rsid w:val="00220981"/>
    <w:rsid w:val="00220CB9"/>
    <w:rsid w:val="00221050"/>
    <w:rsid w:val="00221563"/>
    <w:rsid w:val="002218DD"/>
    <w:rsid w:val="00221A3C"/>
    <w:rsid w:val="0022341A"/>
    <w:rsid w:val="002237E9"/>
    <w:rsid w:val="002238B5"/>
    <w:rsid w:val="00224119"/>
    <w:rsid w:val="00225009"/>
    <w:rsid w:val="0022546E"/>
    <w:rsid w:val="00225F5B"/>
    <w:rsid w:val="002263CD"/>
    <w:rsid w:val="002264E2"/>
    <w:rsid w:val="0022730E"/>
    <w:rsid w:val="00227639"/>
    <w:rsid w:val="0022778D"/>
    <w:rsid w:val="002278EA"/>
    <w:rsid w:val="00227D7B"/>
    <w:rsid w:val="00227DE2"/>
    <w:rsid w:val="002303B1"/>
    <w:rsid w:val="00230507"/>
    <w:rsid w:val="0023088E"/>
    <w:rsid w:val="00231C80"/>
    <w:rsid w:val="002322C4"/>
    <w:rsid w:val="002325C9"/>
    <w:rsid w:val="002328C7"/>
    <w:rsid w:val="002328C8"/>
    <w:rsid w:val="00232A4E"/>
    <w:rsid w:val="00232B3D"/>
    <w:rsid w:val="00232E96"/>
    <w:rsid w:val="002331DB"/>
    <w:rsid w:val="00233320"/>
    <w:rsid w:val="002338E2"/>
    <w:rsid w:val="00233BFE"/>
    <w:rsid w:val="00233DB0"/>
    <w:rsid w:val="002359E3"/>
    <w:rsid w:val="00235AAF"/>
    <w:rsid w:val="00236319"/>
    <w:rsid w:val="00236418"/>
    <w:rsid w:val="00236443"/>
    <w:rsid w:val="002364DA"/>
    <w:rsid w:val="0023671F"/>
    <w:rsid w:val="00236939"/>
    <w:rsid w:val="00236954"/>
    <w:rsid w:val="00236B92"/>
    <w:rsid w:val="0023724D"/>
    <w:rsid w:val="002379FA"/>
    <w:rsid w:val="00237B17"/>
    <w:rsid w:val="00240C65"/>
    <w:rsid w:val="00240DF1"/>
    <w:rsid w:val="002412D8"/>
    <w:rsid w:val="00241345"/>
    <w:rsid w:val="00242014"/>
    <w:rsid w:val="00242429"/>
    <w:rsid w:val="002431B7"/>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6097"/>
    <w:rsid w:val="00246536"/>
    <w:rsid w:val="00246821"/>
    <w:rsid w:val="00246A81"/>
    <w:rsid w:val="00246C5B"/>
    <w:rsid w:val="00246FEE"/>
    <w:rsid w:val="00247033"/>
    <w:rsid w:val="0024783A"/>
    <w:rsid w:val="0024786B"/>
    <w:rsid w:val="00247BB0"/>
    <w:rsid w:val="002502E0"/>
    <w:rsid w:val="0025047D"/>
    <w:rsid w:val="002504B1"/>
    <w:rsid w:val="002508E8"/>
    <w:rsid w:val="00250918"/>
    <w:rsid w:val="00250D89"/>
    <w:rsid w:val="0025147C"/>
    <w:rsid w:val="00251666"/>
    <w:rsid w:val="002518CC"/>
    <w:rsid w:val="00251A77"/>
    <w:rsid w:val="00251E47"/>
    <w:rsid w:val="002520E8"/>
    <w:rsid w:val="002521FC"/>
    <w:rsid w:val="00252481"/>
    <w:rsid w:val="002529A8"/>
    <w:rsid w:val="002531C9"/>
    <w:rsid w:val="00253AA1"/>
    <w:rsid w:val="00253C6C"/>
    <w:rsid w:val="00255946"/>
    <w:rsid w:val="00255D7F"/>
    <w:rsid w:val="00256094"/>
    <w:rsid w:val="00256157"/>
    <w:rsid w:val="00256345"/>
    <w:rsid w:val="002565FC"/>
    <w:rsid w:val="00256662"/>
    <w:rsid w:val="002568B5"/>
    <w:rsid w:val="002570DF"/>
    <w:rsid w:val="00257423"/>
    <w:rsid w:val="00257847"/>
    <w:rsid w:val="00257928"/>
    <w:rsid w:val="00257E94"/>
    <w:rsid w:val="00257F2F"/>
    <w:rsid w:val="00260827"/>
    <w:rsid w:val="00260B0E"/>
    <w:rsid w:val="00260CB4"/>
    <w:rsid w:val="00260DC3"/>
    <w:rsid w:val="0026110F"/>
    <w:rsid w:val="00261178"/>
    <w:rsid w:val="002619D8"/>
    <w:rsid w:val="00262424"/>
    <w:rsid w:val="00263198"/>
    <w:rsid w:val="002640BB"/>
    <w:rsid w:val="00264C78"/>
    <w:rsid w:val="00264E22"/>
    <w:rsid w:val="00265168"/>
    <w:rsid w:val="00265707"/>
    <w:rsid w:val="00265906"/>
    <w:rsid w:val="00265BAB"/>
    <w:rsid w:val="00265C94"/>
    <w:rsid w:val="002664AC"/>
    <w:rsid w:val="002667E6"/>
    <w:rsid w:val="00266A2C"/>
    <w:rsid w:val="00266D33"/>
    <w:rsid w:val="002670B7"/>
    <w:rsid w:val="002677B7"/>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EB9"/>
    <w:rsid w:val="00274B6D"/>
    <w:rsid w:val="00274C92"/>
    <w:rsid w:val="00275320"/>
    <w:rsid w:val="002754A9"/>
    <w:rsid w:val="0027557D"/>
    <w:rsid w:val="002755BA"/>
    <w:rsid w:val="00275685"/>
    <w:rsid w:val="002757C7"/>
    <w:rsid w:val="00275BE1"/>
    <w:rsid w:val="00275C28"/>
    <w:rsid w:val="0027603D"/>
    <w:rsid w:val="002769B8"/>
    <w:rsid w:val="00276AA6"/>
    <w:rsid w:val="00276DFB"/>
    <w:rsid w:val="0027712A"/>
    <w:rsid w:val="00277676"/>
    <w:rsid w:val="00277CCA"/>
    <w:rsid w:val="00280223"/>
    <w:rsid w:val="0028026F"/>
    <w:rsid w:val="0028048E"/>
    <w:rsid w:val="002805F7"/>
    <w:rsid w:val="002806E2"/>
    <w:rsid w:val="0028095A"/>
    <w:rsid w:val="002820EA"/>
    <w:rsid w:val="002821F2"/>
    <w:rsid w:val="0028236D"/>
    <w:rsid w:val="002830E1"/>
    <w:rsid w:val="002831DC"/>
    <w:rsid w:val="002833F0"/>
    <w:rsid w:val="00283491"/>
    <w:rsid w:val="002841FB"/>
    <w:rsid w:val="002843FD"/>
    <w:rsid w:val="00284F83"/>
    <w:rsid w:val="002851BA"/>
    <w:rsid w:val="002853A6"/>
    <w:rsid w:val="0028553B"/>
    <w:rsid w:val="00285AE0"/>
    <w:rsid w:val="00285CD5"/>
    <w:rsid w:val="00286397"/>
    <w:rsid w:val="0028650F"/>
    <w:rsid w:val="00286C41"/>
    <w:rsid w:val="002871A6"/>
    <w:rsid w:val="0028791C"/>
    <w:rsid w:val="00287B14"/>
    <w:rsid w:val="00287B1D"/>
    <w:rsid w:val="00287D7B"/>
    <w:rsid w:val="002904A9"/>
    <w:rsid w:val="002906DD"/>
    <w:rsid w:val="00290F2B"/>
    <w:rsid w:val="0029100C"/>
    <w:rsid w:val="002918FB"/>
    <w:rsid w:val="00291A8E"/>
    <w:rsid w:val="00292247"/>
    <w:rsid w:val="002923DC"/>
    <w:rsid w:val="0029301D"/>
    <w:rsid w:val="00293032"/>
    <w:rsid w:val="002932FE"/>
    <w:rsid w:val="00293CA4"/>
    <w:rsid w:val="00294FA6"/>
    <w:rsid w:val="002951DE"/>
    <w:rsid w:val="00295252"/>
    <w:rsid w:val="0029533C"/>
    <w:rsid w:val="00295926"/>
    <w:rsid w:val="00295EBB"/>
    <w:rsid w:val="00296564"/>
    <w:rsid w:val="00296926"/>
    <w:rsid w:val="00296A44"/>
    <w:rsid w:val="002971EA"/>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62"/>
    <w:rsid w:val="002A2528"/>
    <w:rsid w:val="002A2A71"/>
    <w:rsid w:val="002A2F45"/>
    <w:rsid w:val="002A314D"/>
    <w:rsid w:val="002A3322"/>
    <w:rsid w:val="002A3A1D"/>
    <w:rsid w:val="002A40D1"/>
    <w:rsid w:val="002A4228"/>
    <w:rsid w:val="002A4C36"/>
    <w:rsid w:val="002A50F7"/>
    <w:rsid w:val="002A5278"/>
    <w:rsid w:val="002A5628"/>
    <w:rsid w:val="002A58CD"/>
    <w:rsid w:val="002A74B9"/>
    <w:rsid w:val="002A79AA"/>
    <w:rsid w:val="002A7F3B"/>
    <w:rsid w:val="002B0A96"/>
    <w:rsid w:val="002B13B0"/>
    <w:rsid w:val="002B1903"/>
    <w:rsid w:val="002B1E44"/>
    <w:rsid w:val="002B204E"/>
    <w:rsid w:val="002B23B6"/>
    <w:rsid w:val="002B23BB"/>
    <w:rsid w:val="002B2933"/>
    <w:rsid w:val="002B299A"/>
    <w:rsid w:val="002B37D3"/>
    <w:rsid w:val="002B382E"/>
    <w:rsid w:val="002B4099"/>
    <w:rsid w:val="002B4732"/>
    <w:rsid w:val="002B4C76"/>
    <w:rsid w:val="002B5048"/>
    <w:rsid w:val="002B50C6"/>
    <w:rsid w:val="002B589A"/>
    <w:rsid w:val="002B5D44"/>
    <w:rsid w:val="002B5D6D"/>
    <w:rsid w:val="002B5EB9"/>
    <w:rsid w:val="002B60AA"/>
    <w:rsid w:val="002B643F"/>
    <w:rsid w:val="002B6551"/>
    <w:rsid w:val="002B6A5D"/>
    <w:rsid w:val="002B6C35"/>
    <w:rsid w:val="002B6E28"/>
    <w:rsid w:val="002B6E5D"/>
    <w:rsid w:val="002B7165"/>
    <w:rsid w:val="002B72AD"/>
    <w:rsid w:val="002B758A"/>
    <w:rsid w:val="002B792B"/>
    <w:rsid w:val="002C0743"/>
    <w:rsid w:val="002C0BE2"/>
    <w:rsid w:val="002C0D23"/>
    <w:rsid w:val="002C0E4E"/>
    <w:rsid w:val="002C1CA4"/>
    <w:rsid w:val="002C277C"/>
    <w:rsid w:val="002C2904"/>
    <w:rsid w:val="002C2AF9"/>
    <w:rsid w:val="002C385B"/>
    <w:rsid w:val="002C387D"/>
    <w:rsid w:val="002C3C46"/>
    <w:rsid w:val="002C3DC2"/>
    <w:rsid w:val="002C402C"/>
    <w:rsid w:val="002C409D"/>
    <w:rsid w:val="002C4287"/>
    <w:rsid w:val="002C4C82"/>
    <w:rsid w:val="002C5030"/>
    <w:rsid w:val="002C54BB"/>
    <w:rsid w:val="002C5AF4"/>
    <w:rsid w:val="002C5B09"/>
    <w:rsid w:val="002C5C36"/>
    <w:rsid w:val="002C5C47"/>
    <w:rsid w:val="002C5D53"/>
    <w:rsid w:val="002C617A"/>
    <w:rsid w:val="002C6A98"/>
    <w:rsid w:val="002D0420"/>
    <w:rsid w:val="002D0ADE"/>
    <w:rsid w:val="002D0E73"/>
    <w:rsid w:val="002D160F"/>
    <w:rsid w:val="002D2AB7"/>
    <w:rsid w:val="002D2FFF"/>
    <w:rsid w:val="002D3227"/>
    <w:rsid w:val="002D3734"/>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6D2"/>
    <w:rsid w:val="002D6978"/>
    <w:rsid w:val="002D78AB"/>
    <w:rsid w:val="002D7C6E"/>
    <w:rsid w:val="002D7F14"/>
    <w:rsid w:val="002D7F49"/>
    <w:rsid w:val="002E0045"/>
    <w:rsid w:val="002E01A2"/>
    <w:rsid w:val="002E02E0"/>
    <w:rsid w:val="002E120C"/>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7AD"/>
    <w:rsid w:val="002F3ED5"/>
    <w:rsid w:val="002F3EFB"/>
    <w:rsid w:val="002F42D7"/>
    <w:rsid w:val="002F4870"/>
    <w:rsid w:val="002F4A5A"/>
    <w:rsid w:val="002F4AF2"/>
    <w:rsid w:val="002F5069"/>
    <w:rsid w:val="002F50CA"/>
    <w:rsid w:val="002F58FE"/>
    <w:rsid w:val="002F5905"/>
    <w:rsid w:val="002F5DF5"/>
    <w:rsid w:val="002F63F8"/>
    <w:rsid w:val="002F6479"/>
    <w:rsid w:val="002F6710"/>
    <w:rsid w:val="002F6E15"/>
    <w:rsid w:val="002F6FCF"/>
    <w:rsid w:val="002F7A08"/>
    <w:rsid w:val="002F7A2A"/>
    <w:rsid w:val="002F7D11"/>
    <w:rsid w:val="003000F5"/>
    <w:rsid w:val="003006A4"/>
    <w:rsid w:val="00301376"/>
    <w:rsid w:val="003014C8"/>
    <w:rsid w:val="003019B1"/>
    <w:rsid w:val="0030235F"/>
    <w:rsid w:val="00302507"/>
    <w:rsid w:val="0030287E"/>
    <w:rsid w:val="00302BFA"/>
    <w:rsid w:val="00302D64"/>
    <w:rsid w:val="00303248"/>
    <w:rsid w:val="00303973"/>
    <w:rsid w:val="00303F8E"/>
    <w:rsid w:val="00304373"/>
    <w:rsid w:val="00304572"/>
    <w:rsid w:val="0030469B"/>
    <w:rsid w:val="00304B3A"/>
    <w:rsid w:val="00304D1B"/>
    <w:rsid w:val="0030520A"/>
    <w:rsid w:val="00306290"/>
    <w:rsid w:val="003065E9"/>
    <w:rsid w:val="003067A5"/>
    <w:rsid w:val="00306971"/>
    <w:rsid w:val="003069F4"/>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641"/>
    <w:rsid w:val="003136BF"/>
    <w:rsid w:val="003136F8"/>
    <w:rsid w:val="00313812"/>
    <w:rsid w:val="0031410C"/>
    <w:rsid w:val="0031412E"/>
    <w:rsid w:val="0031420F"/>
    <w:rsid w:val="003143F0"/>
    <w:rsid w:val="003146B3"/>
    <w:rsid w:val="00314D6C"/>
    <w:rsid w:val="003157AB"/>
    <w:rsid w:val="0031598B"/>
    <w:rsid w:val="0031668F"/>
    <w:rsid w:val="003169A5"/>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98D"/>
    <w:rsid w:val="00327131"/>
    <w:rsid w:val="00327157"/>
    <w:rsid w:val="00327383"/>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CD"/>
    <w:rsid w:val="00333C89"/>
    <w:rsid w:val="00333E45"/>
    <w:rsid w:val="00333E48"/>
    <w:rsid w:val="00333FE6"/>
    <w:rsid w:val="003345C6"/>
    <w:rsid w:val="00334635"/>
    <w:rsid w:val="00335B85"/>
    <w:rsid w:val="00335CE0"/>
    <w:rsid w:val="00335D03"/>
    <w:rsid w:val="00336997"/>
    <w:rsid w:val="00336CC9"/>
    <w:rsid w:val="00336E4C"/>
    <w:rsid w:val="00337810"/>
    <w:rsid w:val="00337D57"/>
    <w:rsid w:val="00337E7E"/>
    <w:rsid w:val="0034130E"/>
    <w:rsid w:val="00341749"/>
    <w:rsid w:val="0034276B"/>
    <w:rsid w:val="0034280A"/>
    <w:rsid w:val="003429A9"/>
    <w:rsid w:val="003432E7"/>
    <w:rsid w:val="00343384"/>
    <w:rsid w:val="003437DD"/>
    <w:rsid w:val="00343A79"/>
    <w:rsid w:val="00343AAF"/>
    <w:rsid w:val="00343CA8"/>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305B"/>
    <w:rsid w:val="0035332B"/>
    <w:rsid w:val="00353539"/>
    <w:rsid w:val="00353552"/>
    <w:rsid w:val="00353674"/>
    <w:rsid w:val="00353E9E"/>
    <w:rsid w:val="00354067"/>
    <w:rsid w:val="00354437"/>
    <w:rsid w:val="0035594A"/>
    <w:rsid w:val="00355F4E"/>
    <w:rsid w:val="00356403"/>
    <w:rsid w:val="0035687F"/>
    <w:rsid w:val="00356BF7"/>
    <w:rsid w:val="00356C56"/>
    <w:rsid w:val="00357268"/>
    <w:rsid w:val="003575E4"/>
    <w:rsid w:val="00357606"/>
    <w:rsid w:val="003577DB"/>
    <w:rsid w:val="00357FAB"/>
    <w:rsid w:val="0036021D"/>
    <w:rsid w:val="00360236"/>
    <w:rsid w:val="00360810"/>
    <w:rsid w:val="00361353"/>
    <w:rsid w:val="00361478"/>
    <w:rsid w:val="00361827"/>
    <w:rsid w:val="00361C62"/>
    <w:rsid w:val="003621E0"/>
    <w:rsid w:val="00362370"/>
    <w:rsid w:val="00363A8F"/>
    <w:rsid w:val="00363AA3"/>
    <w:rsid w:val="00363D6E"/>
    <w:rsid w:val="003640D0"/>
    <w:rsid w:val="00364307"/>
    <w:rsid w:val="0036462D"/>
    <w:rsid w:val="003649B9"/>
    <w:rsid w:val="00364A0D"/>
    <w:rsid w:val="00364FAB"/>
    <w:rsid w:val="00365689"/>
    <w:rsid w:val="0036580D"/>
    <w:rsid w:val="003659BD"/>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7F7"/>
    <w:rsid w:val="00372DE3"/>
    <w:rsid w:val="00372E41"/>
    <w:rsid w:val="00373416"/>
    <w:rsid w:val="003735D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96F"/>
    <w:rsid w:val="00377981"/>
    <w:rsid w:val="003801A9"/>
    <w:rsid w:val="003805FA"/>
    <w:rsid w:val="003806F2"/>
    <w:rsid w:val="00380A53"/>
    <w:rsid w:val="00381D97"/>
    <w:rsid w:val="00381E62"/>
    <w:rsid w:val="00381EBC"/>
    <w:rsid w:val="00381F44"/>
    <w:rsid w:val="0038204D"/>
    <w:rsid w:val="00382547"/>
    <w:rsid w:val="00382BD0"/>
    <w:rsid w:val="00383086"/>
    <w:rsid w:val="00383210"/>
    <w:rsid w:val="00383A41"/>
    <w:rsid w:val="0038402D"/>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EB1"/>
    <w:rsid w:val="00393210"/>
    <w:rsid w:val="0039321F"/>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ECD"/>
    <w:rsid w:val="003A0F6F"/>
    <w:rsid w:val="003A1080"/>
    <w:rsid w:val="003A111B"/>
    <w:rsid w:val="003A12C2"/>
    <w:rsid w:val="003A1371"/>
    <w:rsid w:val="003A1550"/>
    <w:rsid w:val="003A1CF1"/>
    <w:rsid w:val="003A1E5A"/>
    <w:rsid w:val="003A202F"/>
    <w:rsid w:val="003A2B8F"/>
    <w:rsid w:val="003A2C13"/>
    <w:rsid w:val="003A3233"/>
    <w:rsid w:val="003A3B3C"/>
    <w:rsid w:val="003A3E76"/>
    <w:rsid w:val="003A3F31"/>
    <w:rsid w:val="003A43B1"/>
    <w:rsid w:val="003A5256"/>
    <w:rsid w:val="003A5D96"/>
    <w:rsid w:val="003A5EDA"/>
    <w:rsid w:val="003A6BF0"/>
    <w:rsid w:val="003A6D83"/>
    <w:rsid w:val="003A708E"/>
    <w:rsid w:val="003A7322"/>
    <w:rsid w:val="003A7646"/>
    <w:rsid w:val="003A7E4A"/>
    <w:rsid w:val="003B023F"/>
    <w:rsid w:val="003B0FD1"/>
    <w:rsid w:val="003B1070"/>
    <w:rsid w:val="003B10F6"/>
    <w:rsid w:val="003B16CD"/>
    <w:rsid w:val="003B1AD8"/>
    <w:rsid w:val="003B1AF5"/>
    <w:rsid w:val="003B1F5D"/>
    <w:rsid w:val="003B278A"/>
    <w:rsid w:val="003B284D"/>
    <w:rsid w:val="003B2C34"/>
    <w:rsid w:val="003B2D5C"/>
    <w:rsid w:val="003B2E98"/>
    <w:rsid w:val="003B3053"/>
    <w:rsid w:val="003B32EE"/>
    <w:rsid w:val="003B49CB"/>
    <w:rsid w:val="003B4E36"/>
    <w:rsid w:val="003B5563"/>
    <w:rsid w:val="003B5C7C"/>
    <w:rsid w:val="003B602D"/>
    <w:rsid w:val="003B651D"/>
    <w:rsid w:val="003B70EF"/>
    <w:rsid w:val="003B73D7"/>
    <w:rsid w:val="003B7447"/>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7200"/>
    <w:rsid w:val="003C74FC"/>
    <w:rsid w:val="003C7B2D"/>
    <w:rsid w:val="003C7C3E"/>
    <w:rsid w:val="003C7D99"/>
    <w:rsid w:val="003D0066"/>
    <w:rsid w:val="003D0253"/>
    <w:rsid w:val="003D193D"/>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35F"/>
    <w:rsid w:val="003D5378"/>
    <w:rsid w:val="003D566F"/>
    <w:rsid w:val="003D5AE5"/>
    <w:rsid w:val="003D5AEA"/>
    <w:rsid w:val="003D658E"/>
    <w:rsid w:val="003D683B"/>
    <w:rsid w:val="003D6A17"/>
    <w:rsid w:val="003D6E2F"/>
    <w:rsid w:val="003D6FFB"/>
    <w:rsid w:val="003D7086"/>
    <w:rsid w:val="003D78CC"/>
    <w:rsid w:val="003D7BEB"/>
    <w:rsid w:val="003D7D0A"/>
    <w:rsid w:val="003D7D68"/>
    <w:rsid w:val="003E0160"/>
    <w:rsid w:val="003E021A"/>
    <w:rsid w:val="003E04D9"/>
    <w:rsid w:val="003E0CC7"/>
    <w:rsid w:val="003E10B5"/>
    <w:rsid w:val="003E11C0"/>
    <w:rsid w:val="003E13B6"/>
    <w:rsid w:val="003E140C"/>
    <w:rsid w:val="003E1662"/>
    <w:rsid w:val="003E1ADC"/>
    <w:rsid w:val="003E2368"/>
    <w:rsid w:val="003E25DA"/>
    <w:rsid w:val="003E28B7"/>
    <w:rsid w:val="003E2CAB"/>
    <w:rsid w:val="003E33B7"/>
    <w:rsid w:val="003E3BB9"/>
    <w:rsid w:val="003E43BF"/>
    <w:rsid w:val="003E4491"/>
    <w:rsid w:val="003E45C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6087"/>
    <w:rsid w:val="003F60AD"/>
    <w:rsid w:val="003F62B0"/>
    <w:rsid w:val="003F68C5"/>
    <w:rsid w:val="003F6F6E"/>
    <w:rsid w:val="003F73DC"/>
    <w:rsid w:val="003F7908"/>
    <w:rsid w:val="004003E6"/>
    <w:rsid w:val="004007D5"/>
    <w:rsid w:val="00400D3C"/>
    <w:rsid w:val="004010D5"/>
    <w:rsid w:val="00401124"/>
    <w:rsid w:val="0040181F"/>
    <w:rsid w:val="00401EE6"/>
    <w:rsid w:val="00402434"/>
    <w:rsid w:val="00402D42"/>
    <w:rsid w:val="004031F4"/>
    <w:rsid w:val="00403CD4"/>
    <w:rsid w:val="00403FFA"/>
    <w:rsid w:val="0040425B"/>
    <w:rsid w:val="0040430F"/>
    <w:rsid w:val="00404421"/>
    <w:rsid w:val="00404DBF"/>
    <w:rsid w:val="0040509B"/>
    <w:rsid w:val="004052CF"/>
    <w:rsid w:val="00405649"/>
    <w:rsid w:val="004056C8"/>
    <w:rsid w:val="00405BE5"/>
    <w:rsid w:val="004060FC"/>
    <w:rsid w:val="004067A3"/>
    <w:rsid w:val="00406B62"/>
    <w:rsid w:val="00406BB9"/>
    <w:rsid w:val="00406F4F"/>
    <w:rsid w:val="00407E2C"/>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65A"/>
    <w:rsid w:val="00415776"/>
    <w:rsid w:val="00415E0A"/>
    <w:rsid w:val="0041720E"/>
    <w:rsid w:val="00417547"/>
    <w:rsid w:val="004207F5"/>
    <w:rsid w:val="0042092C"/>
    <w:rsid w:val="00420CDD"/>
    <w:rsid w:val="0042133F"/>
    <w:rsid w:val="0042164F"/>
    <w:rsid w:val="004217B0"/>
    <w:rsid w:val="004218C0"/>
    <w:rsid w:val="00421A42"/>
    <w:rsid w:val="00421F6A"/>
    <w:rsid w:val="004225C3"/>
    <w:rsid w:val="00422B2B"/>
    <w:rsid w:val="00422EA1"/>
    <w:rsid w:val="0042319E"/>
    <w:rsid w:val="00423311"/>
    <w:rsid w:val="0042333B"/>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E53"/>
    <w:rsid w:val="00431EAC"/>
    <w:rsid w:val="004325E3"/>
    <w:rsid w:val="004326DC"/>
    <w:rsid w:val="00432926"/>
    <w:rsid w:val="00432C2A"/>
    <w:rsid w:val="004330A1"/>
    <w:rsid w:val="004330AE"/>
    <w:rsid w:val="004333FF"/>
    <w:rsid w:val="00433432"/>
    <w:rsid w:val="004342E0"/>
    <w:rsid w:val="00434598"/>
    <w:rsid w:val="00435896"/>
    <w:rsid w:val="00435C7B"/>
    <w:rsid w:val="00435E50"/>
    <w:rsid w:val="00435F35"/>
    <w:rsid w:val="004363BF"/>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409"/>
    <w:rsid w:val="004414F2"/>
    <w:rsid w:val="004416CC"/>
    <w:rsid w:val="00441814"/>
    <w:rsid w:val="00441E9B"/>
    <w:rsid w:val="00441F49"/>
    <w:rsid w:val="00442421"/>
    <w:rsid w:val="00442456"/>
    <w:rsid w:val="00442D88"/>
    <w:rsid w:val="004431C3"/>
    <w:rsid w:val="004436F4"/>
    <w:rsid w:val="0044375F"/>
    <w:rsid w:val="00443871"/>
    <w:rsid w:val="00443C38"/>
    <w:rsid w:val="00443F8E"/>
    <w:rsid w:val="0044406F"/>
    <w:rsid w:val="0044464E"/>
    <w:rsid w:val="004449EF"/>
    <w:rsid w:val="00444BF3"/>
    <w:rsid w:val="00444D9C"/>
    <w:rsid w:val="004458D6"/>
    <w:rsid w:val="004459A2"/>
    <w:rsid w:val="00445A81"/>
    <w:rsid w:val="00445C4E"/>
    <w:rsid w:val="00445E85"/>
    <w:rsid w:val="00445EBA"/>
    <w:rsid w:val="00445FEC"/>
    <w:rsid w:val="0044609C"/>
    <w:rsid w:val="00446D3C"/>
    <w:rsid w:val="00446DDB"/>
    <w:rsid w:val="004479A4"/>
    <w:rsid w:val="00447C14"/>
    <w:rsid w:val="00447D62"/>
    <w:rsid w:val="00450430"/>
    <w:rsid w:val="00450BB5"/>
    <w:rsid w:val="00450D69"/>
    <w:rsid w:val="004510BE"/>
    <w:rsid w:val="00451C1D"/>
    <w:rsid w:val="00451C39"/>
    <w:rsid w:val="00451CE4"/>
    <w:rsid w:val="004522E5"/>
    <w:rsid w:val="004528D4"/>
    <w:rsid w:val="00452964"/>
    <w:rsid w:val="00452D5A"/>
    <w:rsid w:val="00452F43"/>
    <w:rsid w:val="00452F87"/>
    <w:rsid w:val="00453462"/>
    <w:rsid w:val="00453677"/>
    <w:rsid w:val="004538E6"/>
    <w:rsid w:val="00453B0D"/>
    <w:rsid w:val="00453E48"/>
    <w:rsid w:val="00453ED2"/>
    <w:rsid w:val="004547A7"/>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A5E"/>
    <w:rsid w:val="00463D5D"/>
    <w:rsid w:val="00464661"/>
    <w:rsid w:val="0046591A"/>
    <w:rsid w:val="00465B9B"/>
    <w:rsid w:val="00465D32"/>
    <w:rsid w:val="00466401"/>
    <w:rsid w:val="00466567"/>
    <w:rsid w:val="004665B8"/>
    <w:rsid w:val="00466683"/>
    <w:rsid w:val="0046681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3693"/>
    <w:rsid w:val="0047377A"/>
    <w:rsid w:val="00473924"/>
    <w:rsid w:val="0047471D"/>
    <w:rsid w:val="0047487D"/>
    <w:rsid w:val="004749C2"/>
    <w:rsid w:val="004749CE"/>
    <w:rsid w:val="00474CE3"/>
    <w:rsid w:val="00475D8A"/>
    <w:rsid w:val="00475DFB"/>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609"/>
    <w:rsid w:val="004918D7"/>
    <w:rsid w:val="00491B18"/>
    <w:rsid w:val="0049321F"/>
    <w:rsid w:val="004939CE"/>
    <w:rsid w:val="00493A41"/>
    <w:rsid w:val="00493C91"/>
    <w:rsid w:val="00493EBE"/>
    <w:rsid w:val="00493F28"/>
    <w:rsid w:val="00493F99"/>
    <w:rsid w:val="00494179"/>
    <w:rsid w:val="0049472E"/>
    <w:rsid w:val="00494E16"/>
    <w:rsid w:val="0049549A"/>
    <w:rsid w:val="004954C4"/>
    <w:rsid w:val="00495690"/>
    <w:rsid w:val="00495C3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663D"/>
    <w:rsid w:val="004A6760"/>
    <w:rsid w:val="004A68C8"/>
    <w:rsid w:val="004A69E3"/>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30AA"/>
    <w:rsid w:val="004B314C"/>
    <w:rsid w:val="004B3594"/>
    <w:rsid w:val="004B3C37"/>
    <w:rsid w:val="004B40C6"/>
    <w:rsid w:val="004B45C3"/>
    <w:rsid w:val="004B4693"/>
    <w:rsid w:val="004B4B5F"/>
    <w:rsid w:val="004B4DA7"/>
    <w:rsid w:val="004B5193"/>
    <w:rsid w:val="004B5420"/>
    <w:rsid w:val="004B589E"/>
    <w:rsid w:val="004B597E"/>
    <w:rsid w:val="004B5B13"/>
    <w:rsid w:val="004B5C79"/>
    <w:rsid w:val="004B6077"/>
    <w:rsid w:val="004B6575"/>
    <w:rsid w:val="004B663E"/>
    <w:rsid w:val="004B699E"/>
    <w:rsid w:val="004B6DB2"/>
    <w:rsid w:val="004B772D"/>
    <w:rsid w:val="004B78DA"/>
    <w:rsid w:val="004B7B21"/>
    <w:rsid w:val="004B7B62"/>
    <w:rsid w:val="004B7DEB"/>
    <w:rsid w:val="004C0475"/>
    <w:rsid w:val="004C063A"/>
    <w:rsid w:val="004C08AF"/>
    <w:rsid w:val="004C0916"/>
    <w:rsid w:val="004C0FB1"/>
    <w:rsid w:val="004C12A8"/>
    <w:rsid w:val="004C187A"/>
    <w:rsid w:val="004C18D1"/>
    <w:rsid w:val="004C1A67"/>
    <w:rsid w:val="004C1CD4"/>
    <w:rsid w:val="004C26E7"/>
    <w:rsid w:val="004C2BED"/>
    <w:rsid w:val="004C2C27"/>
    <w:rsid w:val="004C305A"/>
    <w:rsid w:val="004C3673"/>
    <w:rsid w:val="004C39C5"/>
    <w:rsid w:val="004C3B5C"/>
    <w:rsid w:val="004C4817"/>
    <w:rsid w:val="004C53F9"/>
    <w:rsid w:val="004C5797"/>
    <w:rsid w:val="004C5968"/>
    <w:rsid w:val="004C5C45"/>
    <w:rsid w:val="004C60DD"/>
    <w:rsid w:val="004C6293"/>
    <w:rsid w:val="004C63E8"/>
    <w:rsid w:val="004C66A7"/>
    <w:rsid w:val="004C6865"/>
    <w:rsid w:val="004C6B47"/>
    <w:rsid w:val="004C7515"/>
    <w:rsid w:val="004C77D9"/>
    <w:rsid w:val="004C7DF3"/>
    <w:rsid w:val="004D0886"/>
    <w:rsid w:val="004D0887"/>
    <w:rsid w:val="004D0BC8"/>
    <w:rsid w:val="004D13D0"/>
    <w:rsid w:val="004D1559"/>
    <w:rsid w:val="004D223E"/>
    <w:rsid w:val="004D25C2"/>
    <w:rsid w:val="004D2619"/>
    <w:rsid w:val="004D2651"/>
    <w:rsid w:val="004D283D"/>
    <w:rsid w:val="004D2A15"/>
    <w:rsid w:val="004D2C81"/>
    <w:rsid w:val="004D316E"/>
    <w:rsid w:val="004D37B8"/>
    <w:rsid w:val="004D42C2"/>
    <w:rsid w:val="004D5149"/>
    <w:rsid w:val="004D519F"/>
    <w:rsid w:val="004D52A9"/>
    <w:rsid w:val="004D549B"/>
    <w:rsid w:val="004D55EE"/>
    <w:rsid w:val="004D567E"/>
    <w:rsid w:val="004D5912"/>
    <w:rsid w:val="004D5A81"/>
    <w:rsid w:val="004D5C9D"/>
    <w:rsid w:val="004D5CFF"/>
    <w:rsid w:val="004D636B"/>
    <w:rsid w:val="004D68D1"/>
    <w:rsid w:val="004E02C4"/>
    <w:rsid w:val="004E1137"/>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4B1"/>
    <w:rsid w:val="004F18CB"/>
    <w:rsid w:val="004F1C72"/>
    <w:rsid w:val="004F1D7F"/>
    <w:rsid w:val="004F2239"/>
    <w:rsid w:val="004F2552"/>
    <w:rsid w:val="004F36A8"/>
    <w:rsid w:val="004F36D7"/>
    <w:rsid w:val="004F39A3"/>
    <w:rsid w:val="004F3BC6"/>
    <w:rsid w:val="004F4150"/>
    <w:rsid w:val="004F5731"/>
    <w:rsid w:val="004F5BD5"/>
    <w:rsid w:val="004F5D96"/>
    <w:rsid w:val="004F65DC"/>
    <w:rsid w:val="004F7FB3"/>
    <w:rsid w:val="005000D5"/>
    <w:rsid w:val="005003E3"/>
    <w:rsid w:val="00500583"/>
    <w:rsid w:val="005007C1"/>
    <w:rsid w:val="00500FD4"/>
    <w:rsid w:val="00501C6B"/>
    <w:rsid w:val="00501E7A"/>
    <w:rsid w:val="00502572"/>
    <w:rsid w:val="005030E5"/>
    <w:rsid w:val="00503119"/>
    <w:rsid w:val="00503687"/>
    <w:rsid w:val="00503BC2"/>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992"/>
    <w:rsid w:val="00520AF4"/>
    <w:rsid w:val="00521241"/>
    <w:rsid w:val="0052142E"/>
    <w:rsid w:val="005218E2"/>
    <w:rsid w:val="00521A5A"/>
    <w:rsid w:val="00521FCF"/>
    <w:rsid w:val="005222CE"/>
    <w:rsid w:val="0052274B"/>
    <w:rsid w:val="00522864"/>
    <w:rsid w:val="00522CCE"/>
    <w:rsid w:val="00522E06"/>
    <w:rsid w:val="00522F78"/>
    <w:rsid w:val="005232D5"/>
    <w:rsid w:val="005236A7"/>
    <w:rsid w:val="00523B9C"/>
    <w:rsid w:val="00523E8D"/>
    <w:rsid w:val="005244E8"/>
    <w:rsid w:val="00524BCD"/>
    <w:rsid w:val="0052500F"/>
    <w:rsid w:val="00525AFE"/>
    <w:rsid w:val="00525D4B"/>
    <w:rsid w:val="00525F11"/>
    <w:rsid w:val="00525FA6"/>
    <w:rsid w:val="00526737"/>
    <w:rsid w:val="005268B5"/>
    <w:rsid w:val="00526B4A"/>
    <w:rsid w:val="00526C1A"/>
    <w:rsid w:val="00526D49"/>
    <w:rsid w:val="005270AD"/>
    <w:rsid w:val="0052713F"/>
    <w:rsid w:val="00527560"/>
    <w:rsid w:val="005275D4"/>
    <w:rsid w:val="005279F4"/>
    <w:rsid w:val="00527D95"/>
    <w:rsid w:val="00527FCA"/>
    <w:rsid w:val="005304E3"/>
    <w:rsid w:val="0053073C"/>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36A"/>
    <w:rsid w:val="00541B68"/>
    <w:rsid w:val="005421EE"/>
    <w:rsid w:val="00542467"/>
    <w:rsid w:val="005429C7"/>
    <w:rsid w:val="00542C79"/>
    <w:rsid w:val="00542C7B"/>
    <w:rsid w:val="00542EF8"/>
    <w:rsid w:val="0054377C"/>
    <w:rsid w:val="005439A6"/>
    <w:rsid w:val="00543B18"/>
    <w:rsid w:val="00543C06"/>
    <w:rsid w:val="00544244"/>
    <w:rsid w:val="0054449B"/>
    <w:rsid w:val="00544B4B"/>
    <w:rsid w:val="005455E6"/>
    <w:rsid w:val="00545657"/>
    <w:rsid w:val="005469B5"/>
    <w:rsid w:val="00546BAF"/>
    <w:rsid w:val="00546C22"/>
    <w:rsid w:val="00547390"/>
    <w:rsid w:val="00547832"/>
    <w:rsid w:val="00550F59"/>
    <w:rsid w:val="00551198"/>
    <w:rsid w:val="0055129E"/>
    <w:rsid w:val="00551A39"/>
    <w:rsid w:val="00552383"/>
    <w:rsid w:val="00552421"/>
    <w:rsid w:val="0055262C"/>
    <w:rsid w:val="0055284E"/>
    <w:rsid w:val="005528D5"/>
    <w:rsid w:val="00552AB5"/>
    <w:rsid w:val="00552E4C"/>
    <w:rsid w:val="00553574"/>
    <w:rsid w:val="00553614"/>
    <w:rsid w:val="00553992"/>
    <w:rsid w:val="00553AA1"/>
    <w:rsid w:val="005544F7"/>
    <w:rsid w:val="005549D7"/>
    <w:rsid w:val="005549EB"/>
    <w:rsid w:val="00554A05"/>
    <w:rsid w:val="0055505B"/>
    <w:rsid w:val="005554CF"/>
    <w:rsid w:val="0055559F"/>
    <w:rsid w:val="005557E1"/>
    <w:rsid w:val="005561EF"/>
    <w:rsid w:val="00556579"/>
    <w:rsid w:val="00556ABD"/>
    <w:rsid w:val="00556CA2"/>
    <w:rsid w:val="00556EBB"/>
    <w:rsid w:val="005577F3"/>
    <w:rsid w:val="00557907"/>
    <w:rsid w:val="00557D55"/>
    <w:rsid w:val="00557FCA"/>
    <w:rsid w:val="00557FF2"/>
    <w:rsid w:val="005601B5"/>
    <w:rsid w:val="00560225"/>
    <w:rsid w:val="00560D42"/>
    <w:rsid w:val="0056183B"/>
    <w:rsid w:val="0056215F"/>
    <w:rsid w:val="00562441"/>
    <w:rsid w:val="0056263C"/>
    <w:rsid w:val="00562848"/>
    <w:rsid w:val="005628A5"/>
    <w:rsid w:val="00562A6B"/>
    <w:rsid w:val="00562D5C"/>
    <w:rsid w:val="0056315C"/>
    <w:rsid w:val="00563217"/>
    <w:rsid w:val="00563932"/>
    <w:rsid w:val="00564503"/>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855"/>
    <w:rsid w:val="00571CF2"/>
    <w:rsid w:val="0057287E"/>
    <w:rsid w:val="005729A0"/>
    <w:rsid w:val="00572B7B"/>
    <w:rsid w:val="005732E3"/>
    <w:rsid w:val="00573339"/>
    <w:rsid w:val="00573500"/>
    <w:rsid w:val="005737E4"/>
    <w:rsid w:val="00574016"/>
    <w:rsid w:val="00574219"/>
    <w:rsid w:val="005746CB"/>
    <w:rsid w:val="005749BF"/>
    <w:rsid w:val="00574E9C"/>
    <w:rsid w:val="00575000"/>
    <w:rsid w:val="005753F9"/>
    <w:rsid w:val="0057622A"/>
    <w:rsid w:val="00576331"/>
    <w:rsid w:val="00576BA9"/>
    <w:rsid w:val="00576BDA"/>
    <w:rsid w:val="00576C1D"/>
    <w:rsid w:val="00576EA3"/>
    <w:rsid w:val="00577085"/>
    <w:rsid w:val="005772CB"/>
    <w:rsid w:val="00577C2F"/>
    <w:rsid w:val="005801A0"/>
    <w:rsid w:val="00580E3E"/>
    <w:rsid w:val="00580E84"/>
    <w:rsid w:val="005811EF"/>
    <w:rsid w:val="00581493"/>
    <w:rsid w:val="00581545"/>
    <w:rsid w:val="005815FF"/>
    <w:rsid w:val="00581787"/>
    <w:rsid w:val="00581C70"/>
    <w:rsid w:val="0058291D"/>
    <w:rsid w:val="00582CFA"/>
    <w:rsid w:val="00583BF7"/>
    <w:rsid w:val="00583D4E"/>
    <w:rsid w:val="00584855"/>
    <w:rsid w:val="00584CB5"/>
    <w:rsid w:val="00584D4A"/>
    <w:rsid w:val="00584EB6"/>
    <w:rsid w:val="00585286"/>
    <w:rsid w:val="00585B02"/>
    <w:rsid w:val="00585FBA"/>
    <w:rsid w:val="00586294"/>
    <w:rsid w:val="0058643B"/>
    <w:rsid w:val="00586838"/>
    <w:rsid w:val="00586887"/>
    <w:rsid w:val="00586FFF"/>
    <w:rsid w:val="00587685"/>
    <w:rsid w:val="005901E0"/>
    <w:rsid w:val="0059046C"/>
    <w:rsid w:val="00590B37"/>
    <w:rsid w:val="00590F2E"/>
    <w:rsid w:val="00591D25"/>
    <w:rsid w:val="005921A8"/>
    <w:rsid w:val="005921C9"/>
    <w:rsid w:val="005926F7"/>
    <w:rsid w:val="00592728"/>
    <w:rsid w:val="005932D6"/>
    <w:rsid w:val="005938D5"/>
    <w:rsid w:val="00593B88"/>
    <w:rsid w:val="0059453A"/>
    <w:rsid w:val="00594713"/>
    <w:rsid w:val="00594A18"/>
    <w:rsid w:val="00594C9B"/>
    <w:rsid w:val="0059666F"/>
    <w:rsid w:val="005966F9"/>
    <w:rsid w:val="00596A68"/>
    <w:rsid w:val="00597B4A"/>
    <w:rsid w:val="00597DDA"/>
    <w:rsid w:val="005A0737"/>
    <w:rsid w:val="005A08CD"/>
    <w:rsid w:val="005A0E33"/>
    <w:rsid w:val="005A114B"/>
    <w:rsid w:val="005A1D02"/>
    <w:rsid w:val="005A1D42"/>
    <w:rsid w:val="005A1FDB"/>
    <w:rsid w:val="005A263C"/>
    <w:rsid w:val="005A273E"/>
    <w:rsid w:val="005A29E0"/>
    <w:rsid w:val="005A3013"/>
    <w:rsid w:val="005A3453"/>
    <w:rsid w:val="005A3471"/>
    <w:rsid w:val="005A34BA"/>
    <w:rsid w:val="005A3709"/>
    <w:rsid w:val="005A383C"/>
    <w:rsid w:val="005A46F2"/>
    <w:rsid w:val="005A4991"/>
    <w:rsid w:val="005A4DBA"/>
    <w:rsid w:val="005A4DD2"/>
    <w:rsid w:val="005A4EF6"/>
    <w:rsid w:val="005A59CE"/>
    <w:rsid w:val="005A62B6"/>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62B"/>
    <w:rsid w:val="005B1653"/>
    <w:rsid w:val="005B2048"/>
    <w:rsid w:val="005B244E"/>
    <w:rsid w:val="005B3D4A"/>
    <w:rsid w:val="005B438D"/>
    <w:rsid w:val="005B4B4F"/>
    <w:rsid w:val="005B4BDD"/>
    <w:rsid w:val="005B503B"/>
    <w:rsid w:val="005B55FA"/>
    <w:rsid w:val="005B5613"/>
    <w:rsid w:val="005B58FD"/>
    <w:rsid w:val="005B5949"/>
    <w:rsid w:val="005B665D"/>
    <w:rsid w:val="005B6942"/>
    <w:rsid w:val="005B73DB"/>
    <w:rsid w:val="005B74FA"/>
    <w:rsid w:val="005B7D13"/>
    <w:rsid w:val="005C0205"/>
    <w:rsid w:val="005C0FC8"/>
    <w:rsid w:val="005C135A"/>
    <w:rsid w:val="005C1E2F"/>
    <w:rsid w:val="005C2089"/>
    <w:rsid w:val="005C21A8"/>
    <w:rsid w:val="005C2410"/>
    <w:rsid w:val="005C2739"/>
    <w:rsid w:val="005C2B52"/>
    <w:rsid w:val="005C2D76"/>
    <w:rsid w:val="005C3590"/>
    <w:rsid w:val="005C3CA2"/>
    <w:rsid w:val="005C40E8"/>
    <w:rsid w:val="005C4152"/>
    <w:rsid w:val="005C43CE"/>
    <w:rsid w:val="005C4820"/>
    <w:rsid w:val="005C49B4"/>
    <w:rsid w:val="005C5045"/>
    <w:rsid w:val="005C6238"/>
    <w:rsid w:val="005C64E3"/>
    <w:rsid w:val="005C69A6"/>
    <w:rsid w:val="005C6EB0"/>
    <w:rsid w:val="005C746A"/>
    <w:rsid w:val="005C7959"/>
    <w:rsid w:val="005D0449"/>
    <w:rsid w:val="005D08D9"/>
    <w:rsid w:val="005D0D36"/>
    <w:rsid w:val="005D1644"/>
    <w:rsid w:val="005D1A35"/>
    <w:rsid w:val="005D1B11"/>
    <w:rsid w:val="005D1B7C"/>
    <w:rsid w:val="005D1E42"/>
    <w:rsid w:val="005D23DB"/>
    <w:rsid w:val="005D27CA"/>
    <w:rsid w:val="005D30FA"/>
    <w:rsid w:val="005D36E9"/>
    <w:rsid w:val="005D37DC"/>
    <w:rsid w:val="005D3819"/>
    <w:rsid w:val="005D38A2"/>
    <w:rsid w:val="005D3D32"/>
    <w:rsid w:val="005D3EB2"/>
    <w:rsid w:val="005D41A2"/>
    <w:rsid w:val="005D4ECC"/>
    <w:rsid w:val="005D5008"/>
    <w:rsid w:val="005D527C"/>
    <w:rsid w:val="005D548F"/>
    <w:rsid w:val="005D582A"/>
    <w:rsid w:val="005D5915"/>
    <w:rsid w:val="005D5D71"/>
    <w:rsid w:val="005D5DDB"/>
    <w:rsid w:val="005D5DE9"/>
    <w:rsid w:val="005D6134"/>
    <w:rsid w:val="005D6202"/>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64B"/>
    <w:rsid w:val="005E2655"/>
    <w:rsid w:val="005E2FC2"/>
    <w:rsid w:val="005E42AD"/>
    <w:rsid w:val="005E49CC"/>
    <w:rsid w:val="005E4C85"/>
    <w:rsid w:val="005E4F7E"/>
    <w:rsid w:val="005E5091"/>
    <w:rsid w:val="005E5565"/>
    <w:rsid w:val="005E60D2"/>
    <w:rsid w:val="005E7240"/>
    <w:rsid w:val="005E788F"/>
    <w:rsid w:val="005E7FE7"/>
    <w:rsid w:val="005F0343"/>
    <w:rsid w:val="005F058A"/>
    <w:rsid w:val="005F08C6"/>
    <w:rsid w:val="005F0C10"/>
    <w:rsid w:val="005F2C34"/>
    <w:rsid w:val="005F2D70"/>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5DD"/>
    <w:rsid w:val="00600F34"/>
    <w:rsid w:val="006014E2"/>
    <w:rsid w:val="0060156B"/>
    <w:rsid w:val="0060167B"/>
    <w:rsid w:val="00601A61"/>
    <w:rsid w:val="00601ED0"/>
    <w:rsid w:val="00601F6F"/>
    <w:rsid w:val="00602400"/>
    <w:rsid w:val="00602447"/>
    <w:rsid w:val="0060294C"/>
    <w:rsid w:val="00602B04"/>
    <w:rsid w:val="006030B2"/>
    <w:rsid w:val="006030DD"/>
    <w:rsid w:val="00603B26"/>
    <w:rsid w:val="00603CE6"/>
    <w:rsid w:val="006040B8"/>
    <w:rsid w:val="006040DC"/>
    <w:rsid w:val="0060469A"/>
    <w:rsid w:val="00604740"/>
    <w:rsid w:val="00604889"/>
    <w:rsid w:val="00604BE3"/>
    <w:rsid w:val="00604FE5"/>
    <w:rsid w:val="006051DD"/>
    <w:rsid w:val="006053A1"/>
    <w:rsid w:val="0060598A"/>
    <w:rsid w:val="00606135"/>
    <w:rsid w:val="006062FB"/>
    <w:rsid w:val="00606A79"/>
    <w:rsid w:val="006071C0"/>
    <w:rsid w:val="0060754F"/>
    <w:rsid w:val="006078C8"/>
    <w:rsid w:val="00607A91"/>
    <w:rsid w:val="00607D74"/>
    <w:rsid w:val="00607D8B"/>
    <w:rsid w:val="00607DA8"/>
    <w:rsid w:val="00607E0A"/>
    <w:rsid w:val="006111F8"/>
    <w:rsid w:val="006118B4"/>
    <w:rsid w:val="00611AF9"/>
    <w:rsid w:val="006122B8"/>
    <w:rsid w:val="006127AC"/>
    <w:rsid w:val="00612A83"/>
    <w:rsid w:val="00612D52"/>
    <w:rsid w:val="00612E44"/>
    <w:rsid w:val="00613A0D"/>
    <w:rsid w:val="00613F93"/>
    <w:rsid w:val="00614003"/>
    <w:rsid w:val="00614800"/>
    <w:rsid w:val="00614F35"/>
    <w:rsid w:val="00615673"/>
    <w:rsid w:val="00615A90"/>
    <w:rsid w:val="00615D41"/>
    <w:rsid w:val="006165B7"/>
    <w:rsid w:val="00616D57"/>
    <w:rsid w:val="00617231"/>
    <w:rsid w:val="0061736C"/>
    <w:rsid w:val="00617980"/>
    <w:rsid w:val="00617CDD"/>
    <w:rsid w:val="0062008C"/>
    <w:rsid w:val="006201D9"/>
    <w:rsid w:val="0062045F"/>
    <w:rsid w:val="00620AE8"/>
    <w:rsid w:val="00620E85"/>
    <w:rsid w:val="00620F0C"/>
    <w:rsid w:val="006211C7"/>
    <w:rsid w:val="00621893"/>
    <w:rsid w:val="00622118"/>
    <w:rsid w:val="006224CA"/>
    <w:rsid w:val="00622F4D"/>
    <w:rsid w:val="00623103"/>
    <w:rsid w:val="006232EF"/>
    <w:rsid w:val="0062355F"/>
    <w:rsid w:val="0062387E"/>
    <w:rsid w:val="00623979"/>
    <w:rsid w:val="006240DB"/>
    <w:rsid w:val="00624614"/>
    <w:rsid w:val="00625221"/>
    <w:rsid w:val="00625CAD"/>
    <w:rsid w:val="00626179"/>
    <w:rsid w:val="006262E3"/>
    <w:rsid w:val="006263A3"/>
    <w:rsid w:val="006264B6"/>
    <w:rsid w:val="0062689E"/>
    <w:rsid w:val="00627090"/>
    <w:rsid w:val="00630016"/>
    <w:rsid w:val="0063027A"/>
    <w:rsid w:val="00630D75"/>
    <w:rsid w:val="006310AC"/>
    <w:rsid w:val="00631984"/>
    <w:rsid w:val="006320E1"/>
    <w:rsid w:val="00632422"/>
    <w:rsid w:val="006324D7"/>
    <w:rsid w:val="0063268B"/>
    <w:rsid w:val="00633273"/>
    <w:rsid w:val="0063337C"/>
    <w:rsid w:val="006333C1"/>
    <w:rsid w:val="00633729"/>
    <w:rsid w:val="00633B3C"/>
    <w:rsid w:val="00633DC4"/>
    <w:rsid w:val="00633F8C"/>
    <w:rsid w:val="006343CE"/>
    <w:rsid w:val="006345EA"/>
    <w:rsid w:val="0063513C"/>
    <w:rsid w:val="006358D4"/>
    <w:rsid w:val="00635E1A"/>
    <w:rsid w:val="0063611B"/>
    <w:rsid w:val="00636719"/>
    <w:rsid w:val="00636B21"/>
    <w:rsid w:val="00636BD1"/>
    <w:rsid w:val="00636C78"/>
    <w:rsid w:val="0063703B"/>
    <w:rsid w:val="00637089"/>
    <w:rsid w:val="006375F9"/>
    <w:rsid w:val="006376CE"/>
    <w:rsid w:val="00637867"/>
    <w:rsid w:val="006379FB"/>
    <w:rsid w:val="00637EDD"/>
    <w:rsid w:val="006403BE"/>
    <w:rsid w:val="00640927"/>
    <w:rsid w:val="00640C12"/>
    <w:rsid w:val="00640C15"/>
    <w:rsid w:val="006413DB"/>
    <w:rsid w:val="006414AB"/>
    <w:rsid w:val="0064195A"/>
    <w:rsid w:val="00641D1A"/>
    <w:rsid w:val="00641DAD"/>
    <w:rsid w:val="0064200D"/>
    <w:rsid w:val="0064221F"/>
    <w:rsid w:val="00642CA2"/>
    <w:rsid w:val="0064301E"/>
    <w:rsid w:val="0064310E"/>
    <w:rsid w:val="0064316B"/>
    <w:rsid w:val="006433A1"/>
    <w:rsid w:val="00643522"/>
    <w:rsid w:val="006439E0"/>
    <w:rsid w:val="00643D41"/>
    <w:rsid w:val="00643E5E"/>
    <w:rsid w:val="00643F7C"/>
    <w:rsid w:val="00644386"/>
    <w:rsid w:val="006448AD"/>
    <w:rsid w:val="00644C1A"/>
    <w:rsid w:val="00644FAD"/>
    <w:rsid w:val="00644FEA"/>
    <w:rsid w:val="00645110"/>
    <w:rsid w:val="00646018"/>
    <w:rsid w:val="006462B9"/>
    <w:rsid w:val="006463D8"/>
    <w:rsid w:val="006465FA"/>
    <w:rsid w:val="00646F3D"/>
    <w:rsid w:val="0064713A"/>
    <w:rsid w:val="00647287"/>
    <w:rsid w:val="006478B3"/>
    <w:rsid w:val="0064790D"/>
    <w:rsid w:val="00647F52"/>
    <w:rsid w:val="0065054B"/>
    <w:rsid w:val="00650CBA"/>
    <w:rsid w:val="0065117D"/>
    <w:rsid w:val="00651864"/>
    <w:rsid w:val="00651B6E"/>
    <w:rsid w:val="00651C0C"/>
    <w:rsid w:val="006526C2"/>
    <w:rsid w:val="0065339D"/>
    <w:rsid w:val="006534B1"/>
    <w:rsid w:val="006537C8"/>
    <w:rsid w:val="006537FC"/>
    <w:rsid w:val="006544B5"/>
    <w:rsid w:val="00654A9E"/>
    <w:rsid w:val="006556D6"/>
    <w:rsid w:val="0065580D"/>
    <w:rsid w:val="00655A0C"/>
    <w:rsid w:val="00655A3C"/>
    <w:rsid w:val="00655E18"/>
    <w:rsid w:val="00655F1E"/>
    <w:rsid w:val="00656735"/>
    <w:rsid w:val="006569AE"/>
    <w:rsid w:val="00656F9E"/>
    <w:rsid w:val="006573FC"/>
    <w:rsid w:val="00657449"/>
    <w:rsid w:val="006577E7"/>
    <w:rsid w:val="00657CAD"/>
    <w:rsid w:val="00657DFD"/>
    <w:rsid w:val="00657E1D"/>
    <w:rsid w:val="00657E9E"/>
    <w:rsid w:val="006604A3"/>
    <w:rsid w:val="006609C2"/>
    <w:rsid w:val="00660D5C"/>
    <w:rsid w:val="00660E7A"/>
    <w:rsid w:val="00661906"/>
    <w:rsid w:val="006622A4"/>
    <w:rsid w:val="00662974"/>
    <w:rsid w:val="0066297B"/>
    <w:rsid w:val="006632A9"/>
    <w:rsid w:val="006633FD"/>
    <w:rsid w:val="00663729"/>
    <w:rsid w:val="00663EFB"/>
    <w:rsid w:val="0066426A"/>
    <w:rsid w:val="006646D5"/>
    <w:rsid w:val="0066490C"/>
    <w:rsid w:val="00664F77"/>
    <w:rsid w:val="006654F6"/>
    <w:rsid w:val="006656A7"/>
    <w:rsid w:val="00666027"/>
    <w:rsid w:val="00666336"/>
    <w:rsid w:val="006666AE"/>
    <w:rsid w:val="006668CF"/>
    <w:rsid w:val="00666FBF"/>
    <w:rsid w:val="00667760"/>
    <w:rsid w:val="00667D67"/>
    <w:rsid w:val="006703DB"/>
    <w:rsid w:val="006721F5"/>
    <w:rsid w:val="00672286"/>
    <w:rsid w:val="00672CA3"/>
    <w:rsid w:val="00673839"/>
    <w:rsid w:val="00673CB3"/>
    <w:rsid w:val="00673CBC"/>
    <w:rsid w:val="0067416B"/>
    <w:rsid w:val="006743DD"/>
    <w:rsid w:val="0067496A"/>
    <w:rsid w:val="006755AD"/>
    <w:rsid w:val="0067583C"/>
    <w:rsid w:val="00675A1D"/>
    <w:rsid w:val="00675EC7"/>
    <w:rsid w:val="00675F06"/>
    <w:rsid w:val="0067631B"/>
    <w:rsid w:val="00676D47"/>
    <w:rsid w:val="00676F2F"/>
    <w:rsid w:val="00676F45"/>
    <w:rsid w:val="006771C6"/>
    <w:rsid w:val="006777D6"/>
    <w:rsid w:val="00677B6F"/>
    <w:rsid w:val="00677FE1"/>
    <w:rsid w:val="006807F6"/>
    <w:rsid w:val="00680989"/>
    <w:rsid w:val="0068126F"/>
    <w:rsid w:val="00681391"/>
    <w:rsid w:val="006814F0"/>
    <w:rsid w:val="006816C8"/>
    <w:rsid w:val="00681D3A"/>
    <w:rsid w:val="00682087"/>
    <w:rsid w:val="00682B2A"/>
    <w:rsid w:val="00682C91"/>
    <w:rsid w:val="00682E43"/>
    <w:rsid w:val="00682F32"/>
    <w:rsid w:val="006831DA"/>
    <w:rsid w:val="0068331F"/>
    <w:rsid w:val="00683352"/>
    <w:rsid w:val="00683543"/>
    <w:rsid w:val="006837CA"/>
    <w:rsid w:val="00683DD3"/>
    <w:rsid w:val="00684060"/>
    <w:rsid w:val="006845B1"/>
    <w:rsid w:val="006846AA"/>
    <w:rsid w:val="006847F7"/>
    <w:rsid w:val="0068525B"/>
    <w:rsid w:val="00685428"/>
    <w:rsid w:val="006858C8"/>
    <w:rsid w:val="00685A38"/>
    <w:rsid w:val="00685B3F"/>
    <w:rsid w:val="00685C75"/>
    <w:rsid w:val="0068743C"/>
    <w:rsid w:val="0068752D"/>
    <w:rsid w:val="00687656"/>
    <w:rsid w:val="00687689"/>
    <w:rsid w:val="00687E4F"/>
    <w:rsid w:val="0069067E"/>
    <w:rsid w:val="00690807"/>
    <w:rsid w:val="006909C8"/>
    <w:rsid w:val="00692004"/>
    <w:rsid w:val="006921AC"/>
    <w:rsid w:val="006925D2"/>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A0586"/>
    <w:rsid w:val="006A061A"/>
    <w:rsid w:val="006A07E1"/>
    <w:rsid w:val="006A0D68"/>
    <w:rsid w:val="006A0D98"/>
    <w:rsid w:val="006A109F"/>
    <w:rsid w:val="006A1381"/>
    <w:rsid w:val="006A1D1A"/>
    <w:rsid w:val="006A29C3"/>
    <w:rsid w:val="006A2C7C"/>
    <w:rsid w:val="006A353E"/>
    <w:rsid w:val="006A399A"/>
    <w:rsid w:val="006A3E27"/>
    <w:rsid w:val="006A42C1"/>
    <w:rsid w:val="006A446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10E8"/>
    <w:rsid w:val="006B13EE"/>
    <w:rsid w:val="006B1662"/>
    <w:rsid w:val="006B1699"/>
    <w:rsid w:val="006B1D38"/>
    <w:rsid w:val="006B1E17"/>
    <w:rsid w:val="006B1E8B"/>
    <w:rsid w:val="006B25A2"/>
    <w:rsid w:val="006B2C4A"/>
    <w:rsid w:val="006B307A"/>
    <w:rsid w:val="006B3149"/>
    <w:rsid w:val="006B352B"/>
    <w:rsid w:val="006B36AE"/>
    <w:rsid w:val="006B3716"/>
    <w:rsid w:val="006B3732"/>
    <w:rsid w:val="006B47C9"/>
    <w:rsid w:val="006B485F"/>
    <w:rsid w:val="006B4953"/>
    <w:rsid w:val="006B4C06"/>
    <w:rsid w:val="006B4CB8"/>
    <w:rsid w:val="006B508A"/>
    <w:rsid w:val="006B5209"/>
    <w:rsid w:val="006B531E"/>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BE6"/>
    <w:rsid w:val="006D2C04"/>
    <w:rsid w:val="006D3044"/>
    <w:rsid w:val="006D32C4"/>
    <w:rsid w:val="006D373F"/>
    <w:rsid w:val="006D3FCE"/>
    <w:rsid w:val="006D4107"/>
    <w:rsid w:val="006D42A5"/>
    <w:rsid w:val="006D46DB"/>
    <w:rsid w:val="006D51E7"/>
    <w:rsid w:val="006D5258"/>
    <w:rsid w:val="006D5C08"/>
    <w:rsid w:val="006D5C2C"/>
    <w:rsid w:val="006D5CC4"/>
    <w:rsid w:val="006D6845"/>
    <w:rsid w:val="006D69E8"/>
    <w:rsid w:val="006D6E70"/>
    <w:rsid w:val="006D7061"/>
    <w:rsid w:val="006D7A92"/>
    <w:rsid w:val="006D7D9A"/>
    <w:rsid w:val="006D7F0B"/>
    <w:rsid w:val="006D7F2B"/>
    <w:rsid w:val="006E00EF"/>
    <w:rsid w:val="006E01B0"/>
    <w:rsid w:val="006E0891"/>
    <w:rsid w:val="006E0BFB"/>
    <w:rsid w:val="006E1137"/>
    <w:rsid w:val="006E12B2"/>
    <w:rsid w:val="006E14B8"/>
    <w:rsid w:val="006E1719"/>
    <w:rsid w:val="006E18C1"/>
    <w:rsid w:val="006E2787"/>
    <w:rsid w:val="006E2E00"/>
    <w:rsid w:val="006E36D7"/>
    <w:rsid w:val="006E393C"/>
    <w:rsid w:val="006E4B75"/>
    <w:rsid w:val="006E5285"/>
    <w:rsid w:val="006E5B10"/>
    <w:rsid w:val="006E5EF9"/>
    <w:rsid w:val="006E6483"/>
    <w:rsid w:val="006E6734"/>
    <w:rsid w:val="006E6FEC"/>
    <w:rsid w:val="006E7429"/>
    <w:rsid w:val="006E77FB"/>
    <w:rsid w:val="006E79B6"/>
    <w:rsid w:val="006E7E61"/>
    <w:rsid w:val="006F033F"/>
    <w:rsid w:val="006F09A8"/>
    <w:rsid w:val="006F1035"/>
    <w:rsid w:val="006F1302"/>
    <w:rsid w:val="006F1657"/>
    <w:rsid w:val="006F1C80"/>
    <w:rsid w:val="006F2141"/>
    <w:rsid w:val="006F2752"/>
    <w:rsid w:val="006F2E05"/>
    <w:rsid w:val="006F2F72"/>
    <w:rsid w:val="006F3255"/>
    <w:rsid w:val="006F3481"/>
    <w:rsid w:val="006F3CD1"/>
    <w:rsid w:val="006F3D19"/>
    <w:rsid w:val="006F4A58"/>
    <w:rsid w:val="006F50F8"/>
    <w:rsid w:val="006F5519"/>
    <w:rsid w:val="006F615C"/>
    <w:rsid w:val="006F7473"/>
    <w:rsid w:val="006F74C1"/>
    <w:rsid w:val="006F78E2"/>
    <w:rsid w:val="006F795B"/>
    <w:rsid w:val="006F7B95"/>
    <w:rsid w:val="006F7CE6"/>
    <w:rsid w:val="006F7D7C"/>
    <w:rsid w:val="007008D6"/>
    <w:rsid w:val="00700B69"/>
    <w:rsid w:val="00701CE9"/>
    <w:rsid w:val="00701DDC"/>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7032"/>
    <w:rsid w:val="007079AE"/>
    <w:rsid w:val="00707B1B"/>
    <w:rsid w:val="00710608"/>
    <w:rsid w:val="00710A47"/>
    <w:rsid w:val="00711004"/>
    <w:rsid w:val="007111EB"/>
    <w:rsid w:val="00711422"/>
    <w:rsid w:val="0071166C"/>
    <w:rsid w:val="007116C6"/>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415"/>
    <w:rsid w:val="00715759"/>
    <w:rsid w:val="0071587C"/>
    <w:rsid w:val="007159D5"/>
    <w:rsid w:val="00715D11"/>
    <w:rsid w:val="00716632"/>
    <w:rsid w:val="007209E3"/>
    <w:rsid w:val="00720F07"/>
    <w:rsid w:val="00721309"/>
    <w:rsid w:val="007216B9"/>
    <w:rsid w:val="00721BB8"/>
    <w:rsid w:val="00722292"/>
    <w:rsid w:val="00722328"/>
    <w:rsid w:val="0072236D"/>
    <w:rsid w:val="00722AEA"/>
    <w:rsid w:val="007230F1"/>
    <w:rsid w:val="007236DD"/>
    <w:rsid w:val="00723857"/>
    <w:rsid w:val="007239E8"/>
    <w:rsid w:val="00724158"/>
    <w:rsid w:val="007244E0"/>
    <w:rsid w:val="00724739"/>
    <w:rsid w:val="00724A6E"/>
    <w:rsid w:val="00724D69"/>
    <w:rsid w:val="00724F03"/>
    <w:rsid w:val="007252AB"/>
    <w:rsid w:val="00725309"/>
    <w:rsid w:val="00725397"/>
    <w:rsid w:val="00725B45"/>
    <w:rsid w:val="00726066"/>
    <w:rsid w:val="00726A08"/>
    <w:rsid w:val="00726B9D"/>
    <w:rsid w:val="00727870"/>
    <w:rsid w:val="00727F28"/>
    <w:rsid w:val="00730C3E"/>
    <w:rsid w:val="00730C42"/>
    <w:rsid w:val="00730CD9"/>
    <w:rsid w:val="00730F4B"/>
    <w:rsid w:val="00732229"/>
    <w:rsid w:val="00732C92"/>
    <w:rsid w:val="007339B4"/>
    <w:rsid w:val="00733DF2"/>
    <w:rsid w:val="00733E42"/>
    <w:rsid w:val="00733FBB"/>
    <w:rsid w:val="007341D2"/>
    <w:rsid w:val="007346E4"/>
    <w:rsid w:val="00734F53"/>
    <w:rsid w:val="007354AF"/>
    <w:rsid w:val="00735530"/>
    <w:rsid w:val="0073588A"/>
    <w:rsid w:val="00735C7E"/>
    <w:rsid w:val="00735DCA"/>
    <w:rsid w:val="0073603E"/>
    <w:rsid w:val="007362B7"/>
    <w:rsid w:val="00736525"/>
    <w:rsid w:val="007368D1"/>
    <w:rsid w:val="00736932"/>
    <w:rsid w:val="00736A4B"/>
    <w:rsid w:val="00736E77"/>
    <w:rsid w:val="00736E7A"/>
    <w:rsid w:val="00737261"/>
    <w:rsid w:val="0073738B"/>
    <w:rsid w:val="00737A13"/>
    <w:rsid w:val="00737C1D"/>
    <w:rsid w:val="007407AB"/>
    <w:rsid w:val="007408C1"/>
    <w:rsid w:val="00741093"/>
    <w:rsid w:val="007415A8"/>
    <w:rsid w:val="00741D99"/>
    <w:rsid w:val="00741E98"/>
    <w:rsid w:val="00741FAF"/>
    <w:rsid w:val="00742AC6"/>
    <w:rsid w:val="0074359F"/>
    <w:rsid w:val="007435AD"/>
    <w:rsid w:val="00743BAB"/>
    <w:rsid w:val="0074413F"/>
    <w:rsid w:val="007441C4"/>
    <w:rsid w:val="007446B9"/>
    <w:rsid w:val="007446BA"/>
    <w:rsid w:val="00744AD0"/>
    <w:rsid w:val="00744D6E"/>
    <w:rsid w:val="007453D1"/>
    <w:rsid w:val="00745691"/>
    <w:rsid w:val="0074636F"/>
    <w:rsid w:val="00746719"/>
    <w:rsid w:val="00746A79"/>
    <w:rsid w:val="00747670"/>
    <w:rsid w:val="007478C7"/>
    <w:rsid w:val="00747E14"/>
    <w:rsid w:val="00747FB4"/>
    <w:rsid w:val="00750444"/>
    <w:rsid w:val="00750BD5"/>
    <w:rsid w:val="0075141C"/>
    <w:rsid w:val="00751587"/>
    <w:rsid w:val="007521A0"/>
    <w:rsid w:val="007527F9"/>
    <w:rsid w:val="00752FF3"/>
    <w:rsid w:val="007534CF"/>
    <w:rsid w:val="00753961"/>
    <w:rsid w:val="00753B4D"/>
    <w:rsid w:val="00753C7D"/>
    <w:rsid w:val="00753EFC"/>
    <w:rsid w:val="00754DED"/>
    <w:rsid w:val="007551DC"/>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2136"/>
    <w:rsid w:val="007623E1"/>
    <w:rsid w:val="00762FE4"/>
    <w:rsid w:val="00763012"/>
    <w:rsid w:val="00763452"/>
    <w:rsid w:val="007635E8"/>
    <w:rsid w:val="0076381A"/>
    <w:rsid w:val="007639A2"/>
    <w:rsid w:val="00765633"/>
    <w:rsid w:val="007662D1"/>
    <w:rsid w:val="00767431"/>
    <w:rsid w:val="00767882"/>
    <w:rsid w:val="00767B9B"/>
    <w:rsid w:val="00767C56"/>
    <w:rsid w:val="00771244"/>
    <w:rsid w:val="007712E4"/>
    <w:rsid w:val="007715E9"/>
    <w:rsid w:val="00771D6E"/>
    <w:rsid w:val="00771E4A"/>
    <w:rsid w:val="007733B0"/>
    <w:rsid w:val="00773803"/>
    <w:rsid w:val="007738EE"/>
    <w:rsid w:val="00773B68"/>
    <w:rsid w:val="00774B85"/>
    <w:rsid w:val="00774F8B"/>
    <w:rsid w:val="0077532A"/>
    <w:rsid w:val="00775374"/>
    <w:rsid w:val="00775CD9"/>
    <w:rsid w:val="00775E21"/>
    <w:rsid w:val="00775F07"/>
    <w:rsid w:val="00775F9F"/>
    <w:rsid w:val="00776AEE"/>
    <w:rsid w:val="00777071"/>
    <w:rsid w:val="00777302"/>
    <w:rsid w:val="007774D6"/>
    <w:rsid w:val="00777D91"/>
    <w:rsid w:val="00777F61"/>
    <w:rsid w:val="00780615"/>
    <w:rsid w:val="00780847"/>
    <w:rsid w:val="007808BC"/>
    <w:rsid w:val="0078099D"/>
    <w:rsid w:val="00780D2C"/>
    <w:rsid w:val="00780FD7"/>
    <w:rsid w:val="0078102F"/>
    <w:rsid w:val="00781210"/>
    <w:rsid w:val="00781213"/>
    <w:rsid w:val="00781264"/>
    <w:rsid w:val="007812CE"/>
    <w:rsid w:val="007813C4"/>
    <w:rsid w:val="00781709"/>
    <w:rsid w:val="007817DB"/>
    <w:rsid w:val="007821C2"/>
    <w:rsid w:val="0078247E"/>
    <w:rsid w:val="00782766"/>
    <w:rsid w:val="00783734"/>
    <w:rsid w:val="0078415D"/>
    <w:rsid w:val="007842D9"/>
    <w:rsid w:val="0078449F"/>
    <w:rsid w:val="00784501"/>
    <w:rsid w:val="00784849"/>
    <w:rsid w:val="00784DAB"/>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120D"/>
    <w:rsid w:val="00791517"/>
    <w:rsid w:val="00791612"/>
    <w:rsid w:val="00791808"/>
    <w:rsid w:val="007919D7"/>
    <w:rsid w:val="00791A83"/>
    <w:rsid w:val="007920E6"/>
    <w:rsid w:val="00793432"/>
    <w:rsid w:val="0079355A"/>
    <w:rsid w:val="007935D5"/>
    <w:rsid w:val="00794665"/>
    <w:rsid w:val="00794675"/>
    <w:rsid w:val="00794EB8"/>
    <w:rsid w:val="00794F19"/>
    <w:rsid w:val="00795074"/>
    <w:rsid w:val="0079515E"/>
    <w:rsid w:val="00795469"/>
    <w:rsid w:val="00795A99"/>
    <w:rsid w:val="007960E9"/>
    <w:rsid w:val="007965A8"/>
    <w:rsid w:val="00796AD7"/>
    <w:rsid w:val="00796FEA"/>
    <w:rsid w:val="007973DD"/>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962"/>
    <w:rsid w:val="007A3A6D"/>
    <w:rsid w:val="007A3D3D"/>
    <w:rsid w:val="007A40F7"/>
    <w:rsid w:val="007A45CA"/>
    <w:rsid w:val="007A4E87"/>
    <w:rsid w:val="007A5439"/>
    <w:rsid w:val="007A56FB"/>
    <w:rsid w:val="007A5B14"/>
    <w:rsid w:val="007A5B85"/>
    <w:rsid w:val="007A5C22"/>
    <w:rsid w:val="007A5C80"/>
    <w:rsid w:val="007A6732"/>
    <w:rsid w:val="007A6878"/>
    <w:rsid w:val="007A7444"/>
    <w:rsid w:val="007A7918"/>
    <w:rsid w:val="007B0097"/>
    <w:rsid w:val="007B02EB"/>
    <w:rsid w:val="007B1987"/>
    <w:rsid w:val="007B19F9"/>
    <w:rsid w:val="007B214B"/>
    <w:rsid w:val="007B2290"/>
    <w:rsid w:val="007B249C"/>
    <w:rsid w:val="007B2A2D"/>
    <w:rsid w:val="007B3945"/>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7DB"/>
    <w:rsid w:val="007C0D0F"/>
    <w:rsid w:val="007C137A"/>
    <w:rsid w:val="007C1F44"/>
    <w:rsid w:val="007C25B3"/>
    <w:rsid w:val="007C29EB"/>
    <w:rsid w:val="007C3A7F"/>
    <w:rsid w:val="007C4585"/>
    <w:rsid w:val="007C45D1"/>
    <w:rsid w:val="007C4821"/>
    <w:rsid w:val="007C557A"/>
    <w:rsid w:val="007C55A3"/>
    <w:rsid w:val="007C57F5"/>
    <w:rsid w:val="007C591C"/>
    <w:rsid w:val="007C5B21"/>
    <w:rsid w:val="007C5C31"/>
    <w:rsid w:val="007C60A8"/>
    <w:rsid w:val="007C6163"/>
    <w:rsid w:val="007C6189"/>
    <w:rsid w:val="007C6637"/>
    <w:rsid w:val="007C666E"/>
    <w:rsid w:val="007C69A2"/>
    <w:rsid w:val="007C6C0C"/>
    <w:rsid w:val="007C74A2"/>
    <w:rsid w:val="007C79E8"/>
    <w:rsid w:val="007D0406"/>
    <w:rsid w:val="007D08C0"/>
    <w:rsid w:val="007D1421"/>
    <w:rsid w:val="007D15EB"/>
    <w:rsid w:val="007D1708"/>
    <w:rsid w:val="007D1870"/>
    <w:rsid w:val="007D18E0"/>
    <w:rsid w:val="007D1DFE"/>
    <w:rsid w:val="007D1EAD"/>
    <w:rsid w:val="007D263A"/>
    <w:rsid w:val="007D2CAE"/>
    <w:rsid w:val="007D3C61"/>
    <w:rsid w:val="007D3EAE"/>
    <w:rsid w:val="007D40DD"/>
    <w:rsid w:val="007D422A"/>
    <w:rsid w:val="007D482F"/>
    <w:rsid w:val="007D492A"/>
    <w:rsid w:val="007D4936"/>
    <w:rsid w:val="007D4B79"/>
    <w:rsid w:val="007D4B92"/>
    <w:rsid w:val="007D4BF6"/>
    <w:rsid w:val="007D4E3D"/>
    <w:rsid w:val="007D53CC"/>
    <w:rsid w:val="007D5689"/>
    <w:rsid w:val="007D5C22"/>
    <w:rsid w:val="007D5F82"/>
    <w:rsid w:val="007D6504"/>
    <w:rsid w:val="007D6ADC"/>
    <w:rsid w:val="007D6B52"/>
    <w:rsid w:val="007D7112"/>
    <w:rsid w:val="007D72F7"/>
    <w:rsid w:val="007D73BE"/>
    <w:rsid w:val="007D7563"/>
    <w:rsid w:val="007D78B7"/>
    <w:rsid w:val="007D7CBC"/>
    <w:rsid w:val="007E0300"/>
    <w:rsid w:val="007E05D1"/>
    <w:rsid w:val="007E0C4F"/>
    <w:rsid w:val="007E0E22"/>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6008"/>
    <w:rsid w:val="007E619B"/>
    <w:rsid w:val="007E6275"/>
    <w:rsid w:val="007E62D3"/>
    <w:rsid w:val="007E70EE"/>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7B"/>
    <w:rsid w:val="007F3880"/>
    <w:rsid w:val="007F3A75"/>
    <w:rsid w:val="007F3DEB"/>
    <w:rsid w:val="007F4352"/>
    <w:rsid w:val="007F458F"/>
    <w:rsid w:val="007F47A5"/>
    <w:rsid w:val="007F4ADC"/>
    <w:rsid w:val="007F5186"/>
    <w:rsid w:val="007F51C2"/>
    <w:rsid w:val="007F529E"/>
    <w:rsid w:val="007F54EC"/>
    <w:rsid w:val="007F5A75"/>
    <w:rsid w:val="007F5ABA"/>
    <w:rsid w:val="007F5DFE"/>
    <w:rsid w:val="007F5FE0"/>
    <w:rsid w:val="007F6495"/>
    <w:rsid w:val="007F68BE"/>
    <w:rsid w:val="007F693C"/>
    <w:rsid w:val="007F695B"/>
    <w:rsid w:val="007F6A57"/>
    <w:rsid w:val="007F7391"/>
    <w:rsid w:val="007F7936"/>
    <w:rsid w:val="007F7AA9"/>
    <w:rsid w:val="00800215"/>
    <w:rsid w:val="0080038A"/>
    <w:rsid w:val="00800B6A"/>
    <w:rsid w:val="008013AB"/>
    <w:rsid w:val="0080179E"/>
    <w:rsid w:val="00801A52"/>
    <w:rsid w:val="008021CE"/>
    <w:rsid w:val="0080293E"/>
    <w:rsid w:val="00802D5E"/>
    <w:rsid w:val="0080324D"/>
    <w:rsid w:val="0080328A"/>
    <w:rsid w:val="00803ED6"/>
    <w:rsid w:val="00804969"/>
    <w:rsid w:val="00804A25"/>
    <w:rsid w:val="00804B91"/>
    <w:rsid w:val="00804BB1"/>
    <w:rsid w:val="00804DED"/>
    <w:rsid w:val="00805414"/>
    <w:rsid w:val="00805CA9"/>
    <w:rsid w:val="00805E1F"/>
    <w:rsid w:val="00807205"/>
    <w:rsid w:val="008072D2"/>
    <w:rsid w:val="00807862"/>
    <w:rsid w:val="00807CA0"/>
    <w:rsid w:val="00807DAC"/>
    <w:rsid w:val="00807F28"/>
    <w:rsid w:val="008103E2"/>
    <w:rsid w:val="00810449"/>
    <w:rsid w:val="008104E7"/>
    <w:rsid w:val="00810924"/>
    <w:rsid w:val="00810A49"/>
    <w:rsid w:val="00810BCB"/>
    <w:rsid w:val="00810FFA"/>
    <w:rsid w:val="00811092"/>
    <w:rsid w:val="008114D2"/>
    <w:rsid w:val="00811511"/>
    <w:rsid w:val="0081193A"/>
    <w:rsid w:val="0081230E"/>
    <w:rsid w:val="00812B1A"/>
    <w:rsid w:val="00812FEC"/>
    <w:rsid w:val="008130AB"/>
    <w:rsid w:val="00813856"/>
    <w:rsid w:val="00814177"/>
    <w:rsid w:val="00814380"/>
    <w:rsid w:val="008145A0"/>
    <w:rsid w:val="0081519B"/>
    <w:rsid w:val="008158D7"/>
    <w:rsid w:val="008164A0"/>
    <w:rsid w:val="00816A21"/>
    <w:rsid w:val="00816E55"/>
    <w:rsid w:val="00817089"/>
    <w:rsid w:val="008173AA"/>
    <w:rsid w:val="00817460"/>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514D"/>
    <w:rsid w:val="0082539B"/>
    <w:rsid w:val="008253BC"/>
    <w:rsid w:val="00825A5A"/>
    <w:rsid w:val="008260C6"/>
    <w:rsid w:val="00826212"/>
    <w:rsid w:val="008262E3"/>
    <w:rsid w:val="00826DF1"/>
    <w:rsid w:val="008277B1"/>
    <w:rsid w:val="008279B9"/>
    <w:rsid w:val="00827C0D"/>
    <w:rsid w:val="00830236"/>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37BF"/>
    <w:rsid w:val="00853A7C"/>
    <w:rsid w:val="00853C0E"/>
    <w:rsid w:val="00853C37"/>
    <w:rsid w:val="00854B71"/>
    <w:rsid w:val="008550BC"/>
    <w:rsid w:val="0085526E"/>
    <w:rsid w:val="008553B0"/>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A43"/>
    <w:rsid w:val="00860A74"/>
    <w:rsid w:val="00860ACB"/>
    <w:rsid w:val="00860D60"/>
    <w:rsid w:val="008610FE"/>
    <w:rsid w:val="0086121B"/>
    <w:rsid w:val="00861553"/>
    <w:rsid w:val="008616E4"/>
    <w:rsid w:val="00861DEC"/>
    <w:rsid w:val="008625AF"/>
    <w:rsid w:val="00862641"/>
    <w:rsid w:val="00862716"/>
    <w:rsid w:val="008627AE"/>
    <w:rsid w:val="00862D01"/>
    <w:rsid w:val="00863307"/>
    <w:rsid w:val="00863366"/>
    <w:rsid w:val="008635DB"/>
    <w:rsid w:val="00863871"/>
    <w:rsid w:val="008639F7"/>
    <w:rsid w:val="0086486E"/>
    <w:rsid w:val="00864912"/>
    <w:rsid w:val="00864995"/>
    <w:rsid w:val="008650B1"/>
    <w:rsid w:val="00865B06"/>
    <w:rsid w:val="00866559"/>
    <w:rsid w:val="00866A8A"/>
    <w:rsid w:val="00866C98"/>
    <w:rsid w:val="008678F3"/>
    <w:rsid w:val="00867A21"/>
    <w:rsid w:val="00867E7F"/>
    <w:rsid w:val="00870034"/>
    <w:rsid w:val="0087054C"/>
    <w:rsid w:val="008707D3"/>
    <w:rsid w:val="00870BA9"/>
    <w:rsid w:val="00870FCC"/>
    <w:rsid w:val="00872192"/>
    <w:rsid w:val="0087282D"/>
    <w:rsid w:val="00872B24"/>
    <w:rsid w:val="00872FC5"/>
    <w:rsid w:val="00873693"/>
    <w:rsid w:val="00873B4A"/>
    <w:rsid w:val="00873E14"/>
    <w:rsid w:val="00874303"/>
    <w:rsid w:val="008749F5"/>
    <w:rsid w:val="00874E43"/>
    <w:rsid w:val="008750B4"/>
    <w:rsid w:val="008755A4"/>
    <w:rsid w:val="00875926"/>
    <w:rsid w:val="00876993"/>
    <w:rsid w:val="00876997"/>
    <w:rsid w:val="00876A15"/>
    <w:rsid w:val="00876B28"/>
    <w:rsid w:val="00876BDA"/>
    <w:rsid w:val="00876D35"/>
    <w:rsid w:val="00876DB5"/>
    <w:rsid w:val="008779BE"/>
    <w:rsid w:val="00880369"/>
    <w:rsid w:val="008805A7"/>
    <w:rsid w:val="00880CEF"/>
    <w:rsid w:val="008818A8"/>
    <w:rsid w:val="008822CC"/>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8A"/>
    <w:rsid w:val="00885DC3"/>
    <w:rsid w:val="008860CD"/>
    <w:rsid w:val="008861E8"/>
    <w:rsid w:val="00886622"/>
    <w:rsid w:val="008869F6"/>
    <w:rsid w:val="008878AB"/>
    <w:rsid w:val="008879CA"/>
    <w:rsid w:val="00890F4D"/>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946"/>
    <w:rsid w:val="008A4A7C"/>
    <w:rsid w:val="008A4BA9"/>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8B8"/>
    <w:rsid w:val="008B78DE"/>
    <w:rsid w:val="008B7D6F"/>
    <w:rsid w:val="008C026D"/>
    <w:rsid w:val="008C03DF"/>
    <w:rsid w:val="008C057F"/>
    <w:rsid w:val="008C079C"/>
    <w:rsid w:val="008C088C"/>
    <w:rsid w:val="008C12DB"/>
    <w:rsid w:val="008C1999"/>
    <w:rsid w:val="008C1A25"/>
    <w:rsid w:val="008C1E1D"/>
    <w:rsid w:val="008C1E84"/>
    <w:rsid w:val="008C1EA8"/>
    <w:rsid w:val="008C2925"/>
    <w:rsid w:val="008C2B64"/>
    <w:rsid w:val="008C2FB1"/>
    <w:rsid w:val="008C3D3D"/>
    <w:rsid w:val="008C40F9"/>
    <w:rsid w:val="008C48F7"/>
    <w:rsid w:val="008C4DE6"/>
    <w:rsid w:val="008C54E4"/>
    <w:rsid w:val="008C551B"/>
    <w:rsid w:val="008C5EFB"/>
    <w:rsid w:val="008C61A5"/>
    <w:rsid w:val="008C633D"/>
    <w:rsid w:val="008C644D"/>
    <w:rsid w:val="008C6EF5"/>
    <w:rsid w:val="008C7410"/>
    <w:rsid w:val="008C77C8"/>
    <w:rsid w:val="008D0672"/>
    <w:rsid w:val="008D08B5"/>
    <w:rsid w:val="008D08C6"/>
    <w:rsid w:val="008D14D8"/>
    <w:rsid w:val="008D1560"/>
    <w:rsid w:val="008D1D8B"/>
    <w:rsid w:val="008D1E33"/>
    <w:rsid w:val="008D20D3"/>
    <w:rsid w:val="008D2363"/>
    <w:rsid w:val="008D2869"/>
    <w:rsid w:val="008D29AB"/>
    <w:rsid w:val="008D2D50"/>
    <w:rsid w:val="008D3158"/>
    <w:rsid w:val="008D33C6"/>
    <w:rsid w:val="008D398D"/>
    <w:rsid w:val="008D3D75"/>
    <w:rsid w:val="008D3D8A"/>
    <w:rsid w:val="008D45C1"/>
    <w:rsid w:val="008D49C7"/>
    <w:rsid w:val="008D4EA1"/>
    <w:rsid w:val="008D4F48"/>
    <w:rsid w:val="008D5212"/>
    <w:rsid w:val="008D55DF"/>
    <w:rsid w:val="008D5901"/>
    <w:rsid w:val="008D5DBE"/>
    <w:rsid w:val="008D6069"/>
    <w:rsid w:val="008D780A"/>
    <w:rsid w:val="008D7A09"/>
    <w:rsid w:val="008D7B39"/>
    <w:rsid w:val="008D7CBB"/>
    <w:rsid w:val="008D7CDB"/>
    <w:rsid w:val="008D7F4E"/>
    <w:rsid w:val="008E0702"/>
    <w:rsid w:val="008E0B32"/>
    <w:rsid w:val="008E0DFD"/>
    <w:rsid w:val="008E0F86"/>
    <w:rsid w:val="008E1AC7"/>
    <w:rsid w:val="008E1EFA"/>
    <w:rsid w:val="008E2067"/>
    <w:rsid w:val="008E2EFD"/>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AEC"/>
    <w:rsid w:val="008F0BF1"/>
    <w:rsid w:val="008F1199"/>
    <w:rsid w:val="008F1408"/>
    <w:rsid w:val="008F1AF3"/>
    <w:rsid w:val="008F2336"/>
    <w:rsid w:val="008F275F"/>
    <w:rsid w:val="008F2E54"/>
    <w:rsid w:val="008F3956"/>
    <w:rsid w:val="008F39E8"/>
    <w:rsid w:val="008F42AC"/>
    <w:rsid w:val="008F489E"/>
    <w:rsid w:val="008F5935"/>
    <w:rsid w:val="008F59BA"/>
    <w:rsid w:val="008F5F9E"/>
    <w:rsid w:val="008F60D2"/>
    <w:rsid w:val="008F6103"/>
    <w:rsid w:val="008F63EB"/>
    <w:rsid w:val="008F6518"/>
    <w:rsid w:val="008F7246"/>
    <w:rsid w:val="00900DC0"/>
    <w:rsid w:val="0090151D"/>
    <w:rsid w:val="009016D6"/>
    <w:rsid w:val="00901962"/>
    <w:rsid w:val="00901C1F"/>
    <w:rsid w:val="0090275C"/>
    <w:rsid w:val="00902815"/>
    <w:rsid w:val="00902B10"/>
    <w:rsid w:val="00902CFF"/>
    <w:rsid w:val="00902F04"/>
    <w:rsid w:val="00903544"/>
    <w:rsid w:val="00903B90"/>
    <w:rsid w:val="00903CAF"/>
    <w:rsid w:val="00904451"/>
    <w:rsid w:val="00904865"/>
    <w:rsid w:val="0090486D"/>
    <w:rsid w:val="009048D2"/>
    <w:rsid w:val="009048E8"/>
    <w:rsid w:val="00905A66"/>
    <w:rsid w:val="00905B9A"/>
    <w:rsid w:val="00906251"/>
    <w:rsid w:val="00906947"/>
    <w:rsid w:val="00906DA2"/>
    <w:rsid w:val="00906DAA"/>
    <w:rsid w:val="0090739B"/>
    <w:rsid w:val="00907A63"/>
    <w:rsid w:val="00910062"/>
    <w:rsid w:val="00910AEC"/>
    <w:rsid w:val="00910BB6"/>
    <w:rsid w:val="00911B16"/>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636"/>
    <w:rsid w:val="00917BE5"/>
    <w:rsid w:val="00917CC5"/>
    <w:rsid w:val="00917F97"/>
    <w:rsid w:val="00917FB4"/>
    <w:rsid w:val="00920066"/>
    <w:rsid w:val="0092026E"/>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913"/>
    <w:rsid w:val="00923C04"/>
    <w:rsid w:val="00923E95"/>
    <w:rsid w:val="0092421C"/>
    <w:rsid w:val="00924757"/>
    <w:rsid w:val="00924798"/>
    <w:rsid w:val="00924B3A"/>
    <w:rsid w:val="00924D04"/>
    <w:rsid w:val="00924E87"/>
    <w:rsid w:val="00925180"/>
    <w:rsid w:val="0092609B"/>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A2"/>
    <w:rsid w:val="0093464F"/>
    <w:rsid w:val="009348C1"/>
    <w:rsid w:val="00934EA6"/>
    <w:rsid w:val="0093505C"/>
    <w:rsid w:val="00935187"/>
    <w:rsid w:val="009351DE"/>
    <w:rsid w:val="0093560F"/>
    <w:rsid w:val="00935B72"/>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62E"/>
    <w:rsid w:val="009437B1"/>
    <w:rsid w:val="00943FA0"/>
    <w:rsid w:val="00943FBB"/>
    <w:rsid w:val="00944663"/>
    <w:rsid w:val="0094492D"/>
    <w:rsid w:val="009449C2"/>
    <w:rsid w:val="00944BC2"/>
    <w:rsid w:val="009456FE"/>
    <w:rsid w:val="00945FD9"/>
    <w:rsid w:val="0094627B"/>
    <w:rsid w:val="00946489"/>
    <w:rsid w:val="00946959"/>
    <w:rsid w:val="00946F79"/>
    <w:rsid w:val="00947042"/>
    <w:rsid w:val="0094738B"/>
    <w:rsid w:val="0095021F"/>
    <w:rsid w:val="00950539"/>
    <w:rsid w:val="009506D4"/>
    <w:rsid w:val="009507F8"/>
    <w:rsid w:val="00950C16"/>
    <w:rsid w:val="00951131"/>
    <w:rsid w:val="0095128B"/>
    <w:rsid w:val="009515CD"/>
    <w:rsid w:val="00951640"/>
    <w:rsid w:val="009516AF"/>
    <w:rsid w:val="00951CD3"/>
    <w:rsid w:val="00952914"/>
    <w:rsid w:val="009538EC"/>
    <w:rsid w:val="00953D3D"/>
    <w:rsid w:val="00954405"/>
    <w:rsid w:val="009546EB"/>
    <w:rsid w:val="00954957"/>
    <w:rsid w:val="00954C8B"/>
    <w:rsid w:val="00954DFC"/>
    <w:rsid w:val="00954FAF"/>
    <w:rsid w:val="00955289"/>
    <w:rsid w:val="009558D4"/>
    <w:rsid w:val="009559A3"/>
    <w:rsid w:val="00955A79"/>
    <w:rsid w:val="00956182"/>
    <w:rsid w:val="0095671B"/>
    <w:rsid w:val="00956CB4"/>
    <w:rsid w:val="00956CFD"/>
    <w:rsid w:val="00956F97"/>
    <w:rsid w:val="00957142"/>
    <w:rsid w:val="00957685"/>
    <w:rsid w:val="00957799"/>
    <w:rsid w:val="009600A5"/>
    <w:rsid w:val="00960CFF"/>
    <w:rsid w:val="00960DBB"/>
    <w:rsid w:val="00960FCC"/>
    <w:rsid w:val="00961285"/>
    <w:rsid w:val="009617F0"/>
    <w:rsid w:val="00961997"/>
    <w:rsid w:val="00961CEF"/>
    <w:rsid w:val="00961D9B"/>
    <w:rsid w:val="00962D19"/>
    <w:rsid w:val="0096391B"/>
    <w:rsid w:val="00963CC0"/>
    <w:rsid w:val="009640F9"/>
    <w:rsid w:val="00964481"/>
    <w:rsid w:val="0096465E"/>
    <w:rsid w:val="00964E46"/>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C28"/>
    <w:rsid w:val="0097227B"/>
    <w:rsid w:val="00972884"/>
    <w:rsid w:val="009733DE"/>
    <w:rsid w:val="00973639"/>
    <w:rsid w:val="00973AEA"/>
    <w:rsid w:val="00973D5D"/>
    <w:rsid w:val="009744A0"/>
    <w:rsid w:val="009747D5"/>
    <w:rsid w:val="00974C2C"/>
    <w:rsid w:val="0097519D"/>
    <w:rsid w:val="009755C4"/>
    <w:rsid w:val="0097611C"/>
    <w:rsid w:val="0097679C"/>
    <w:rsid w:val="00976FCE"/>
    <w:rsid w:val="00977456"/>
    <w:rsid w:val="00977CD3"/>
    <w:rsid w:val="00977D56"/>
    <w:rsid w:val="0098025C"/>
    <w:rsid w:val="00980AEB"/>
    <w:rsid w:val="009810B1"/>
    <w:rsid w:val="00981158"/>
    <w:rsid w:val="00981F79"/>
    <w:rsid w:val="00981FDA"/>
    <w:rsid w:val="009823D1"/>
    <w:rsid w:val="00982453"/>
    <w:rsid w:val="009831DD"/>
    <w:rsid w:val="009836CF"/>
    <w:rsid w:val="00983739"/>
    <w:rsid w:val="00983777"/>
    <w:rsid w:val="00983BDC"/>
    <w:rsid w:val="00984265"/>
    <w:rsid w:val="0098464B"/>
    <w:rsid w:val="0098495F"/>
    <w:rsid w:val="00984C07"/>
    <w:rsid w:val="00984EA6"/>
    <w:rsid w:val="0098517C"/>
    <w:rsid w:val="00985458"/>
    <w:rsid w:val="009854D5"/>
    <w:rsid w:val="00985602"/>
    <w:rsid w:val="0098575E"/>
    <w:rsid w:val="00985768"/>
    <w:rsid w:val="009857E1"/>
    <w:rsid w:val="00985B80"/>
    <w:rsid w:val="009866B0"/>
    <w:rsid w:val="00986BB6"/>
    <w:rsid w:val="00986CD6"/>
    <w:rsid w:val="00986EB6"/>
    <w:rsid w:val="0098707A"/>
    <w:rsid w:val="00987239"/>
    <w:rsid w:val="00987301"/>
    <w:rsid w:val="00987681"/>
    <w:rsid w:val="00987D8E"/>
    <w:rsid w:val="009900BB"/>
    <w:rsid w:val="00990871"/>
    <w:rsid w:val="00990971"/>
    <w:rsid w:val="00990C08"/>
    <w:rsid w:val="00990E28"/>
    <w:rsid w:val="00991020"/>
    <w:rsid w:val="0099116B"/>
    <w:rsid w:val="00991580"/>
    <w:rsid w:val="00991651"/>
    <w:rsid w:val="009919CB"/>
    <w:rsid w:val="00991B63"/>
    <w:rsid w:val="009927E0"/>
    <w:rsid w:val="00992D4B"/>
    <w:rsid w:val="00992D77"/>
    <w:rsid w:val="00992DB3"/>
    <w:rsid w:val="00992E13"/>
    <w:rsid w:val="00993097"/>
    <w:rsid w:val="0099311D"/>
    <w:rsid w:val="00993616"/>
    <w:rsid w:val="009939FB"/>
    <w:rsid w:val="00993F7E"/>
    <w:rsid w:val="009941C5"/>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2378"/>
    <w:rsid w:val="009A2751"/>
    <w:rsid w:val="009A2B5C"/>
    <w:rsid w:val="009A320C"/>
    <w:rsid w:val="009A3444"/>
    <w:rsid w:val="009A36A5"/>
    <w:rsid w:val="009A3896"/>
    <w:rsid w:val="009A3CCD"/>
    <w:rsid w:val="009A41E1"/>
    <w:rsid w:val="009A4398"/>
    <w:rsid w:val="009A43C1"/>
    <w:rsid w:val="009A4448"/>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C9D"/>
    <w:rsid w:val="009B1077"/>
    <w:rsid w:val="009B17E5"/>
    <w:rsid w:val="009B222C"/>
    <w:rsid w:val="009B2A27"/>
    <w:rsid w:val="009B2E53"/>
    <w:rsid w:val="009B2FBC"/>
    <w:rsid w:val="009B32E2"/>
    <w:rsid w:val="009B33C6"/>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C92"/>
    <w:rsid w:val="009B6E47"/>
    <w:rsid w:val="009B74F8"/>
    <w:rsid w:val="009C0168"/>
    <w:rsid w:val="009C03A1"/>
    <w:rsid w:val="009C0708"/>
    <w:rsid w:val="009C0DA6"/>
    <w:rsid w:val="009C1CCA"/>
    <w:rsid w:val="009C1D0E"/>
    <w:rsid w:val="009C22CC"/>
    <w:rsid w:val="009C2478"/>
    <w:rsid w:val="009C2774"/>
    <w:rsid w:val="009C3714"/>
    <w:rsid w:val="009C3978"/>
    <w:rsid w:val="009C3C48"/>
    <w:rsid w:val="009C4711"/>
    <w:rsid w:val="009C521A"/>
    <w:rsid w:val="009C5B9B"/>
    <w:rsid w:val="009C6668"/>
    <w:rsid w:val="009C68B0"/>
    <w:rsid w:val="009C76C0"/>
    <w:rsid w:val="009C7938"/>
    <w:rsid w:val="009C7B64"/>
    <w:rsid w:val="009D00AA"/>
    <w:rsid w:val="009D07D7"/>
    <w:rsid w:val="009D0C7F"/>
    <w:rsid w:val="009D1088"/>
    <w:rsid w:val="009D122B"/>
    <w:rsid w:val="009D1CA7"/>
    <w:rsid w:val="009D1D78"/>
    <w:rsid w:val="009D209B"/>
    <w:rsid w:val="009D2C5F"/>
    <w:rsid w:val="009D3174"/>
    <w:rsid w:val="009D3C73"/>
    <w:rsid w:val="009D442B"/>
    <w:rsid w:val="009D4FB3"/>
    <w:rsid w:val="009D5760"/>
    <w:rsid w:val="009D5A28"/>
    <w:rsid w:val="009D5A4E"/>
    <w:rsid w:val="009D5E99"/>
    <w:rsid w:val="009D61EF"/>
    <w:rsid w:val="009D6231"/>
    <w:rsid w:val="009D697D"/>
    <w:rsid w:val="009D70CA"/>
    <w:rsid w:val="009D70E3"/>
    <w:rsid w:val="009D7559"/>
    <w:rsid w:val="009D7649"/>
    <w:rsid w:val="009D779F"/>
    <w:rsid w:val="009D7F38"/>
    <w:rsid w:val="009E06CA"/>
    <w:rsid w:val="009E0B1D"/>
    <w:rsid w:val="009E0B6F"/>
    <w:rsid w:val="009E15F1"/>
    <w:rsid w:val="009E18B4"/>
    <w:rsid w:val="009E26A3"/>
    <w:rsid w:val="009E3556"/>
    <w:rsid w:val="009E357A"/>
    <w:rsid w:val="009E38C7"/>
    <w:rsid w:val="009E3C06"/>
    <w:rsid w:val="009E3C60"/>
    <w:rsid w:val="009E3E72"/>
    <w:rsid w:val="009E43CA"/>
    <w:rsid w:val="009E4665"/>
    <w:rsid w:val="009E4EBA"/>
    <w:rsid w:val="009E4F1F"/>
    <w:rsid w:val="009E50E0"/>
    <w:rsid w:val="009E56D8"/>
    <w:rsid w:val="009E5755"/>
    <w:rsid w:val="009E5810"/>
    <w:rsid w:val="009E58C5"/>
    <w:rsid w:val="009E5DAF"/>
    <w:rsid w:val="009E601C"/>
    <w:rsid w:val="009E602F"/>
    <w:rsid w:val="009E67FA"/>
    <w:rsid w:val="009E6890"/>
    <w:rsid w:val="009E6CAD"/>
    <w:rsid w:val="009E7024"/>
    <w:rsid w:val="009E7423"/>
    <w:rsid w:val="009E77BA"/>
    <w:rsid w:val="009E78F8"/>
    <w:rsid w:val="009E7A77"/>
    <w:rsid w:val="009F0250"/>
    <w:rsid w:val="009F02FE"/>
    <w:rsid w:val="009F03D8"/>
    <w:rsid w:val="009F10F3"/>
    <w:rsid w:val="009F11C4"/>
    <w:rsid w:val="009F15F3"/>
    <w:rsid w:val="009F1852"/>
    <w:rsid w:val="009F1E0F"/>
    <w:rsid w:val="009F1E94"/>
    <w:rsid w:val="009F20FA"/>
    <w:rsid w:val="009F247C"/>
    <w:rsid w:val="009F2668"/>
    <w:rsid w:val="009F292A"/>
    <w:rsid w:val="009F3308"/>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535"/>
    <w:rsid w:val="00A03E97"/>
    <w:rsid w:val="00A0415A"/>
    <w:rsid w:val="00A0434F"/>
    <w:rsid w:val="00A04514"/>
    <w:rsid w:val="00A04A89"/>
    <w:rsid w:val="00A06DEE"/>
    <w:rsid w:val="00A07AD5"/>
    <w:rsid w:val="00A10806"/>
    <w:rsid w:val="00A1098D"/>
    <w:rsid w:val="00A11245"/>
    <w:rsid w:val="00A11276"/>
    <w:rsid w:val="00A117B1"/>
    <w:rsid w:val="00A118F7"/>
    <w:rsid w:val="00A11A0B"/>
    <w:rsid w:val="00A122A9"/>
    <w:rsid w:val="00A124B1"/>
    <w:rsid w:val="00A1252A"/>
    <w:rsid w:val="00A12581"/>
    <w:rsid w:val="00A1283E"/>
    <w:rsid w:val="00A12ADA"/>
    <w:rsid w:val="00A12BFD"/>
    <w:rsid w:val="00A132F5"/>
    <w:rsid w:val="00A138B0"/>
    <w:rsid w:val="00A1399B"/>
    <w:rsid w:val="00A13A48"/>
    <w:rsid w:val="00A13DB4"/>
    <w:rsid w:val="00A140BF"/>
    <w:rsid w:val="00A1468F"/>
    <w:rsid w:val="00A14855"/>
    <w:rsid w:val="00A1531A"/>
    <w:rsid w:val="00A15549"/>
    <w:rsid w:val="00A1566F"/>
    <w:rsid w:val="00A15707"/>
    <w:rsid w:val="00A1596E"/>
    <w:rsid w:val="00A16065"/>
    <w:rsid w:val="00A1625C"/>
    <w:rsid w:val="00A164D1"/>
    <w:rsid w:val="00A16787"/>
    <w:rsid w:val="00A169CF"/>
    <w:rsid w:val="00A16CEB"/>
    <w:rsid w:val="00A201E3"/>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3062"/>
    <w:rsid w:val="00A2341A"/>
    <w:rsid w:val="00A23C26"/>
    <w:rsid w:val="00A23D34"/>
    <w:rsid w:val="00A240FA"/>
    <w:rsid w:val="00A244B8"/>
    <w:rsid w:val="00A24BDF"/>
    <w:rsid w:val="00A251E7"/>
    <w:rsid w:val="00A254BE"/>
    <w:rsid w:val="00A257AF"/>
    <w:rsid w:val="00A2588C"/>
    <w:rsid w:val="00A25C5A"/>
    <w:rsid w:val="00A2606C"/>
    <w:rsid w:val="00A261BA"/>
    <w:rsid w:val="00A2666A"/>
    <w:rsid w:val="00A26819"/>
    <w:rsid w:val="00A269A4"/>
    <w:rsid w:val="00A26CBA"/>
    <w:rsid w:val="00A26D7B"/>
    <w:rsid w:val="00A2715C"/>
    <w:rsid w:val="00A27408"/>
    <w:rsid w:val="00A27916"/>
    <w:rsid w:val="00A27B57"/>
    <w:rsid w:val="00A27BB6"/>
    <w:rsid w:val="00A3020D"/>
    <w:rsid w:val="00A30285"/>
    <w:rsid w:val="00A30545"/>
    <w:rsid w:val="00A309CB"/>
    <w:rsid w:val="00A30E67"/>
    <w:rsid w:val="00A3118F"/>
    <w:rsid w:val="00A31273"/>
    <w:rsid w:val="00A31B0E"/>
    <w:rsid w:val="00A31C5D"/>
    <w:rsid w:val="00A31DEF"/>
    <w:rsid w:val="00A32053"/>
    <w:rsid w:val="00A32586"/>
    <w:rsid w:val="00A32C5E"/>
    <w:rsid w:val="00A32FD7"/>
    <w:rsid w:val="00A33405"/>
    <w:rsid w:val="00A336B5"/>
    <w:rsid w:val="00A336FB"/>
    <w:rsid w:val="00A3397F"/>
    <w:rsid w:val="00A33F52"/>
    <w:rsid w:val="00A342DC"/>
    <w:rsid w:val="00A34585"/>
    <w:rsid w:val="00A34CCE"/>
    <w:rsid w:val="00A34D99"/>
    <w:rsid w:val="00A34FA3"/>
    <w:rsid w:val="00A35044"/>
    <w:rsid w:val="00A35663"/>
    <w:rsid w:val="00A35755"/>
    <w:rsid w:val="00A35923"/>
    <w:rsid w:val="00A3592B"/>
    <w:rsid w:val="00A35A64"/>
    <w:rsid w:val="00A35AF4"/>
    <w:rsid w:val="00A35F57"/>
    <w:rsid w:val="00A35FCD"/>
    <w:rsid w:val="00A365E5"/>
    <w:rsid w:val="00A36694"/>
    <w:rsid w:val="00A37016"/>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1F5"/>
    <w:rsid w:val="00A46C72"/>
    <w:rsid w:val="00A46D12"/>
    <w:rsid w:val="00A470E9"/>
    <w:rsid w:val="00A473A9"/>
    <w:rsid w:val="00A50215"/>
    <w:rsid w:val="00A506FA"/>
    <w:rsid w:val="00A50CDC"/>
    <w:rsid w:val="00A50FD8"/>
    <w:rsid w:val="00A512DD"/>
    <w:rsid w:val="00A5137B"/>
    <w:rsid w:val="00A513F3"/>
    <w:rsid w:val="00A5151A"/>
    <w:rsid w:val="00A52182"/>
    <w:rsid w:val="00A53289"/>
    <w:rsid w:val="00A53448"/>
    <w:rsid w:val="00A5357B"/>
    <w:rsid w:val="00A53BDE"/>
    <w:rsid w:val="00A53F66"/>
    <w:rsid w:val="00A545A7"/>
    <w:rsid w:val="00A547D2"/>
    <w:rsid w:val="00A54D40"/>
    <w:rsid w:val="00A54D51"/>
    <w:rsid w:val="00A54FE9"/>
    <w:rsid w:val="00A54FF3"/>
    <w:rsid w:val="00A55397"/>
    <w:rsid w:val="00A55526"/>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602BF"/>
    <w:rsid w:val="00A6074E"/>
    <w:rsid w:val="00A608C0"/>
    <w:rsid w:val="00A61062"/>
    <w:rsid w:val="00A612CF"/>
    <w:rsid w:val="00A61E84"/>
    <w:rsid w:val="00A625AB"/>
    <w:rsid w:val="00A62A0A"/>
    <w:rsid w:val="00A62EFC"/>
    <w:rsid w:val="00A62FEC"/>
    <w:rsid w:val="00A639F6"/>
    <w:rsid w:val="00A63FD8"/>
    <w:rsid w:val="00A6402F"/>
    <w:rsid w:val="00A64841"/>
    <w:rsid w:val="00A648D0"/>
    <w:rsid w:val="00A654F7"/>
    <w:rsid w:val="00A656FF"/>
    <w:rsid w:val="00A65A33"/>
    <w:rsid w:val="00A65A71"/>
    <w:rsid w:val="00A65EA0"/>
    <w:rsid w:val="00A66D9A"/>
    <w:rsid w:val="00A672F9"/>
    <w:rsid w:val="00A70114"/>
    <w:rsid w:val="00A704F2"/>
    <w:rsid w:val="00A706C0"/>
    <w:rsid w:val="00A70793"/>
    <w:rsid w:val="00A70B8A"/>
    <w:rsid w:val="00A71055"/>
    <w:rsid w:val="00A712BC"/>
    <w:rsid w:val="00A713F5"/>
    <w:rsid w:val="00A717CC"/>
    <w:rsid w:val="00A720F8"/>
    <w:rsid w:val="00A727C5"/>
    <w:rsid w:val="00A72807"/>
    <w:rsid w:val="00A7295D"/>
    <w:rsid w:val="00A73EB9"/>
    <w:rsid w:val="00A73F0E"/>
    <w:rsid w:val="00A73FE2"/>
    <w:rsid w:val="00A7426A"/>
    <w:rsid w:val="00A74617"/>
    <w:rsid w:val="00A74681"/>
    <w:rsid w:val="00A74724"/>
    <w:rsid w:val="00A750D8"/>
    <w:rsid w:val="00A75241"/>
    <w:rsid w:val="00A752DE"/>
    <w:rsid w:val="00A75F6C"/>
    <w:rsid w:val="00A75F83"/>
    <w:rsid w:val="00A763AA"/>
    <w:rsid w:val="00A767E9"/>
    <w:rsid w:val="00A76904"/>
    <w:rsid w:val="00A76BC3"/>
    <w:rsid w:val="00A76FE7"/>
    <w:rsid w:val="00A7702E"/>
    <w:rsid w:val="00A773D9"/>
    <w:rsid w:val="00A77447"/>
    <w:rsid w:val="00A7746C"/>
    <w:rsid w:val="00A778B8"/>
    <w:rsid w:val="00A77B7D"/>
    <w:rsid w:val="00A77BAE"/>
    <w:rsid w:val="00A80F99"/>
    <w:rsid w:val="00A81EAA"/>
    <w:rsid w:val="00A821CF"/>
    <w:rsid w:val="00A82565"/>
    <w:rsid w:val="00A82818"/>
    <w:rsid w:val="00A82832"/>
    <w:rsid w:val="00A82AD5"/>
    <w:rsid w:val="00A82D6E"/>
    <w:rsid w:val="00A82E49"/>
    <w:rsid w:val="00A834F5"/>
    <w:rsid w:val="00A83FD1"/>
    <w:rsid w:val="00A84107"/>
    <w:rsid w:val="00A84262"/>
    <w:rsid w:val="00A84E37"/>
    <w:rsid w:val="00A854A4"/>
    <w:rsid w:val="00A855CA"/>
    <w:rsid w:val="00A8593E"/>
    <w:rsid w:val="00A86A4B"/>
    <w:rsid w:val="00A86BF9"/>
    <w:rsid w:val="00A8764A"/>
    <w:rsid w:val="00A901DA"/>
    <w:rsid w:val="00A90B82"/>
    <w:rsid w:val="00A91140"/>
    <w:rsid w:val="00A92291"/>
    <w:rsid w:val="00A92E40"/>
    <w:rsid w:val="00A92F15"/>
    <w:rsid w:val="00A9339E"/>
    <w:rsid w:val="00A934D6"/>
    <w:rsid w:val="00A93AD2"/>
    <w:rsid w:val="00A940DB"/>
    <w:rsid w:val="00A94EE9"/>
    <w:rsid w:val="00A961B3"/>
    <w:rsid w:val="00A96389"/>
    <w:rsid w:val="00A9679E"/>
    <w:rsid w:val="00A967BE"/>
    <w:rsid w:val="00A97592"/>
    <w:rsid w:val="00A97890"/>
    <w:rsid w:val="00AA0560"/>
    <w:rsid w:val="00AA06B6"/>
    <w:rsid w:val="00AA15CD"/>
    <w:rsid w:val="00AA18DE"/>
    <w:rsid w:val="00AA1A37"/>
    <w:rsid w:val="00AA1EFF"/>
    <w:rsid w:val="00AA2631"/>
    <w:rsid w:val="00AA26B4"/>
    <w:rsid w:val="00AA2935"/>
    <w:rsid w:val="00AA2B98"/>
    <w:rsid w:val="00AA2E24"/>
    <w:rsid w:val="00AA30DD"/>
    <w:rsid w:val="00AA4330"/>
    <w:rsid w:val="00AA4673"/>
    <w:rsid w:val="00AA545C"/>
    <w:rsid w:val="00AA5C64"/>
    <w:rsid w:val="00AA5DB3"/>
    <w:rsid w:val="00AA6126"/>
    <w:rsid w:val="00AA622D"/>
    <w:rsid w:val="00AA64AB"/>
    <w:rsid w:val="00AA6EB4"/>
    <w:rsid w:val="00AA6F82"/>
    <w:rsid w:val="00AA7274"/>
    <w:rsid w:val="00AA7A71"/>
    <w:rsid w:val="00AA7B3F"/>
    <w:rsid w:val="00AB00DA"/>
    <w:rsid w:val="00AB0454"/>
    <w:rsid w:val="00AB059B"/>
    <w:rsid w:val="00AB0ABA"/>
    <w:rsid w:val="00AB0BB4"/>
    <w:rsid w:val="00AB117D"/>
    <w:rsid w:val="00AB129B"/>
    <w:rsid w:val="00AB181F"/>
    <w:rsid w:val="00AB1A0C"/>
    <w:rsid w:val="00AB1DC0"/>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2537"/>
    <w:rsid w:val="00AC2642"/>
    <w:rsid w:val="00AC2959"/>
    <w:rsid w:val="00AC2970"/>
    <w:rsid w:val="00AC3583"/>
    <w:rsid w:val="00AC38AD"/>
    <w:rsid w:val="00AC3B1C"/>
    <w:rsid w:val="00AC47DD"/>
    <w:rsid w:val="00AC4840"/>
    <w:rsid w:val="00AC4ABF"/>
    <w:rsid w:val="00AC515E"/>
    <w:rsid w:val="00AC5259"/>
    <w:rsid w:val="00AC5424"/>
    <w:rsid w:val="00AC5CB9"/>
    <w:rsid w:val="00AC5FD0"/>
    <w:rsid w:val="00AC6209"/>
    <w:rsid w:val="00AC6998"/>
    <w:rsid w:val="00AC71E2"/>
    <w:rsid w:val="00AC7AF3"/>
    <w:rsid w:val="00AC7E9F"/>
    <w:rsid w:val="00AD01DA"/>
    <w:rsid w:val="00AD0D1D"/>
    <w:rsid w:val="00AD0D70"/>
    <w:rsid w:val="00AD1A2A"/>
    <w:rsid w:val="00AD2261"/>
    <w:rsid w:val="00AD2422"/>
    <w:rsid w:val="00AD380B"/>
    <w:rsid w:val="00AD4065"/>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23E7"/>
    <w:rsid w:val="00AE24A4"/>
    <w:rsid w:val="00AE2575"/>
    <w:rsid w:val="00AE3897"/>
    <w:rsid w:val="00AE3B34"/>
    <w:rsid w:val="00AE3C7D"/>
    <w:rsid w:val="00AE3D59"/>
    <w:rsid w:val="00AE3E85"/>
    <w:rsid w:val="00AE3EBC"/>
    <w:rsid w:val="00AE40D0"/>
    <w:rsid w:val="00AE46ED"/>
    <w:rsid w:val="00AE4B1F"/>
    <w:rsid w:val="00AE4B57"/>
    <w:rsid w:val="00AE4E72"/>
    <w:rsid w:val="00AE5828"/>
    <w:rsid w:val="00AE6014"/>
    <w:rsid w:val="00AE6A05"/>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C59"/>
    <w:rsid w:val="00AF4C64"/>
    <w:rsid w:val="00AF5151"/>
    <w:rsid w:val="00AF51C7"/>
    <w:rsid w:val="00AF5395"/>
    <w:rsid w:val="00AF65FE"/>
    <w:rsid w:val="00AF660B"/>
    <w:rsid w:val="00AF6C2B"/>
    <w:rsid w:val="00AF6CA8"/>
    <w:rsid w:val="00AF70E0"/>
    <w:rsid w:val="00B003F5"/>
    <w:rsid w:val="00B00757"/>
    <w:rsid w:val="00B00C1D"/>
    <w:rsid w:val="00B00ECA"/>
    <w:rsid w:val="00B00F57"/>
    <w:rsid w:val="00B0126B"/>
    <w:rsid w:val="00B013DF"/>
    <w:rsid w:val="00B0170B"/>
    <w:rsid w:val="00B0172E"/>
    <w:rsid w:val="00B01D2D"/>
    <w:rsid w:val="00B02616"/>
    <w:rsid w:val="00B02CE7"/>
    <w:rsid w:val="00B0378D"/>
    <w:rsid w:val="00B0378F"/>
    <w:rsid w:val="00B03836"/>
    <w:rsid w:val="00B03FBF"/>
    <w:rsid w:val="00B04B59"/>
    <w:rsid w:val="00B04ED9"/>
    <w:rsid w:val="00B05786"/>
    <w:rsid w:val="00B05B61"/>
    <w:rsid w:val="00B05D20"/>
    <w:rsid w:val="00B05D5F"/>
    <w:rsid w:val="00B05DCC"/>
    <w:rsid w:val="00B06089"/>
    <w:rsid w:val="00B06272"/>
    <w:rsid w:val="00B06B62"/>
    <w:rsid w:val="00B06F19"/>
    <w:rsid w:val="00B0735B"/>
    <w:rsid w:val="00B07CC4"/>
    <w:rsid w:val="00B10544"/>
    <w:rsid w:val="00B105E8"/>
    <w:rsid w:val="00B10AE4"/>
    <w:rsid w:val="00B10FBB"/>
    <w:rsid w:val="00B11357"/>
    <w:rsid w:val="00B11510"/>
    <w:rsid w:val="00B1245A"/>
    <w:rsid w:val="00B1383D"/>
    <w:rsid w:val="00B13BF9"/>
    <w:rsid w:val="00B13E57"/>
    <w:rsid w:val="00B13F6D"/>
    <w:rsid w:val="00B1475F"/>
    <w:rsid w:val="00B14CA9"/>
    <w:rsid w:val="00B14FEF"/>
    <w:rsid w:val="00B156C2"/>
    <w:rsid w:val="00B15A02"/>
    <w:rsid w:val="00B15A73"/>
    <w:rsid w:val="00B1704D"/>
    <w:rsid w:val="00B170AF"/>
    <w:rsid w:val="00B170C4"/>
    <w:rsid w:val="00B178F4"/>
    <w:rsid w:val="00B17952"/>
    <w:rsid w:val="00B17C8A"/>
    <w:rsid w:val="00B17CBB"/>
    <w:rsid w:val="00B17F65"/>
    <w:rsid w:val="00B20516"/>
    <w:rsid w:val="00B20CB7"/>
    <w:rsid w:val="00B20DC8"/>
    <w:rsid w:val="00B21042"/>
    <w:rsid w:val="00B21259"/>
    <w:rsid w:val="00B218FD"/>
    <w:rsid w:val="00B21D17"/>
    <w:rsid w:val="00B22373"/>
    <w:rsid w:val="00B223A9"/>
    <w:rsid w:val="00B2250D"/>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7E3"/>
    <w:rsid w:val="00B25A63"/>
    <w:rsid w:val="00B268DF"/>
    <w:rsid w:val="00B26E3F"/>
    <w:rsid w:val="00B2798F"/>
    <w:rsid w:val="00B27A2A"/>
    <w:rsid w:val="00B27F24"/>
    <w:rsid w:val="00B30896"/>
    <w:rsid w:val="00B30B0A"/>
    <w:rsid w:val="00B3118F"/>
    <w:rsid w:val="00B31842"/>
    <w:rsid w:val="00B321F2"/>
    <w:rsid w:val="00B32B29"/>
    <w:rsid w:val="00B32BE0"/>
    <w:rsid w:val="00B33452"/>
    <w:rsid w:val="00B33516"/>
    <w:rsid w:val="00B335D5"/>
    <w:rsid w:val="00B337E6"/>
    <w:rsid w:val="00B33DFD"/>
    <w:rsid w:val="00B34265"/>
    <w:rsid w:val="00B342E0"/>
    <w:rsid w:val="00B343C7"/>
    <w:rsid w:val="00B34E43"/>
    <w:rsid w:val="00B3526E"/>
    <w:rsid w:val="00B35ADE"/>
    <w:rsid w:val="00B35B67"/>
    <w:rsid w:val="00B35C46"/>
    <w:rsid w:val="00B35E41"/>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326F"/>
    <w:rsid w:val="00B43326"/>
    <w:rsid w:val="00B4357F"/>
    <w:rsid w:val="00B43753"/>
    <w:rsid w:val="00B4433A"/>
    <w:rsid w:val="00B443D1"/>
    <w:rsid w:val="00B449C7"/>
    <w:rsid w:val="00B44CD5"/>
    <w:rsid w:val="00B44F05"/>
    <w:rsid w:val="00B44FE2"/>
    <w:rsid w:val="00B45063"/>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B2B"/>
    <w:rsid w:val="00B50FF6"/>
    <w:rsid w:val="00B5137A"/>
    <w:rsid w:val="00B51AB1"/>
    <w:rsid w:val="00B51E18"/>
    <w:rsid w:val="00B51E7A"/>
    <w:rsid w:val="00B51EBE"/>
    <w:rsid w:val="00B5212F"/>
    <w:rsid w:val="00B525C6"/>
    <w:rsid w:val="00B526EF"/>
    <w:rsid w:val="00B52EC5"/>
    <w:rsid w:val="00B5314F"/>
    <w:rsid w:val="00B53A99"/>
    <w:rsid w:val="00B53E50"/>
    <w:rsid w:val="00B542F0"/>
    <w:rsid w:val="00B5650E"/>
    <w:rsid w:val="00B56ABD"/>
    <w:rsid w:val="00B56D23"/>
    <w:rsid w:val="00B56E64"/>
    <w:rsid w:val="00B56EFF"/>
    <w:rsid w:val="00B574A2"/>
    <w:rsid w:val="00B5754D"/>
    <w:rsid w:val="00B57AD9"/>
    <w:rsid w:val="00B57F62"/>
    <w:rsid w:val="00B60369"/>
    <w:rsid w:val="00B609D1"/>
    <w:rsid w:val="00B613B0"/>
    <w:rsid w:val="00B6153C"/>
    <w:rsid w:val="00B615A2"/>
    <w:rsid w:val="00B6164B"/>
    <w:rsid w:val="00B621D3"/>
    <w:rsid w:val="00B6244C"/>
    <w:rsid w:val="00B624ED"/>
    <w:rsid w:val="00B631D1"/>
    <w:rsid w:val="00B632AA"/>
    <w:rsid w:val="00B63706"/>
    <w:rsid w:val="00B63B0D"/>
    <w:rsid w:val="00B63FC7"/>
    <w:rsid w:val="00B6458F"/>
    <w:rsid w:val="00B650D5"/>
    <w:rsid w:val="00B650FF"/>
    <w:rsid w:val="00B655DB"/>
    <w:rsid w:val="00B65907"/>
    <w:rsid w:val="00B6600C"/>
    <w:rsid w:val="00B664CF"/>
    <w:rsid w:val="00B66D1C"/>
    <w:rsid w:val="00B67178"/>
    <w:rsid w:val="00B672A3"/>
    <w:rsid w:val="00B6769A"/>
    <w:rsid w:val="00B6771D"/>
    <w:rsid w:val="00B67828"/>
    <w:rsid w:val="00B678EE"/>
    <w:rsid w:val="00B67F9B"/>
    <w:rsid w:val="00B70B29"/>
    <w:rsid w:val="00B713C9"/>
    <w:rsid w:val="00B715D5"/>
    <w:rsid w:val="00B71945"/>
    <w:rsid w:val="00B71A4A"/>
    <w:rsid w:val="00B71B79"/>
    <w:rsid w:val="00B720F8"/>
    <w:rsid w:val="00B721F9"/>
    <w:rsid w:val="00B7254D"/>
    <w:rsid w:val="00B72A84"/>
    <w:rsid w:val="00B72B54"/>
    <w:rsid w:val="00B731EE"/>
    <w:rsid w:val="00B73A44"/>
    <w:rsid w:val="00B7538D"/>
    <w:rsid w:val="00B753B9"/>
    <w:rsid w:val="00B754CB"/>
    <w:rsid w:val="00B754D8"/>
    <w:rsid w:val="00B75965"/>
    <w:rsid w:val="00B76042"/>
    <w:rsid w:val="00B769CF"/>
    <w:rsid w:val="00B76D69"/>
    <w:rsid w:val="00B77324"/>
    <w:rsid w:val="00B7755E"/>
    <w:rsid w:val="00B775F7"/>
    <w:rsid w:val="00B801D9"/>
    <w:rsid w:val="00B809B0"/>
    <w:rsid w:val="00B80B99"/>
    <w:rsid w:val="00B80C1D"/>
    <w:rsid w:val="00B80E67"/>
    <w:rsid w:val="00B81590"/>
    <w:rsid w:val="00B8159E"/>
    <w:rsid w:val="00B816D0"/>
    <w:rsid w:val="00B81DEF"/>
    <w:rsid w:val="00B81EA6"/>
    <w:rsid w:val="00B81F3E"/>
    <w:rsid w:val="00B821BB"/>
    <w:rsid w:val="00B824B8"/>
    <w:rsid w:val="00B82AC7"/>
    <w:rsid w:val="00B8326D"/>
    <w:rsid w:val="00B837ED"/>
    <w:rsid w:val="00B83F24"/>
    <w:rsid w:val="00B84169"/>
    <w:rsid w:val="00B84875"/>
    <w:rsid w:val="00B84D4A"/>
    <w:rsid w:val="00B84F5E"/>
    <w:rsid w:val="00B85300"/>
    <w:rsid w:val="00B8557F"/>
    <w:rsid w:val="00B85704"/>
    <w:rsid w:val="00B857E3"/>
    <w:rsid w:val="00B85A0C"/>
    <w:rsid w:val="00B85DF2"/>
    <w:rsid w:val="00B86116"/>
    <w:rsid w:val="00B86323"/>
    <w:rsid w:val="00B868F3"/>
    <w:rsid w:val="00B86A28"/>
    <w:rsid w:val="00B86FCD"/>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24C"/>
    <w:rsid w:val="00B964C6"/>
    <w:rsid w:val="00B968A5"/>
    <w:rsid w:val="00B96B4E"/>
    <w:rsid w:val="00B97E3A"/>
    <w:rsid w:val="00B97F99"/>
    <w:rsid w:val="00BA0282"/>
    <w:rsid w:val="00BA0C0C"/>
    <w:rsid w:val="00BA0F16"/>
    <w:rsid w:val="00BA0F95"/>
    <w:rsid w:val="00BA102C"/>
    <w:rsid w:val="00BA133B"/>
    <w:rsid w:val="00BA14EB"/>
    <w:rsid w:val="00BA1819"/>
    <w:rsid w:val="00BA2030"/>
    <w:rsid w:val="00BA2456"/>
    <w:rsid w:val="00BA449A"/>
    <w:rsid w:val="00BA54C9"/>
    <w:rsid w:val="00BA5512"/>
    <w:rsid w:val="00BA5567"/>
    <w:rsid w:val="00BA5833"/>
    <w:rsid w:val="00BA59DE"/>
    <w:rsid w:val="00BA5CF5"/>
    <w:rsid w:val="00BA5EB6"/>
    <w:rsid w:val="00BA5F1E"/>
    <w:rsid w:val="00BA631D"/>
    <w:rsid w:val="00BA64BD"/>
    <w:rsid w:val="00BA7994"/>
    <w:rsid w:val="00BA7AD0"/>
    <w:rsid w:val="00BA7BE3"/>
    <w:rsid w:val="00BA7E65"/>
    <w:rsid w:val="00BB12F0"/>
    <w:rsid w:val="00BB18AB"/>
    <w:rsid w:val="00BB1C3C"/>
    <w:rsid w:val="00BB1F81"/>
    <w:rsid w:val="00BB2434"/>
    <w:rsid w:val="00BB2457"/>
    <w:rsid w:val="00BB2A1F"/>
    <w:rsid w:val="00BB2E63"/>
    <w:rsid w:val="00BB315C"/>
    <w:rsid w:val="00BB33BD"/>
    <w:rsid w:val="00BB3416"/>
    <w:rsid w:val="00BB37E4"/>
    <w:rsid w:val="00BB3B4B"/>
    <w:rsid w:val="00BB3B6E"/>
    <w:rsid w:val="00BB3CB4"/>
    <w:rsid w:val="00BB4A40"/>
    <w:rsid w:val="00BB4BD8"/>
    <w:rsid w:val="00BB4BEE"/>
    <w:rsid w:val="00BB5028"/>
    <w:rsid w:val="00BB52FC"/>
    <w:rsid w:val="00BB5406"/>
    <w:rsid w:val="00BB5B01"/>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9C7"/>
    <w:rsid w:val="00BC7B58"/>
    <w:rsid w:val="00BD01C0"/>
    <w:rsid w:val="00BD02F0"/>
    <w:rsid w:val="00BD061A"/>
    <w:rsid w:val="00BD075A"/>
    <w:rsid w:val="00BD0791"/>
    <w:rsid w:val="00BD0D64"/>
    <w:rsid w:val="00BD0E3E"/>
    <w:rsid w:val="00BD10BE"/>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172"/>
    <w:rsid w:val="00BD553E"/>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FC8"/>
    <w:rsid w:val="00BE415E"/>
    <w:rsid w:val="00BE4497"/>
    <w:rsid w:val="00BE49E3"/>
    <w:rsid w:val="00BE4F6A"/>
    <w:rsid w:val="00BE4FE7"/>
    <w:rsid w:val="00BE56C8"/>
    <w:rsid w:val="00BE577A"/>
    <w:rsid w:val="00BE57C0"/>
    <w:rsid w:val="00BE5940"/>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AB5"/>
    <w:rsid w:val="00C00C9F"/>
    <w:rsid w:val="00C00E80"/>
    <w:rsid w:val="00C010A9"/>
    <w:rsid w:val="00C010D4"/>
    <w:rsid w:val="00C01C39"/>
    <w:rsid w:val="00C01C55"/>
    <w:rsid w:val="00C024A5"/>
    <w:rsid w:val="00C025DC"/>
    <w:rsid w:val="00C02A67"/>
    <w:rsid w:val="00C02D6F"/>
    <w:rsid w:val="00C03468"/>
    <w:rsid w:val="00C03478"/>
    <w:rsid w:val="00C034B4"/>
    <w:rsid w:val="00C038CE"/>
    <w:rsid w:val="00C04DEB"/>
    <w:rsid w:val="00C050D3"/>
    <w:rsid w:val="00C05274"/>
    <w:rsid w:val="00C05658"/>
    <w:rsid w:val="00C0583F"/>
    <w:rsid w:val="00C05CFA"/>
    <w:rsid w:val="00C05E0A"/>
    <w:rsid w:val="00C05EFB"/>
    <w:rsid w:val="00C062AC"/>
    <w:rsid w:val="00C06667"/>
    <w:rsid w:val="00C06B29"/>
    <w:rsid w:val="00C06DCF"/>
    <w:rsid w:val="00C07E33"/>
    <w:rsid w:val="00C1049A"/>
    <w:rsid w:val="00C10530"/>
    <w:rsid w:val="00C109BB"/>
    <w:rsid w:val="00C10AA4"/>
    <w:rsid w:val="00C10E7A"/>
    <w:rsid w:val="00C10EC1"/>
    <w:rsid w:val="00C1158E"/>
    <w:rsid w:val="00C1186C"/>
    <w:rsid w:val="00C1199B"/>
    <w:rsid w:val="00C119D4"/>
    <w:rsid w:val="00C121B4"/>
    <w:rsid w:val="00C12587"/>
    <w:rsid w:val="00C12B3E"/>
    <w:rsid w:val="00C12FFE"/>
    <w:rsid w:val="00C131C8"/>
    <w:rsid w:val="00C133F7"/>
    <w:rsid w:val="00C13BE5"/>
    <w:rsid w:val="00C13EC1"/>
    <w:rsid w:val="00C14222"/>
    <w:rsid w:val="00C1458D"/>
    <w:rsid w:val="00C145D7"/>
    <w:rsid w:val="00C153A2"/>
    <w:rsid w:val="00C15CC8"/>
    <w:rsid w:val="00C160EA"/>
    <w:rsid w:val="00C167AC"/>
    <w:rsid w:val="00C16ACC"/>
    <w:rsid w:val="00C16B4C"/>
    <w:rsid w:val="00C171F8"/>
    <w:rsid w:val="00C173C3"/>
    <w:rsid w:val="00C1783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717"/>
    <w:rsid w:val="00C23BB8"/>
    <w:rsid w:val="00C23BCF"/>
    <w:rsid w:val="00C23E22"/>
    <w:rsid w:val="00C24731"/>
    <w:rsid w:val="00C24EE4"/>
    <w:rsid w:val="00C252A4"/>
    <w:rsid w:val="00C2563D"/>
    <w:rsid w:val="00C2575D"/>
    <w:rsid w:val="00C26305"/>
    <w:rsid w:val="00C267EC"/>
    <w:rsid w:val="00C273B1"/>
    <w:rsid w:val="00C27883"/>
    <w:rsid w:val="00C27FE6"/>
    <w:rsid w:val="00C300C1"/>
    <w:rsid w:val="00C30426"/>
    <w:rsid w:val="00C306DD"/>
    <w:rsid w:val="00C30A9B"/>
    <w:rsid w:val="00C31273"/>
    <w:rsid w:val="00C3136A"/>
    <w:rsid w:val="00C3146A"/>
    <w:rsid w:val="00C3177D"/>
    <w:rsid w:val="00C32182"/>
    <w:rsid w:val="00C32580"/>
    <w:rsid w:val="00C3341F"/>
    <w:rsid w:val="00C3347D"/>
    <w:rsid w:val="00C339D7"/>
    <w:rsid w:val="00C33D12"/>
    <w:rsid w:val="00C33E31"/>
    <w:rsid w:val="00C34CD2"/>
    <w:rsid w:val="00C35399"/>
    <w:rsid w:val="00C357C2"/>
    <w:rsid w:val="00C36303"/>
    <w:rsid w:val="00C36811"/>
    <w:rsid w:val="00C36C0B"/>
    <w:rsid w:val="00C37031"/>
    <w:rsid w:val="00C37460"/>
    <w:rsid w:val="00C37773"/>
    <w:rsid w:val="00C37F10"/>
    <w:rsid w:val="00C40063"/>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951"/>
    <w:rsid w:val="00C47B2C"/>
    <w:rsid w:val="00C500CB"/>
    <w:rsid w:val="00C50A80"/>
    <w:rsid w:val="00C50CAD"/>
    <w:rsid w:val="00C51394"/>
    <w:rsid w:val="00C518F3"/>
    <w:rsid w:val="00C51B43"/>
    <w:rsid w:val="00C533DE"/>
    <w:rsid w:val="00C5470F"/>
    <w:rsid w:val="00C54E60"/>
    <w:rsid w:val="00C552F7"/>
    <w:rsid w:val="00C553D0"/>
    <w:rsid w:val="00C5544C"/>
    <w:rsid w:val="00C55A91"/>
    <w:rsid w:val="00C55C0B"/>
    <w:rsid w:val="00C561AD"/>
    <w:rsid w:val="00C561FA"/>
    <w:rsid w:val="00C56204"/>
    <w:rsid w:val="00C56C79"/>
    <w:rsid w:val="00C5734C"/>
    <w:rsid w:val="00C57753"/>
    <w:rsid w:val="00C579DB"/>
    <w:rsid w:val="00C57A75"/>
    <w:rsid w:val="00C60065"/>
    <w:rsid w:val="00C60390"/>
    <w:rsid w:val="00C60931"/>
    <w:rsid w:val="00C60DC5"/>
    <w:rsid w:val="00C61040"/>
    <w:rsid w:val="00C6128E"/>
    <w:rsid w:val="00C619DD"/>
    <w:rsid w:val="00C61E3F"/>
    <w:rsid w:val="00C62158"/>
    <w:rsid w:val="00C6223D"/>
    <w:rsid w:val="00C622B8"/>
    <w:rsid w:val="00C6256B"/>
    <w:rsid w:val="00C62C32"/>
    <w:rsid w:val="00C634FE"/>
    <w:rsid w:val="00C63634"/>
    <w:rsid w:val="00C64053"/>
    <w:rsid w:val="00C642D5"/>
    <w:rsid w:val="00C64488"/>
    <w:rsid w:val="00C64CD6"/>
    <w:rsid w:val="00C65493"/>
    <w:rsid w:val="00C654A2"/>
    <w:rsid w:val="00C65BD5"/>
    <w:rsid w:val="00C662F4"/>
    <w:rsid w:val="00C6666B"/>
    <w:rsid w:val="00C66BF4"/>
    <w:rsid w:val="00C67074"/>
    <w:rsid w:val="00C67204"/>
    <w:rsid w:val="00C67294"/>
    <w:rsid w:val="00C67989"/>
    <w:rsid w:val="00C67D84"/>
    <w:rsid w:val="00C7002A"/>
    <w:rsid w:val="00C705A1"/>
    <w:rsid w:val="00C70AB2"/>
    <w:rsid w:val="00C70C22"/>
    <w:rsid w:val="00C70FFE"/>
    <w:rsid w:val="00C7124E"/>
    <w:rsid w:val="00C71466"/>
    <w:rsid w:val="00C7153A"/>
    <w:rsid w:val="00C719BD"/>
    <w:rsid w:val="00C71A67"/>
    <w:rsid w:val="00C71B4C"/>
    <w:rsid w:val="00C72673"/>
    <w:rsid w:val="00C72C8B"/>
    <w:rsid w:val="00C7308B"/>
    <w:rsid w:val="00C731D0"/>
    <w:rsid w:val="00C735E3"/>
    <w:rsid w:val="00C7470B"/>
    <w:rsid w:val="00C7470F"/>
    <w:rsid w:val="00C74770"/>
    <w:rsid w:val="00C75040"/>
    <w:rsid w:val="00C75299"/>
    <w:rsid w:val="00C754CF"/>
    <w:rsid w:val="00C757B1"/>
    <w:rsid w:val="00C7598B"/>
    <w:rsid w:val="00C761DF"/>
    <w:rsid w:val="00C767B7"/>
    <w:rsid w:val="00C76CF3"/>
    <w:rsid w:val="00C776BF"/>
    <w:rsid w:val="00C77D8A"/>
    <w:rsid w:val="00C77F90"/>
    <w:rsid w:val="00C802D1"/>
    <w:rsid w:val="00C802EB"/>
    <w:rsid w:val="00C804B9"/>
    <w:rsid w:val="00C80522"/>
    <w:rsid w:val="00C807EC"/>
    <w:rsid w:val="00C80AB8"/>
    <w:rsid w:val="00C80AE9"/>
    <w:rsid w:val="00C80F9B"/>
    <w:rsid w:val="00C8115C"/>
    <w:rsid w:val="00C81511"/>
    <w:rsid w:val="00C81B28"/>
    <w:rsid w:val="00C81D8A"/>
    <w:rsid w:val="00C82075"/>
    <w:rsid w:val="00C822C0"/>
    <w:rsid w:val="00C822E1"/>
    <w:rsid w:val="00C82E65"/>
    <w:rsid w:val="00C8325F"/>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7A17"/>
    <w:rsid w:val="00C902F9"/>
    <w:rsid w:val="00C90615"/>
    <w:rsid w:val="00C907A6"/>
    <w:rsid w:val="00C90912"/>
    <w:rsid w:val="00C90981"/>
    <w:rsid w:val="00C91197"/>
    <w:rsid w:val="00C9134E"/>
    <w:rsid w:val="00C918F8"/>
    <w:rsid w:val="00C91A65"/>
    <w:rsid w:val="00C91AD2"/>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C7F"/>
    <w:rsid w:val="00C94CC3"/>
    <w:rsid w:val="00C94EC5"/>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A6F"/>
    <w:rsid w:val="00CA1C61"/>
    <w:rsid w:val="00CA1EA6"/>
    <w:rsid w:val="00CA2032"/>
    <w:rsid w:val="00CA2197"/>
    <w:rsid w:val="00CA34A8"/>
    <w:rsid w:val="00CA34EA"/>
    <w:rsid w:val="00CA351B"/>
    <w:rsid w:val="00CA369B"/>
    <w:rsid w:val="00CA3F10"/>
    <w:rsid w:val="00CA4B5A"/>
    <w:rsid w:val="00CA4CC7"/>
    <w:rsid w:val="00CA4D29"/>
    <w:rsid w:val="00CA4D81"/>
    <w:rsid w:val="00CA57CE"/>
    <w:rsid w:val="00CA598D"/>
    <w:rsid w:val="00CA5BF3"/>
    <w:rsid w:val="00CA5D67"/>
    <w:rsid w:val="00CA5FF3"/>
    <w:rsid w:val="00CA6618"/>
    <w:rsid w:val="00CA6796"/>
    <w:rsid w:val="00CA6B19"/>
    <w:rsid w:val="00CA6C75"/>
    <w:rsid w:val="00CA788A"/>
    <w:rsid w:val="00CB00AD"/>
    <w:rsid w:val="00CB036E"/>
    <w:rsid w:val="00CB0842"/>
    <w:rsid w:val="00CB1219"/>
    <w:rsid w:val="00CB1BBC"/>
    <w:rsid w:val="00CB2117"/>
    <w:rsid w:val="00CB227F"/>
    <w:rsid w:val="00CB230B"/>
    <w:rsid w:val="00CB2AEC"/>
    <w:rsid w:val="00CB2E03"/>
    <w:rsid w:val="00CB3396"/>
    <w:rsid w:val="00CB3C55"/>
    <w:rsid w:val="00CB3CDB"/>
    <w:rsid w:val="00CB3CEF"/>
    <w:rsid w:val="00CB4053"/>
    <w:rsid w:val="00CB4373"/>
    <w:rsid w:val="00CB45E1"/>
    <w:rsid w:val="00CB4C8B"/>
    <w:rsid w:val="00CB503A"/>
    <w:rsid w:val="00CB58FF"/>
    <w:rsid w:val="00CB6D57"/>
    <w:rsid w:val="00CB739E"/>
    <w:rsid w:val="00CB780C"/>
    <w:rsid w:val="00CB7E16"/>
    <w:rsid w:val="00CC00A8"/>
    <w:rsid w:val="00CC014B"/>
    <w:rsid w:val="00CC0664"/>
    <w:rsid w:val="00CC0795"/>
    <w:rsid w:val="00CC0A23"/>
    <w:rsid w:val="00CC0CFD"/>
    <w:rsid w:val="00CC0DEC"/>
    <w:rsid w:val="00CC0F65"/>
    <w:rsid w:val="00CC1203"/>
    <w:rsid w:val="00CC1BD2"/>
    <w:rsid w:val="00CC1D17"/>
    <w:rsid w:val="00CC2320"/>
    <w:rsid w:val="00CC248B"/>
    <w:rsid w:val="00CC27C2"/>
    <w:rsid w:val="00CC3A6B"/>
    <w:rsid w:val="00CC3DB1"/>
    <w:rsid w:val="00CC3F03"/>
    <w:rsid w:val="00CC3F56"/>
    <w:rsid w:val="00CC3FCF"/>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D14"/>
    <w:rsid w:val="00CC7909"/>
    <w:rsid w:val="00CC7E3B"/>
    <w:rsid w:val="00CC7F1C"/>
    <w:rsid w:val="00CD01F3"/>
    <w:rsid w:val="00CD0B0C"/>
    <w:rsid w:val="00CD17F6"/>
    <w:rsid w:val="00CD1A7A"/>
    <w:rsid w:val="00CD1BA3"/>
    <w:rsid w:val="00CD1CB5"/>
    <w:rsid w:val="00CD20F3"/>
    <w:rsid w:val="00CD23E2"/>
    <w:rsid w:val="00CD28FA"/>
    <w:rsid w:val="00CD2CBB"/>
    <w:rsid w:val="00CD31A4"/>
    <w:rsid w:val="00CD37E7"/>
    <w:rsid w:val="00CD3A90"/>
    <w:rsid w:val="00CD3DC3"/>
    <w:rsid w:val="00CD401A"/>
    <w:rsid w:val="00CD4049"/>
    <w:rsid w:val="00CD40E0"/>
    <w:rsid w:val="00CD429E"/>
    <w:rsid w:val="00CD42D8"/>
    <w:rsid w:val="00CD471D"/>
    <w:rsid w:val="00CD47C9"/>
    <w:rsid w:val="00CD4C10"/>
    <w:rsid w:val="00CD4E51"/>
    <w:rsid w:val="00CD509C"/>
    <w:rsid w:val="00CD5198"/>
    <w:rsid w:val="00CD5292"/>
    <w:rsid w:val="00CD54A4"/>
    <w:rsid w:val="00CD5865"/>
    <w:rsid w:val="00CD5C54"/>
    <w:rsid w:val="00CD6210"/>
    <w:rsid w:val="00CD688D"/>
    <w:rsid w:val="00CD68B2"/>
    <w:rsid w:val="00CD6AAF"/>
    <w:rsid w:val="00CD6BB4"/>
    <w:rsid w:val="00CD6C54"/>
    <w:rsid w:val="00CD7344"/>
    <w:rsid w:val="00CD734F"/>
    <w:rsid w:val="00CD7512"/>
    <w:rsid w:val="00CD761B"/>
    <w:rsid w:val="00CD7AC9"/>
    <w:rsid w:val="00CD7C21"/>
    <w:rsid w:val="00CD7C3D"/>
    <w:rsid w:val="00CE001A"/>
    <w:rsid w:val="00CE0249"/>
    <w:rsid w:val="00CE0D0D"/>
    <w:rsid w:val="00CE0FBD"/>
    <w:rsid w:val="00CE109A"/>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A14"/>
    <w:rsid w:val="00CE4B3D"/>
    <w:rsid w:val="00CE4DB2"/>
    <w:rsid w:val="00CE4DB9"/>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EAD"/>
    <w:rsid w:val="00CF1FE0"/>
    <w:rsid w:val="00CF20E7"/>
    <w:rsid w:val="00CF20EC"/>
    <w:rsid w:val="00CF2242"/>
    <w:rsid w:val="00CF298E"/>
    <w:rsid w:val="00CF2DD8"/>
    <w:rsid w:val="00CF30C2"/>
    <w:rsid w:val="00CF3D11"/>
    <w:rsid w:val="00CF449D"/>
    <w:rsid w:val="00CF4514"/>
    <w:rsid w:val="00CF4ABB"/>
    <w:rsid w:val="00CF5523"/>
    <w:rsid w:val="00CF5527"/>
    <w:rsid w:val="00CF5C09"/>
    <w:rsid w:val="00CF5CEE"/>
    <w:rsid w:val="00CF61AD"/>
    <w:rsid w:val="00CF6352"/>
    <w:rsid w:val="00CF64C8"/>
    <w:rsid w:val="00CF67CA"/>
    <w:rsid w:val="00CF692B"/>
    <w:rsid w:val="00CF7115"/>
    <w:rsid w:val="00CF788D"/>
    <w:rsid w:val="00CF7FA4"/>
    <w:rsid w:val="00CF7FB2"/>
    <w:rsid w:val="00D000E6"/>
    <w:rsid w:val="00D0035B"/>
    <w:rsid w:val="00D00925"/>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4351"/>
    <w:rsid w:val="00D04BE0"/>
    <w:rsid w:val="00D06A0C"/>
    <w:rsid w:val="00D06B25"/>
    <w:rsid w:val="00D06ED3"/>
    <w:rsid w:val="00D06F56"/>
    <w:rsid w:val="00D073AF"/>
    <w:rsid w:val="00D07A30"/>
    <w:rsid w:val="00D07CCC"/>
    <w:rsid w:val="00D101D0"/>
    <w:rsid w:val="00D103FC"/>
    <w:rsid w:val="00D105A1"/>
    <w:rsid w:val="00D1063B"/>
    <w:rsid w:val="00D107E6"/>
    <w:rsid w:val="00D10A63"/>
    <w:rsid w:val="00D10E50"/>
    <w:rsid w:val="00D110D7"/>
    <w:rsid w:val="00D1113A"/>
    <w:rsid w:val="00D1126F"/>
    <w:rsid w:val="00D11702"/>
    <w:rsid w:val="00D11987"/>
    <w:rsid w:val="00D123A6"/>
    <w:rsid w:val="00D123B2"/>
    <w:rsid w:val="00D130D4"/>
    <w:rsid w:val="00D135F7"/>
    <w:rsid w:val="00D138DE"/>
    <w:rsid w:val="00D138E1"/>
    <w:rsid w:val="00D13FB7"/>
    <w:rsid w:val="00D14145"/>
    <w:rsid w:val="00D14150"/>
    <w:rsid w:val="00D150DC"/>
    <w:rsid w:val="00D1535E"/>
    <w:rsid w:val="00D158D1"/>
    <w:rsid w:val="00D15BC6"/>
    <w:rsid w:val="00D15F2F"/>
    <w:rsid w:val="00D15F56"/>
    <w:rsid w:val="00D16537"/>
    <w:rsid w:val="00D1677C"/>
    <w:rsid w:val="00D174D2"/>
    <w:rsid w:val="00D1788C"/>
    <w:rsid w:val="00D17943"/>
    <w:rsid w:val="00D17ABE"/>
    <w:rsid w:val="00D17EC1"/>
    <w:rsid w:val="00D20879"/>
    <w:rsid w:val="00D212AC"/>
    <w:rsid w:val="00D216BB"/>
    <w:rsid w:val="00D216D2"/>
    <w:rsid w:val="00D21BEC"/>
    <w:rsid w:val="00D220A0"/>
    <w:rsid w:val="00D23022"/>
    <w:rsid w:val="00D23E23"/>
    <w:rsid w:val="00D24BE6"/>
    <w:rsid w:val="00D24C4C"/>
    <w:rsid w:val="00D24D7B"/>
    <w:rsid w:val="00D25255"/>
    <w:rsid w:val="00D254A3"/>
    <w:rsid w:val="00D254BB"/>
    <w:rsid w:val="00D25FC3"/>
    <w:rsid w:val="00D2635B"/>
    <w:rsid w:val="00D26363"/>
    <w:rsid w:val="00D267EA"/>
    <w:rsid w:val="00D26800"/>
    <w:rsid w:val="00D27079"/>
    <w:rsid w:val="00D2747A"/>
    <w:rsid w:val="00D274D3"/>
    <w:rsid w:val="00D27580"/>
    <w:rsid w:val="00D27972"/>
    <w:rsid w:val="00D27A2A"/>
    <w:rsid w:val="00D27D96"/>
    <w:rsid w:val="00D300B4"/>
    <w:rsid w:val="00D30CEF"/>
    <w:rsid w:val="00D30F4F"/>
    <w:rsid w:val="00D310DF"/>
    <w:rsid w:val="00D316B2"/>
    <w:rsid w:val="00D319ED"/>
    <w:rsid w:val="00D32198"/>
    <w:rsid w:val="00D323A8"/>
    <w:rsid w:val="00D32EBB"/>
    <w:rsid w:val="00D32FFE"/>
    <w:rsid w:val="00D337BD"/>
    <w:rsid w:val="00D33A0F"/>
    <w:rsid w:val="00D341AE"/>
    <w:rsid w:val="00D3471A"/>
    <w:rsid w:val="00D3491D"/>
    <w:rsid w:val="00D34E31"/>
    <w:rsid w:val="00D3528B"/>
    <w:rsid w:val="00D35825"/>
    <w:rsid w:val="00D35AAE"/>
    <w:rsid w:val="00D35C49"/>
    <w:rsid w:val="00D35D80"/>
    <w:rsid w:val="00D364ED"/>
    <w:rsid w:val="00D36770"/>
    <w:rsid w:val="00D36EAC"/>
    <w:rsid w:val="00D37420"/>
    <w:rsid w:val="00D3769E"/>
    <w:rsid w:val="00D37BD0"/>
    <w:rsid w:val="00D40FE5"/>
    <w:rsid w:val="00D40FFD"/>
    <w:rsid w:val="00D4125C"/>
    <w:rsid w:val="00D430C7"/>
    <w:rsid w:val="00D44848"/>
    <w:rsid w:val="00D44C30"/>
    <w:rsid w:val="00D44DE0"/>
    <w:rsid w:val="00D44DEF"/>
    <w:rsid w:val="00D44FC6"/>
    <w:rsid w:val="00D451A4"/>
    <w:rsid w:val="00D45560"/>
    <w:rsid w:val="00D4577F"/>
    <w:rsid w:val="00D46380"/>
    <w:rsid w:val="00D46785"/>
    <w:rsid w:val="00D4687D"/>
    <w:rsid w:val="00D47424"/>
    <w:rsid w:val="00D47A61"/>
    <w:rsid w:val="00D47F0B"/>
    <w:rsid w:val="00D50158"/>
    <w:rsid w:val="00D50726"/>
    <w:rsid w:val="00D508B0"/>
    <w:rsid w:val="00D515A1"/>
    <w:rsid w:val="00D51EE6"/>
    <w:rsid w:val="00D51FA9"/>
    <w:rsid w:val="00D5236B"/>
    <w:rsid w:val="00D527F1"/>
    <w:rsid w:val="00D52E70"/>
    <w:rsid w:val="00D533A5"/>
    <w:rsid w:val="00D53629"/>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F8B"/>
    <w:rsid w:val="00D649D1"/>
    <w:rsid w:val="00D649E2"/>
    <w:rsid w:val="00D64CE7"/>
    <w:rsid w:val="00D65710"/>
    <w:rsid w:val="00D65A3A"/>
    <w:rsid w:val="00D66093"/>
    <w:rsid w:val="00D66313"/>
    <w:rsid w:val="00D66FDB"/>
    <w:rsid w:val="00D670A8"/>
    <w:rsid w:val="00D671CD"/>
    <w:rsid w:val="00D67CF9"/>
    <w:rsid w:val="00D700ED"/>
    <w:rsid w:val="00D70D2B"/>
    <w:rsid w:val="00D70EE6"/>
    <w:rsid w:val="00D71030"/>
    <w:rsid w:val="00D71825"/>
    <w:rsid w:val="00D71885"/>
    <w:rsid w:val="00D720BC"/>
    <w:rsid w:val="00D72175"/>
    <w:rsid w:val="00D7238A"/>
    <w:rsid w:val="00D73657"/>
    <w:rsid w:val="00D73712"/>
    <w:rsid w:val="00D7459A"/>
    <w:rsid w:val="00D74957"/>
    <w:rsid w:val="00D75235"/>
    <w:rsid w:val="00D75466"/>
    <w:rsid w:val="00D75C33"/>
    <w:rsid w:val="00D76386"/>
    <w:rsid w:val="00D7701D"/>
    <w:rsid w:val="00D771CA"/>
    <w:rsid w:val="00D77201"/>
    <w:rsid w:val="00D77B56"/>
    <w:rsid w:val="00D77E04"/>
    <w:rsid w:val="00D80110"/>
    <w:rsid w:val="00D805C3"/>
    <w:rsid w:val="00D809E9"/>
    <w:rsid w:val="00D80D1A"/>
    <w:rsid w:val="00D8108B"/>
    <w:rsid w:val="00D82070"/>
    <w:rsid w:val="00D824AA"/>
    <w:rsid w:val="00D82571"/>
    <w:rsid w:val="00D82816"/>
    <w:rsid w:val="00D8287B"/>
    <w:rsid w:val="00D8291D"/>
    <w:rsid w:val="00D82A10"/>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3548"/>
    <w:rsid w:val="00D93A0D"/>
    <w:rsid w:val="00D949CE"/>
    <w:rsid w:val="00D94A0F"/>
    <w:rsid w:val="00D94BBA"/>
    <w:rsid w:val="00D951D3"/>
    <w:rsid w:val="00D9569B"/>
    <w:rsid w:val="00D959B8"/>
    <w:rsid w:val="00D95DDC"/>
    <w:rsid w:val="00D96FEF"/>
    <w:rsid w:val="00D97B94"/>
    <w:rsid w:val="00D97CA2"/>
    <w:rsid w:val="00DA0387"/>
    <w:rsid w:val="00DA0640"/>
    <w:rsid w:val="00DA084C"/>
    <w:rsid w:val="00DA1CED"/>
    <w:rsid w:val="00DA1D37"/>
    <w:rsid w:val="00DA1E2E"/>
    <w:rsid w:val="00DA2265"/>
    <w:rsid w:val="00DA283E"/>
    <w:rsid w:val="00DA30FD"/>
    <w:rsid w:val="00DA37AD"/>
    <w:rsid w:val="00DA383F"/>
    <w:rsid w:val="00DA38DA"/>
    <w:rsid w:val="00DA3C27"/>
    <w:rsid w:val="00DA481F"/>
    <w:rsid w:val="00DA4A12"/>
    <w:rsid w:val="00DA4AC3"/>
    <w:rsid w:val="00DA4E45"/>
    <w:rsid w:val="00DA4EA2"/>
    <w:rsid w:val="00DA5634"/>
    <w:rsid w:val="00DA655C"/>
    <w:rsid w:val="00DA6A92"/>
    <w:rsid w:val="00DA6D7D"/>
    <w:rsid w:val="00DA71FC"/>
    <w:rsid w:val="00DA7342"/>
    <w:rsid w:val="00DA78AE"/>
    <w:rsid w:val="00DA7A0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E44"/>
    <w:rsid w:val="00DB502A"/>
    <w:rsid w:val="00DB53B2"/>
    <w:rsid w:val="00DB5536"/>
    <w:rsid w:val="00DB58A7"/>
    <w:rsid w:val="00DB5B61"/>
    <w:rsid w:val="00DB5BA9"/>
    <w:rsid w:val="00DB62C5"/>
    <w:rsid w:val="00DB66D8"/>
    <w:rsid w:val="00DB686E"/>
    <w:rsid w:val="00DB6C79"/>
    <w:rsid w:val="00DB716C"/>
    <w:rsid w:val="00DC00A3"/>
    <w:rsid w:val="00DC0A58"/>
    <w:rsid w:val="00DC0C11"/>
    <w:rsid w:val="00DC1444"/>
    <w:rsid w:val="00DC14CA"/>
    <w:rsid w:val="00DC1569"/>
    <w:rsid w:val="00DC1573"/>
    <w:rsid w:val="00DC1B8A"/>
    <w:rsid w:val="00DC1F65"/>
    <w:rsid w:val="00DC2064"/>
    <w:rsid w:val="00DC2150"/>
    <w:rsid w:val="00DC2703"/>
    <w:rsid w:val="00DC30BF"/>
    <w:rsid w:val="00DC3140"/>
    <w:rsid w:val="00DC33A4"/>
    <w:rsid w:val="00DC34FC"/>
    <w:rsid w:val="00DC3522"/>
    <w:rsid w:val="00DC448E"/>
    <w:rsid w:val="00DC599F"/>
    <w:rsid w:val="00DC5A94"/>
    <w:rsid w:val="00DC5C7A"/>
    <w:rsid w:val="00DC65CB"/>
    <w:rsid w:val="00DC69AC"/>
    <w:rsid w:val="00DC6A99"/>
    <w:rsid w:val="00DC6EBD"/>
    <w:rsid w:val="00DC7306"/>
    <w:rsid w:val="00DC752F"/>
    <w:rsid w:val="00DC7BA0"/>
    <w:rsid w:val="00DC7C84"/>
    <w:rsid w:val="00DD035F"/>
    <w:rsid w:val="00DD0E2B"/>
    <w:rsid w:val="00DD0EF8"/>
    <w:rsid w:val="00DD1305"/>
    <w:rsid w:val="00DD151D"/>
    <w:rsid w:val="00DD1597"/>
    <w:rsid w:val="00DD1D77"/>
    <w:rsid w:val="00DD1E00"/>
    <w:rsid w:val="00DD1F2D"/>
    <w:rsid w:val="00DD348E"/>
    <w:rsid w:val="00DD383A"/>
    <w:rsid w:val="00DD38AD"/>
    <w:rsid w:val="00DD4091"/>
    <w:rsid w:val="00DD4430"/>
    <w:rsid w:val="00DD4EDC"/>
    <w:rsid w:val="00DD5048"/>
    <w:rsid w:val="00DD5775"/>
    <w:rsid w:val="00DD648B"/>
    <w:rsid w:val="00DD6E03"/>
    <w:rsid w:val="00DD717A"/>
    <w:rsid w:val="00DD7258"/>
    <w:rsid w:val="00DD7A4E"/>
    <w:rsid w:val="00DD7A92"/>
    <w:rsid w:val="00DD7B06"/>
    <w:rsid w:val="00DD7D68"/>
    <w:rsid w:val="00DE00C2"/>
    <w:rsid w:val="00DE03CC"/>
    <w:rsid w:val="00DE08AE"/>
    <w:rsid w:val="00DE1452"/>
    <w:rsid w:val="00DE1703"/>
    <w:rsid w:val="00DE23A3"/>
    <w:rsid w:val="00DE270C"/>
    <w:rsid w:val="00DE2FBE"/>
    <w:rsid w:val="00DE313F"/>
    <w:rsid w:val="00DE334A"/>
    <w:rsid w:val="00DE4176"/>
    <w:rsid w:val="00DE4413"/>
    <w:rsid w:val="00DE46AF"/>
    <w:rsid w:val="00DE50E6"/>
    <w:rsid w:val="00DE53A5"/>
    <w:rsid w:val="00DE593E"/>
    <w:rsid w:val="00DE59D2"/>
    <w:rsid w:val="00DE5A60"/>
    <w:rsid w:val="00DE5C7E"/>
    <w:rsid w:val="00DE5F6F"/>
    <w:rsid w:val="00DE6280"/>
    <w:rsid w:val="00DE668E"/>
    <w:rsid w:val="00DE6A11"/>
    <w:rsid w:val="00DE707B"/>
    <w:rsid w:val="00DE71E4"/>
    <w:rsid w:val="00DE7401"/>
    <w:rsid w:val="00DE7940"/>
    <w:rsid w:val="00DE7CDC"/>
    <w:rsid w:val="00DF0077"/>
    <w:rsid w:val="00DF07AD"/>
    <w:rsid w:val="00DF0816"/>
    <w:rsid w:val="00DF1415"/>
    <w:rsid w:val="00DF1804"/>
    <w:rsid w:val="00DF19EE"/>
    <w:rsid w:val="00DF1A2C"/>
    <w:rsid w:val="00DF218E"/>
    <w:rsid w:val="00DF2302"/>
    <w:rsid w:val="00DF243E"/>
    <w:rsid w:val="00DF2485"/>
    <w:rsid w:val="00DF2BA9"/>
    <w:rsid w:val="00DF3782"/>
    <w:rsid w:val="00DF4184"/>
    <w:rsid w:val="00DF45CC"/>
    <w:rsid w:val="00DF46B4"/>
    <w:rsid w:val="00DF475B"/>
    <w:rsid w:val="00DF4B21"/>
    <w:rsid w:val="00DF4E3D"/>
    <w:rsid w:val="00DF5194"/>
    <w:rsid w:val="00DF56D1"/>
    <w:rsid w:val="00DF57E4"/>
    <w:rsid w:val="00DF5AE9"/>
    <w:rsid w:val="00DF6038"/>
    <w:rsid w:val="00DF61F5"/>
    <w:rsid w:val="00DF635C"/>
    <w:rsid w:val="00DF642F"/>
    <w:rsid w:val="00DF6C70"/>
    <w:rsid w:val="00DF6D2A"/>
    <w:rsid w:val="00DF74D6"/>
    <w:rsid w:val="00DF75C0"/>
    <w:rsid w:val="00DF7819"/>
    <w:rsid w:val="00DF7BAB"/>
    <w:rsid w:val="00E00109"/>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883"/>
    <w:rsid w:val="00E069CE"/>
    <w:rsid w:val="00E07138"/>
    <w:rsid w:val="00E0757F"/>
    <w:rsid w:val="00E075F0"/>
    <w:rsid w:val="00E07AFF"/>
    <w:rsid w:val="00E07F47"/>
    <w:rsid w:val="00E101E8"/>
    <w:rsid w:val="00E106E0"/>
    <w:rsid w:val="00E10904"/>
    <w:rsid w:val="00E10C39"/>
    <w:rsid w:val="00E1121F"/>
    <w:rsid w:val="00E11F46"/>
    <w:rsid w:val="00E1201C"/>
    <w:rsid w:val="00E12D64"/>
    <w:rsid w:val="00E1372A"/>
    <w:rsid w:val="00E141D1"/>
    <w:rsid w:val="00E1436D"/>
    <w:rsid w:val="00E14D57"/>
    <w:rsid w:val="00E15755"/>
    <w:rsid w:val="00E15984"/>
    <w:rsid w:val="00E159D4"/>
    <w:rsid w:val="00E15F07"/>
    <w:rsid w:val="00E1615E"/>
    <w:rsid w:val="00E162BC"/>
    <w:rsid w:val="00E164BE"/>
    <w:rsid w:val="00E16856"/>
    <w:rsid w:val="00E1697D"/>
    <w:rsid w:val="00E16A29"/>
    <w:rsid w:val="00E16AAD"/>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6A4"/>
    <w:rsid w:val="00E3087D"/>
    <w:rsid w:val="00E309BB"/>
    <w:rsid w:val="00E310F8"/>
    <w:rsid w:val="00E3138C"/>
    <w:rsid w:val="00E31725"/>
    <w:rsid w:val="00E31A06"/>
    <w:rsid w:val="00E32A27"/>
    <w:rsid w:val="00E32D35"/>
    <w:rsid w:val="00E33680"/>
    <w:rsid w:val="00E33ADE"/>
    <w:rsid w:val="00E34025"/>
    <w:rsid w:val="00E347CC"/>
    <w:rsid w:val="00E34C71"/>
    <w:rsid w:val="00E35D70"/>
    <w:rsid w:val="00E36319"/>
    <w:rsid w:val="00E36776"/>
    <w:rsid w:val="00E36B00"/>
    <w:rsid w:val="00E36C51"/>
    <w:rsid w:val="00E36FBF"/>
    <w:rsid w:val="00E372F1"/>
    <w:rsid w:val="00E37769"/>
    <w:rsid w:val="00E37892"/>
    <w:rsid w:val="00E37D1D"/>
    <w:rsid w:val="00E40340"/>
    <w:rsid w:val="00E4085E"/>
    <w:rsid w:val="00E40E82"/>
    <w:rsid w:val="00E41226"/>
    <w:rsid w:val="00E41254"/>
    <w:rsid w:val="00E42076"/>
    <w:rsid w:val="00E4289B"/>
    <w:rsid w:val="00E42B02"/>
    <w:rsid w:val="00E42BB0"/>
    <w:rsid w:val="00E42FDB"/>
    <w:rsid w:val="00E4360C"/>
    <w:rsid w:val="00E43759"/>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C74"/>
    <w:rsid w:val="00E500A8"/>
    <w:rsid w:val="00E50615"/>
    <w:rsid w:val="00E50DEB"/>
    <w:rsid w:val="00E50FF0"/>
    <w:rsid w:val="00E511C8"/>
    <w:rsid w:val="00E51493"/>
    <w:rsid w:val="00E51A51"/>
    <w:rsid w:val="00E51FFD"/>
    <w:rsid w:val="00E52F29"/>
    <w:rsid w:val="00E53A84"/>
    <w:rsid w:val="00E541D6"/>
    <w:rsid w:val="00E5443D"/>
    <w:rsid w:val="00E54993"/>
    <w:rsid w:val="00E54E18"/>
    <w:rsid w:val="00E55FC7"/>
    <w:rsid w:val="00E562C2"/>
    <w:rsid w:val="00E56315"/>
    <w:rsid w:val="00E56671"/>
    <w:rsid w:val="00E56AA4"/>
    <w:rsid w:val="00E572C8"/>
    <w:rsid w:val="00E57331"/>
    <w:rsid w:val="00E57E14"/>
    <w:rsid w:val="00E60084"/>
    <w:rsid w:val="00E6016B"/>
    <w:rsid w:val="00E606D8"/>
    <w:rsid w:val="00E6071B"/>
    <w:rsid w:val="00E60A23"/>
    <w:rsid w:val="00E60C6D"/>
    <w:rsid w:val="00E60D09"/>
    <w:rsid w:val="00E60F0F"/>
    <w:rsid w:val="00E60FD9"/>
    <w:rsid w:val="00E6128A"/>
    <w:rsid w:val="00E61662"/>
    <w:rsid w:val="00E62D60"/>
    <w:rsid w:val="00E63404"/>
    <w:rsid w:val="00E64283"/>
    <w:rsid w:val="00E642BA"/>
    <w:rsid w:val="00E64BD3"/>
    <w:rsid w:val="00E64FEF"/>
    <w:rsid w:val="00E65F17"/>
    <w:rsid w:val="00E66524"/>
    <w:rsid w:val="00E66538"/>
    <w:rsid w:val="00E66C88"/>
    <w:rsid w:val="00E66CB0"/>
    <w:rsid w:val="00E67215"/>
    <w:rsid w:val="00E67BB4"/>
    <w:rsid w:val="00E70448"/>
    <w:rsid w:val="00E70670"/>
    <w:rsid w:val="00E7095A"/>
    <w:rsid w:val="00E712D0"/>
    <w:rsid w:val="00E7147C"/>
    <w:rsid w:val="00E7198D"/>
    <w:rsid w:val="00E72433"/>
    <w:rsid w:val="00E728DA"/>
    <w:rsid w:val="00E72DBA"/>
    <w:rsid w:val="00E731B9"/>
    <w:rsid w:val="00E73230"/>
    <w:rsid w:val="00E734FF"/>
    <w:rsid w:val="00E738B2"/>
    <w:rsid w:val="00E73FA1"/>
    <w:rsid w:val="00E743E2"/>
    <w:rsid w:val="00E7487C"/>
    <w:rsid w:val="00E74C17"/>
    <w:rsid w:val="00E74F94"/>
    <w:rsid w:val="00E75361"/>
    <w:rsid w:val="00E75442"/>
    <w:rsid w:val="00E757C4"/>
    <w:rsid w:val="00E757E5"/>
    <w:rsid w:val="00E75841"/>
    <w:rsid w:val="00E75C97"/>
    <w:rsid w:val="00E75E28"/>
    <w:rsid w:val="00E7660D"/>
    <w:rsid w:val="00E77482"/>
    <w:rsid w:val="00E77A42"/>
    <w:rsid w:val="00E77D1A"/>
    <w:rsid w:val="00E8049F"/>
    <w:rsid w:val="00E807A8"/>
    <w:rsid w:val="00E80B11"/>
    <w:rsid w:val="00E80E67"/>
    <w:rsid w:val="00E813FA"/>
    <w:rsid w:val="00E81799"/>
    <w:rsid w:val="00E8179B"/>
    <w:rsid w:val="00E81DAC"/>
    <w:rsid w:val="00E83129"/>
    <w:rsid w:val="00E840B2"/>
    <w:rsid w:val="00E8422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842"/>
    <w:rsid w:val="00E97393"/>
    <w:rsid w:val="00E9779C"/>
    <w:rsid w:val="00E97DAC"/>
    <w:rsid w:val="00EA02CA"/>
    <w:rsid w:val="00EA06AC"/>
    <w:rsid w:val="00EA0917"/>
    <w:rsid w:val="00EA09D5"/>
    <w:rsid w:val="00EA0E91"/>
    <w:rsid w:val="00EA16F9"/>
    <w:rsid w:val="00EA1951"/>
    <w:rsid w:val="00EA30C4"/>
    <w:rsid w:val="00EA32A6"/>
    <w:rsid w:val="00EA3391"/>
    <w:rsid w:val="00EA358F"/>
    <w:rsid w:val="00EA39F7"/>
    <w:rsid w:val="00EA412D"/>
    <w:rsid w:val="00EA4282"/>
    <w:rsid w:val="00EA47FA"/>
    <w:rsid w:val="00EA4DFC"/>
    <w:rsid w:val="00EA504C"/>
    <w:rsid w:val="00EA50AB"/>
    <w:rsid w:val="00EA5151"/>
    <w:rsid w:val="00EA6091"/>
    <w:rsid w:val="00EA61D5"/>
    <w:rsid w:val="00EA62C0"/>
    <w:rsid w:val="00EA633B"/>
    <w:rsid w:val="00EA667B"/>
    <w:rsid w:val="00EA679E"/>
    <w:rsid w:val="00EA6C6D"/>
    <w:rsid w:val="00EA72CF"/>
    <w:rsid w:val="00EA797C"/>
    <w:rsid w:val="00EA7AA5"/>
    <w:rsid w:val="00EA7FCE"/>
    <w:rsid w:val="00EB03BD"/>
    <w:rsid w:val="00EB0717"/>
    <w:rsid w:val="00EB079C"/>
    <w:rsid w:val="00EB0C35"/>
    <w:rsid w:val="00EB0F1E"/>
    <w:rsid w:val="00EB0F55"/>
    <w:rsid w:val="00EB1163"/>
    <w:rsid w:val="00EB1537"/>
    <w:rsid w:val="00EB15EF"/>
    <w:rsid w:val="00EB1818"/>
    <w:rsid w:val="00EB1B7B"/>
    <w:rsid w:val="00EB1E53"/>
    <w:rsid w:val="00EB1F6F"/>
    <w:rsid w:val="00EB2439"/>
    <w:rsid w:val="00EB2491"/>
    <w:rsid w:val="00EB26C0"/>
    <w:rsid w:val="00EB2862"/>
    <w:rsid w:val="00EB2C24"/>
    <w:rsid w:val="00EB2DC6"/>
    <w:rsid w:val="00EB2E77"/>
    <w:rsid w:val="00EB2F08"/>
    <w:rsid w:val="00EB2F17"/>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C0394"/>
    <w:rsid w:val="00EC07FD"/>
    <w:rsid w:val="00EC134F"/>
    <w:rsid w:val="00EC161B"/>
    <w:rsid w:val="00EC183F"/>
    <w:rsid w:val="00EC1C26"/>
    <w:rsid w:val="00EC1C54"/>
    <w:rsid w:val="00EC258A"/>
    <w:rsid w:val="00EC3389"/>
    <w:rsid w:val="00EC39D8"/>
    <w:rsid w:val="00EC40D1"/>
    <w:rsid w:val="00EC456F"/>
    <w:rsid w:val="00EC481B"/>
    <w:rsid w:val="00EC50CB"/>
    <w:rsid w:val="00EC5170"/>
    <w:rsid w:val="00EC52F4"/>
    <w:rsid w:val="00EC5519"/>
    <w:rsid w:val="00EC57EE"/>
    <w:rsid w:val="00EC5BC0"/>
    <w:rsid w:val="00EC5E95"/>
    <w:rsid w:val="00EC6056"/>
    <w:rsid w:val="00EC619E"/>
    <w:rsid w:val="00EC6732"/>
    <w:rsid w:val="00EC6869"/>
    <w:rsid w:val="00EC6B6F"/>
    <w:rsid w:val="00EC6BE5"/>
    <w:rsid w:val="00EC6E7F"/>
    <w:rsid w:val="00EC7A55"/>
    <w:rsid w:val="00EC7A61"/>
    <w:rsid w:val="00EC7B39"/>
    <w:rsid w:val="00ED044C"/>
    <w:rsid w:val="00ED0470"/>
    <w:rsid w:val="00ED08E0"/>
    <w:rsid w:val="00ED1480"/>
    <w:rsid w:val="00ED1BFE"/>
    <w:rsid w:val="00ED1F04"/>
    <w:rsid w:val="00ED222F"/>
    <w:rsid w:val="00ED2F1B"/>
    <w:rsid w:val="00ED356C"/>
    <w:rsid w:val="00ED383E"/>
    <w:rsid w:val="00ED3AA6"/>
    <w:rsid w:val="00ED4498"/>
    <w:rsid w:val="00ED4574"/>
    <w:rsid w:val="00ED45AC"/>
    <w:rsid w:val="00ED48E7"/>
    <w:rsid w:val="00ED5AF9"/>
    <w:rsid w:val="00ED68D7"/>
    <w:rsid w:val="00ED7FE2"/>
    <w:rsid w:val="00EE02EE"/>
    <w:rsid w:val="00EE038D"/>
    <w:rsid w:val="00EE12D3"/>
    <w:rsid w:val="00EE180D"/>
    <w:rsid w:val="00EE1AC6"/>
    <w:rsid w:val="00EE1CBB"/>
    <w:rsid w:val="00EE1F39"/>
    <w:rsid w:val="00EE1FFB"/>
    <w:rsid w:val="00EE29BC"/>
    <w:rsid w:val="00EE35C0"/>
    <w:rsid w:val="00EE3B7B"/>
    <w:rsid w:val="00EE3CB2"/>
    <w:rsid w:val="00EE3E22"/>
    <w:rsid w:val="00EE3EF4"/>
    <w:rsid w:val="00EE4036"/>
    <w:rsid w:val="00EE4182"/>
    <w:rsid w:val="00EE47AD"/>
    <w:rsid w:val="00EE4B2F"/>
    <w:rsid w:val="00EE4F7D"/>
    <w:rsid w:val="00EE57D5"/>
    <w:rsid w:val="00EE5B5D"/>
    <w:rsid w:val="00EE5E61"/>
    <w:rsid w:val="00EE6097"/>
    <w:rsid w:val="00EE6190"/>
    <w:rsid w:val="00EE6857"/>
    <w:rsid w:val="00EE6EDE"/>
    <w:rsid w:val="00EE7321"/>
    <w:rsid w:val="00EE7549"/>
    <w:rsid w:val="00EF0377"/>
    <w:rsid w:val="00EF0538"/>
    <w:rsid w:val="00EF08A9"/>
    <w:rsid w:val="00EF0CBC"/>
    <w:rsid w:val="00EF0F57"/>
    <w:rsid w:val="00EF11A7"/>
    <w:rsid w:val="00EF13E2"/>
    <w:rsid w:val="00EF1A9E"/>
    <w:rsid w:val="00EF2040"/>
    <w:rsid w:val="00EF227C"/>
    <w:rsid w:val="00EF2A6A"/>
    <w:rsid w:val="00EF3412"/>
    <w:rsid w:val="00EF36EF"/>
    <w:rsid w:val="00EF377B"/>
    <w:rsid w:val="00EF3FE7"/>
    <w:rsid w:val="00EF4416"/>
    <w:rsid w:val="00EF45E3"/>
    <w:rsid w:val="00EF4A18"/>
    <w:rsid w:val="00EF5669"/>
    <w:rsid w:val="00EF5695"/>
    <w:rsid w:val="00EF61B7"/>
    <w:rsid w:val="00EF6859"/>
    <w:rsid w:val="00EF6954"/>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F2"/>
    <w:rsid w:val="00F04481"/>
    <w:rsid w:val="00F04527"/>
    <w:rsid w:val="00F04B3B"/>
    <w:rsid w:val="00F05F9A"/>
    <w:rsid w:val="00F06300"/>
    <w:rsid w:val="00F0693D"/>
    <w:rsid w:val="00F06C71"/>
    <w:rsid w:val="00F073DC"/>
    <w:rsid w:val="00F0758D"/>
    <w:rsid w:val="00F07B11"/>
    <w:rsid w:val="00F07CEE"/>
    <w:rsid w:val="00F10331"/>
    <w:rsid w:val="00F10D1C"/>
    <w:rsid w:val="00F10F86"/>
    <w:rsid w:val="00F1160A"/>
    <w:rsid w:val="00F11A39"/>
    <w:rsid w:val="00F11E53"/>
    <w:rsid w:val="00F12231"/>
    <w:rsid w:val="00F128F1"/>
    <w:rsid w:val="00F12EAF"/>
    <w:rsid w:val="00F13975"/>
    <w:rsid w:val="00F13E52"/>
    <w:rsid w:val="00F14141"/>
    <w:rsid w:val="00F141A9"/>
    <w:rsid w:val="00F15641"/>
    <w:rsid w:val="00F15D11"/>
    <w:rsid w:val="00F163FA"/>
    <w:rsid w:val="00F166EE"/>
    <w:rsid w:val="00F1674A"/>
    <w:rsid w:val="00F16ABF"/>
    <w:rsid w:val="00F16D38"/>
    <w:rsid w:val="00F1757F"/>
    <w:rsid w:val="00F17634"/>
    <w:rsid w:val="00F17EE7"/>
    <w:rsid w:val="00F17F8C"/>
    <w:rsid w:val="00F17FDF"/>
    <w:rsid w:val="00F20108"/>
    <w:rsid w:val="00F20698"/>
    <w:rsid w:val="00F206C1"/>
    <w:rsid w:val="00F209CA"/>
    <w:rsid w:val="00F21AC3"/>
    <w:rsid w:val="00F21AF9"/>
    <w:rsid w:val="00F21FF5"/>
    <w:rsid w:val="00F22075"/>
    <w:rsid w:val="00F2299F"/>
    <w:rsid w:val="00F22C1E"/>
    <w:rsid w:val="00F23678"/>
    <w:rsid w:val="00F23F30"/>
    <w:rsid w:val="00F2404F"/>
    <w:rsid w:val="00F244F7"/>
    <w:rsid w:val="00F24621"/>
    <w:rsid w:val="00F247A5"/>
    <w:rsid w:val="00F24B6D"/>
    <w:rsid w:val="00F250BB"/>
    <w:rsid w:val="00F25BA4"/>
    <w:rsid w:val="00F260B8"/>
    <w:rsid w:val="00F267CD"/>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57"/>
    <w:rsid w:val="00F30E10"/>
    <w:rsid w:val="00F30E9C"/>
    <w:rsid w:val="00F314D4"/>
    <w:rsid w:val="00F31608"/>
    <w:rsid w:val="00F3173E"/>
    <w:rsid w:val="00F31B5A"/>
    <w:rsid w:val="00F31DB1"/>
    <w:rsid w:val="00F3233B"/>
    <w:rsid w:val="00F323B8"/>
    <w:rsid w:val="00F32FD2"/>
    <w:rsid w:val="00F33114"/>
    <w:rsid w:val="00F33519"/>
    <w:rsid w:val="00F33EC8"/>
    <w:rsid w:val="00F3411B"/>
    <w:rsid w:val="00F34860"/>
    <w:rsid w:val="00F34B4F"/>
    <w:rsid w:val="00F34BD8"/>
    <w:rsid w:val="00F34EA2"/>
    <w:rsid w:val="00F35077"/>
    <w:rsid w:val="00F353CC"/>
    <w:rsid w:val="00F35A4E"/>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60C4"/>
    <w:rsid w:val="00F463DC"/>
    <w:rsid w:val="00F467A8"/>
    <w:rsid w:val="00F46804"/>
    <w:rsid w:val="00F47AE0"/>
    <w:rsid w:val="00F47E6C"/>
    <w:rsid w:val="00F5034D"/>
    <w:rsid w:val="00F50818"/>
    <w:rsid w:val="00F50E08"/>
    <w:rsid w:val="00F50ED7"/>
    <w:rsid w:val="00F512A1"/>
    <w:rsid w:val="00F51BAC"/>
    <w:rsid w:val="00F52182"/>
    <w:rsid w:val="00F524DB"/>
    <w:rsid w:val="00F5253D"/>
    <w:rsid w:val="00F528AE"/>
    <w:rsid w:val="00F53058"/>
    <w:rsid w:val="00F5306C"/>
    <w:rsid w:val="00F54435"/>
    <w:rsid w:val="00F559B4"/>
    <w:rsid w:val="00F55AC3"/>
    <w:rsid w:val="00F55C98"/>
    <w:rsid w:val="00F56156"/>
    <w:rsid w:val="00F56290"/>
    <w:rsid w:val="00F56513"/>
    <w:rsid w:val="00F5670A"/>
    <w:rsid w:val="00F567A4"/>
    <w:rsid w:val="00F56849"/>
    <w:rsid w:val="00F56B76"/>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712"/>
    <w:rsid w:val="00F71AD8"/>
    <w:rsid w:val="00F71ED6"/>
    <w:rsid w:val="00F72320"/>
    <w:rsid w:val="00F72AE2"/>
    <w:rsid w:val="00F72C40"/>
    <w:rsid w:val="00F72F8F"/>
    <w:rsid w:val="00F734EF"/>
    <w:rsid w:val="00F73632"/>
    <w:rsid w:val="00F73B29"/>
    <w:rsid w:val="00F74C73"/>
    <w:rsid w:val="00F75022"/>
    <w:rsid w:val="00F7509A"/>
    <w:rsid w:val="00F751BA"/>
    <w:rsid w:val="00F7537B"/>
    <w:rsid w:val="00F75878"/>
    <w:rsid w:val="00F75991"/>
    <w:rsid w:val="00F75A51"/>
    <w:rsid w:val="00F76079"/>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7B8"/>
    <w:rsid w:val="00F83812"/>
    <w:rsid w:val="00F83A80"/>
    <w:rsid w:val="00F83A91"/>
    <w:rsid w:val="00F83E73"/>
    <w:rsid w:val="00F83EFD"/>
    <w:rsid w:val="00F83EFE"/>
    <w:rsid w:val="00F8463F"/>
    <w:rsid w:val="00F84F8D"/>
    <w:rsid w:val="00F853BE"/>
    <w:rsid w:val="00F8549E"/>
    <w:rsid w:val="00F860E8"/>
    <w:rsid w:val="00F8650D"/>
    <w:rsid w:val="00F86628"/>
    <w:rsid w:val="00F868E9"/>
    <w:rsid w:val="00F8695E"/>
    <w:rsid w:val="00F87515"/>
    <w:rsid w:val="00F8778A"/>
    <w:rsid w:val="00F8795F"/>
    <w:rsid w:val="00F87CE0"/>
    <w:rsid w:val="00F90C74"/>
    <w:rsid w:val="00F91696"/>
    <w:rsid w:val="00F917ED"/>
    <w:rsid w:val="00F91C3C"/>
    <w:rsid w:val="00F926E5"/>
    <w:rsid w:val="00F92B6F"/>
    <w:rsid w:val="00F92F6C"/>
    <w:rsid w:val="00F934EA"/>
    <w:rsid w:val="00F94137"/>
    <w:rsid w:val="00F94A27"/>
    <w:rsid w:val="00F94D51"/>
    <w:rsid w:val="00F94ED0"/>
    <w:rsid w:val="00F94FD3"/>
    <w:rsid w:val="00F95218"/>
    <w:rsid w:val="00F9551B"/>
    <w:rsid w:val="00F956B6"/>
    <w:rsid w:val="00F95DF2"/>
    <w:rsid w:val="00F962C7"/>
    <w:rsid w:val="00F96821"/>
    <w:rsid w:val="00F97AB2"/>
    <w:rsid w:val="00FA010C"/>
    <w:rsid w:val="00FA037E"/>
    <w:rsid w:val="00FA0B0F"/>
    <w:rsid w:val="00FA1237"/>
    <w:rsid w:val="00FA1340"/>
    <w:rsid w:val="00FA13C3"/>
    <w:rsid w:val="00FA1553"/>
    <w:rsid w:val="00FA156C"/>
    <w:rsid w:val="00FA1DE9"/>
    <w:rsid w:val="00FA1FA3"/>
    <w:rsid w:val="00FA2547"/>
    <w:rsid w:val="00FA269F"/>
    <w:rsid w:val="00FA2C79"/>
    <w:rsid w:val="00FA370E"/>
    <w:rsid w:val="00FA3F67"/>
    <w:rsid w:val="00FA40FA"/>
    <w:rsid w:val="00FA4A97"/>
    <w:rsid w:val="00FA4E0A"/>
    <w:rsid w:val="00FA5249"/>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5BA"/>
    <w:rsid w:val="00FB6E96"/>
    <w:rsid w:val="00FB7169"/>
    <w:rsid w:val="00FB7209"/>
    <w:rsid w:val="00FB73F6"/>
    <w:rsid w:val="00FB75B9"/>
    <w:rsid w:val="00FB75E1"/>
    <w:rsid w:val="00FB764A"/>
    <w:rsid w:val="00FB76DB"/>
    <w:rsid w:val="00FB7AFB"/>
    <w:rsid w:val="00FB7BE0"/>
    <w:rsid w:val="00FB7F69"/>
    <w:rsid w:val="00FC015A"/>
    <w:rsid w:val="00FC0B9D"/>
    <w:rsid w:val="00FC1CE5"/>
    <w:rsid w:val="00FC2062"/>
    <w:rsid w:val="00FC2135"/>
    <w:rsid w:val="00FC255B"/>
    <w:rsid w:val="00FC293E"/>
    <w:rsid w:val="00FC2B01"/>
    <w:rsid w:val="00FC2EAD"/>
    <w:rsid w:val="00FC32CB"/>
    <w:rsid w:val="00FC34BA"/>
    <w:rsid w:val="00FC38E2"/>
    <w:rsid w:val="00FC398D"/>
    <w:rsid w:val="00FC39FF"/>
    <w:rsid w:val="00FC4326"/>
    <w:rsid w:val="00FC47DB"/>
    <w:rsid w:val="00FC56FE"/>
    <w:rsid w:val="00FC57D8"/>
    <w:rsid w:val="00FC5D1E"/>
    <w:rsid w:val="00FC66BD"/>
    <w:rsid w:val="00FC6B75"/>
    <w:rsid w:val="00FC7513"/>
    <w:rsid w:val="00FC7615"/>
    <w:rsid w:val="00FC7AE1"/>
    <w:rsid w:val="00FC7D63"/>
    <w:rsid w:val="00FD01DB"/>
    <w:rsid w:val="00FD1744"/>
    <w:rsid w:val="00FD256D"/>
    <w:rsid w:val="00FD26E2"/>
    <w:rsid w:val="00FD3359"/>
    <w:rsid w:val="00FD366C"/>
    <w:rsid w:val="00FD3B1A"/>
    <w:rsid w:val="00FD3B84"/>
    <w:rsid w:val="00FD4238"/>
    <w:rsid w:val="00FD4668"/>
    <w:rsid w:val="00FD4B98"/>
    <w:rsid w:val="00FD4EBB"/>
    <w:rsid w:val="00FD5562"/>
    <w:rsid w:val="00FD5604"/>
    <w:rsid w:val="00FD5652"/>
    <w:rsid w:val="00FD5A11"/>
    <w:rsid w:val="00FD5B14"/>
    <w:rsid w:val="00FD5C51"/>
    <w:rsid w:val="00FD64BB"/>
    <w:rsid w:val="00FD783E"/>
    <w:rsid w:val="00FD79A0"/>
    <w:rsid w:val="00FE0151"/>
    <w:rsid w:val="00FE03EC"/>
    <w:rsid w:val="00FE0523"/>
    <w:rsid w:val="00FE0928"/>
    <w:rsid w:val="00FE0CE0"/>
    <w:rsid w:val="00FE0DF4"/>
    <w:rsid w:val="00FE0EEA"/>
    <w:rsid w:val="00FE1646"/>
    <w:rsid w:val="00FE17C7"/>
    <w:rsid w:val="00FE1C58"/>
    <w:rsid w:val="00FE1C96"/>
    <w:rsid w:val="00FE1E69"/>
    <w:rsid w:val="00FE213C"/>
    <w:rsid w:val="00FE281E"/>
    <w:rsid w:val="00FE2F02"/>
    <w:rsid w:val="00FE3294"/>
    <w:rsid w:val="00FE3649"/>
    <w:rsid w:val="00FE42A5"/>
    <w:rsid w:val="00FE482B"/>
    <w:rsid w:val="00FE4B22"/>
    <w:rsid w:val="00FE4C80"/>
    <w:rsid w:val="00FE50EA"/>
    <w:rsid w:val="00FE5CC7"/>
    <w:rsid w:val="00FE65DC"/>
    <w:rsid w:val="00FE6781"/>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D4A"/>
    <w:rsid w:val="00FF3DB8"/>
    <w:rsid w:val="00FF4199"/>
    <w:rsid w:val="00FF419D"/>
    <w:rsid w:val="00FF42B9"/>
    <w:rsid w:val="00FF4307"/>
    <w:rsid w:val="00FF44C7"/>
    <w:rsid w:val="00FF4C60"/>
    <w:rsid w:val="00FF4F67"/>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673"/>
    <w:rsid w:val="00FF7B2A"/>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3423F1FB"/>
  <w15:docId w15:val="{E1D89FE3-816F-4410-9E22-8ED13B84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1325090512">
          <w:marLeft w:val="0"/>
          <w:marRight w:val="0"/>
          <w:marTop w:val="0"/>
          <w:marBottom w:val="0"/>
          <w:divBdr>
            <w:top w:val="none" w:sz="0" w:space="0" w:color="auto"/>
            <w:left w:val="none" w:sz="0" w:space="0" w:color="auto"/>
            <w:bottom w:val="none" w:sz="0" w:space="0" w:color="auto"/>
            <w:right w:val="none" w:sz="0" w:space="0" w:color="auto"/>
          </w:divBdr>
        </w:div>
        <w:div w:id="649676188">
          <w:marLeft w:val="0"/>
          <w:marRight w:val="0"/>
          <w:marTop w:val="0"/>
          <w:marBottom w:val="0"/>
          <w:divBdr>
            <w:top w:val="none" w:sz="0" w:space="0" w:color="auto"/>
            <w:left w:val="none" w:sz="0" w:space="0" w:color="auto"/>
            <w:bottom w:val="none" w:sz="0" w:space="0" w:color="auto"/>
            <w:right w:val="none" w:sz="0" w:space="0" w:color="auto"/>
          </w:divBdr>
        </w:div>
      </w:divsChild>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328675212">
          <w:marLeft w:val="446"/>
          <w:marRight w:val="0"/>
          <w:marTop w:val="0"/>
          <w:marBottom w:val="0"/>
          <w:divBdr>
            <w:top w:val="none" w:sz="0" w:space="0" w:color="auto"/>
            <w:left w:val="none" w:sz="0" w:space="0" w:color="auto"/>
            <w:bottom w:val="none" w:sz="0" w:space="0" w:color="auto"/>
            <w:right w:val="none" w:sz="0" w:space="0" w:color="auto"/>
          </w:divBdr>
        </w:div>
        <w:div w:id="66466509">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4324/9780203076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Props1.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3.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4.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5.xml><?xml version="1.0" encoding="utf-8"?>
<ds:datastoreItem xmlns:ds="http://schemas.openxmlformats.org/officeDocument/2006/customXml" ds:itemID="{7A5258B8-1168-487C-9493-F5D7233FB7DC}">
  <ds:schemaRefs>
    <ds:schemaRef ds:uri="http://schemas.microsoft.com/office/2006/documentManagement/types"/>
    <ds:schemaRef ds:uri="http://schemas.microsoft.com/office/infopath/2007/PartnerControls"/>
    <ds:schemaRef ds:uri="http://purl.org/dc/dcmitype/"/>
    <ds:schemaRef ds:uri="05363b3b-bf54-4ae8-b240-96aa1c868d43"/>
    <ds:schemaRef ds:uri="http://www.w3.org/XML/1998/namespace"/>
    <ds:schemaRef ds:uri="http://schemas.microsoft.com/office/2006/metadata/properties"/>
    <ds:schemaRef ds:uri="http://purl.org/dc/elements/1.1/"/>
    <ds:schemaRef ds:uri="http://schemas.openxmlformats.org/package/2006/metadata/core-properties"/>
    <ds:schemaRef ds:uri="dd9f8c8b-8807-4ccb-8105-28b49d398dd1"/>
    <ds:schemaRef ds:uri="http://purl.org/dc/terms/"/>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53</TotalTime>
  <Pages>3</Pages>
  <Words>678</Words>
  <Characters>4115</Characters>
  <Application>Microsoft Office Word</Application>
  <DocSecurity>0</DocSecurity>
  <Lines>121</Lines>
  <Paragraphs>40</Paragraphs>
  <ScaleCrop>false</ScaleCrop>
  <HeadingPairs>
    <vt:vector size="2" baseType="variant">
      <vt:variant>
        <vt:lpstr>Title</vt:lpstr>
      </vt:variant>
      <vt:variant>
        <vt:i4>1</vt:i4>
      </vt:variant>
    </vt:vector>
  </HeadingPairs>
  <TitlesOfParts>
    <vt:vector size="1" baseType="lpstr">
      <vt:lpstr>WSC' 22 Preparing Manuscripts</vt:lpstr>
    </vt:vector>
  </TitlesOfParts>
  <Company>Microsoft</Company>
  <LinksUpToDate>false</LinksUpToDate>
  <CharactersWithSpaces>4776</CharactersWithSpaces>
  <SharedDoc>false</SharedDoc>
  <HLinks>
    <vt:vector size="108" baseType="variant">
      <vt:variant>
        <vt:i4>1310810</vt:i4>
      </vt:variant>
      <vt:variant>
        <vt:i4>219</vt:i4>
      </vt:variant>
      <vt:variant>
        <vt:i4>0</vt:i4>
      </vt:variant>
      <vt:variant>
        <vt:i4>5</vt:i4>
      </vt:variant>
      <vt:variant>
        <vt:lpwstr>https://doi.org/10.1016/j.ecolmodel.2013</vt:lpwstr>
      </vt:variant>
      <vt:variant>
        <vt:lpwstr/>
      </vt:variant>
      <vt:variant>
        <vt:i4>25</vt:i4>
      </vt:variant>
      <vt:variant>
        <vt:i4>216</vt:i4>
      </vt:variant>
      <vt:variant>
        <vt:i4>0</vt:i4>
      </vt:variant>
      <vt:variant>
        <vt:i4>5</vt:i4>
      </vt:variant>
      <vt:variant>
        <vt:lpwstr>https://doi.org/10.1007/s40953-017-0073-8</vt:lpwstr>
      </vt:variant>
      <vt:variant>
        <vt:lpwstr/>
      </vt:variant>
      <vt:variant>
        <vt:i4>1572880</vt:i4>
      </vt:variant>
      <vt:variant>
        <vt:i4>213</vt:i4>
      </vt:variant>
      <vt:variant>
        <vt:i4>0</vt:i4>
      </vt:variant>
      <vt:variant>
        <vt:i4>5</vt:i4>
      </vt:variant>
      <vt:variant>
        <vt:lpwstr>https://doi.org/10.1609/icwsm.v8i1.14538</vt:lpwstr>
      </vt:variant>
      <vt:variant>
        <vt:lpwstr/>
      </vt:variant>
      <vt:variant>
        <vt:i4>2097256</vt:i4>
      </vt:variant>
      <vt:variant>
        <vt:i4>210</vt:i4>
      </vt:variant>
      <vt:variant>
        <vt:i4>0</vt:i4>
      </vt:variant>
      <vt:variant>
        <vt:i4>5</vt:i4>
      </vt:variant>
      <vt:variant>
        <vt:lpwstr>https://doi.org/doi:https://doi.org/10.1787/3b1d3efe-en</vt:lpwstr>
      </vt:variant>
      <vt:variant>
        <vt:lpwstr/>
      </vt:variant>
      <vt:variant>
        <vt:i4>8323167</vt:i4>
      </vt:variant>
      <vt:variant>
        <vt:i4>207</vt:i4>
      </vt:variant>
      <vt:variant>
        <vt:i4>0</vt:i4>
      </vt:variant>
      <vt:variant>
        <vt:i4>5</vt:i4>
      </vt:variant>
      <vt:variant>
        <vt:lpwstr>https://doi.org/10.1007/978-1-84996-396-1_10</vt:lpwstr>
      </vt:variant>
      <vt:variant>
        <vt:lpwstr/>
      </vt:variant>
      <vt:variant>
        <vt:i4>8257643</vt:i4>
      </vt:variant>
      <vt:variant>
        <vt:i4>204</vt:i4>
      </vt:variant>
      <vt:variant>
        <vt:i4>0</vt:i4>
      </vt:variant>
      <vt:variant>
        <vt:i4>5</vt:i4>
      </vt:variant>
      <vt:variant>
        <vt:lpwstr>https://doi.org/10.1093/oso/9780198570509.003.0023</vt:lpwstr>
      </vt:variant>
      <vt:variant>
        <vt:lpwstr/>
      </vt:variant>
      <vt:variant>
        <vt:i4>4784224</vt:i4>
      </vt:variant>
      <vt:variant>
        <vt:i4>201</vt:i4>
      </vt:variant>
      <vt:variant>
        <vt:i4>0</vt:i4>
      </vt:variant>
      <vt:variant>
        <vt:i4>5</vt:i4>
      </vt:variant>
      <vt:variant>
        <vt:lpwstr>https://doi.org/10.1007/978-3-319-10735-6_1</vt:lpwstr>
      </vt:variant>
      <vt:variant>
        <vt:lpwstr/>
      </vt:variant>
      <vt:variant>
        <vt:i4>3997802</vt:i4>
      </vt:variant>
      <vt:variant>
        <vt:i4>198</vt:i4>
      </vt:variant>
      <vt:variant>
        <vt:i4>0</vt:i4>
      </vt:variant>
      <vt:variant>
        <vt:i4>5</vt:i4>
      </vt:variant>
      <vt:variant>
        <vt:lpwstr>https://doi.org/10.1073/pnas.0812570106</vt:lpwstr>
      </vt:variant>
      <vt:variant>
        <vt:lpwstr/>
      </vt:variant>
      <vt:variant>
        <vt:i4>6881328</vt:i4>
      </vt:variant>
      <vt:variant>
        <vt:i4>15</vt:i4>
      </vt:variant>
      <vt:variant>
        <vt:i4>0</vt:i4>
      </vt:variant>
      <vt:variant>
        <vt:i4>5</vt:i4>
      </vt:variant>
      <vt:variant>
        <vt:lpwstr>https://www.newsapi.ai/</vt:lpwstr>
      </vt:variant>
      <vt:variant>
        <vt:lpwstr/>
      </vt:variant>
      <vt:variant>
        <vt:i4>3866731</vt:i4>
      </vt:variant>
      <vt:variant>
        <vt:i4>12</vt:i4>
      </vt:variant>
      <vt:variant>
        <vt:i4>0</vt:i4>
      </vt:variant>
      <vt:variant>
        <vt:i4>5</vt:i4>
      </vt:variant>
      <vt:variant>
        <vt:lpwstr>https://aylien.com/product/news-api</vt:lpwstr>
      </vt:variant>
      <vt:variant>
        <vt:lpwstr/>
      </vt:variant>
      <vt:variant>
        <vt:i4>4391005</vt:i4>
      </vt:variant>
      <vt:variant>
        <vt:i4>9</vt:i4>
      </vt:variant>
      <vt:variant>
        <vt:i4>0</vt:i4>
      </vt:variant>
      <vt:variant>
        <vt:i4>5</vt:i4>
      </vt:variant>
      <vt:variant>
        <vt:lpwstr>https://www.lexisnexis.com/en-gb/products/nexis-daas/news-api</vt:lpwstr>
      </vt:variant>
      <vt:variant>
        <vt:lpwstr/>
      </vt:variant>
      <vt:variant>
        <vt:i4>2883624</vt:i4>
      </vt:variant>
      <vt:variant>
        <vt:i4>6</vt:i4>
      </vt:variant>
      <vt:variant>
        <vt:i4>0</vt:i4>
      </vt:variant>
      <vt:variant>
        <vt:i4>5</vt:i4>
      </vt:variant>
      <vt:variant>
        <vt:lpwstr>https://sociology.osu.edu/worldhandbook</vt:lpwstr>
      </vt:variant>
      <vt:variant>
        <vt:lpwstr/>
      </vt:variant>
      <vt:variant>
        <vt:i4>2883624</vt:i4>
      </vt:variant>
      <vt:variant>
        <vt:i4>3</vt:i4>
      </vt:variant>
      <vt:variant>
        <vt:i4>0</vt:i4>
      </vt:variant>
      <vt:variant>
        <vt:i4>5</vt:i4>
      </vt:variant>
      <vt:variant>
        <vt:lpwstr>https://sociology.osu.edu/worldhandbook</vt:lpwstr>
      </vt:variant>
      <vt:variant>
        <vt:lpwstr/>
      </vt:variant>
      <vt:variant>
        <vt:i4>5177439</vt:i4>
      </vt:variant>
      <vt:variant>
        <vt:i4>0</vt:i4>
      </vt:variant>
      <vt:variant>
        <vt:i4>0</vt:i4>
      </vt:variant>
      <vt:variant>
        <vt:i4>5</vt:i4>
      </vt:variant>
      <vt:variant>
        <vt:lpwstr>https://www.stmjournals.com/</vt:lpwstr>
      </vt:variant>
      <vt:variant>
        <vt:lpwstr/>
      </vt:variant>
      <vt:variant>
        <vt:i4>5177354</vt:i4>
      </vt:variant>
      <vt:variant>
        <vt:i4>9</vt:i4>
      </vt:variant>
      <vt:variant>
        <vt:i4>0</vt:i4>
      </vt:variant>
      <vt:variant>
        <vt:i4>5</vt:i4>
      </vt:variant>
      <vt:variant>
        <vt:lpwstr>https://doi.org/10.1108/eb049258</vt:lpwstr>
      </vt:variant>
      <vt:variant>
        <vt:lpwstr/>
      </vt:variant>
      <vt:variant>
        <vt:i4>6619247</vt:i4>
      </vt:variant>
      <vt:variant>
        <vt:i4>6</vt:i4>
      </vt:variant>
      <vt:variant>
        <vt:i4>0</vt:i4>
      </vt:variant>
      <vt:variant>
        <vt:i4>5</vt:i4>
      </vt:variant>
      <vt:variant>
        <vt:lpwstr>https://www.emerald.com/insight/publication/issn/0090-7324</vt:lpwstr>
      </vt:variant>
      <vt:variant>
        <vt:lpwstr/>
      </vt:variant>
      <vt:variant>
        <vt:i4>6488166</vt:i4>
      </vt:variant>
      <vt:variant>
        <vt:i4>3</vt:i4>
      </vt:variant>
      <vt:variant>
        <vt:i4>0</vt:i4>
      </vt:variant>
      <vt:variant>
        <vt:i4>5</vt:i4>
      </vt:variant>
      <vt:variant>
        <vt:lpwstr>https://www.emerald.com/insight/search?q=Mary%20M.%20Gilles</vt:lpwstr>
      </vt:variant>
      <vt:variant>
        <vt:lpwstr/>
      </vt:variant>
      <vt:variant>
        <vt:i4>2949171</vt:i4>
      </vt:variant>
      <vt:variant>
        <vt:i4>0</vt:i4>
      </vt:variant>
      <vt:variant>
        <vt:i4>0</vt:i4>
      </vt:variant>
      <vt:variant>
        <vt:i4>5</vt:i4>
      </vt:variant>
      <vt:variant>
        <vt:lpwstr>https://www.emerald.com/insight/search?q=B.%20Jane%20Scales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22</cp:revision>
  <cp:lastPrinted>2024-02-04T04:08:00Z</cp:lastPrinted>
  <dcterms:created xsi:type="dcterms:W3CDTF">2024-04-25T16:54:00Z</dcterms:created>
  <dcterms:modified xsi:type="dcterms:W3CDTF">2024-04-25T20:06:00Z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