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A930" w14:textId="77777777" w:rsidR="00FC096F" w:rsidRDefault="00FC096F" w:rsidP="00FC096F">
      <w:pPr>
        <w:pStyle w:val="HeadingUnnumbered"/>
        <w:rPr>
          <w:noProof/>
        </w:rPr>
      </w:pPr>
      <w:bookmarkStart w:id="0" w:name="_Toc162981894"/>
      <w:r w:rsidRPr="00493EBE">
        <w:t>REFERENCES</w:t>
      </w:r>
      <w:bookmarkEnd w:id="0"/>
    </w:p>
    <w:p w14:paraId="3041C900" w14:textId="77777777" w:rsidR="00E43E77" w:rsidRPr="00E43E77" w:rsidRDefault="00FC096F" w:rsidP="00E43E77">
      <w:pPr>
        <w:pStyle w:val="EndNoteBibliography"/>
        <w:ind w:left="720" w:hanging="720"/>
      </w:pPr>
      <w:r>
        <w:fldChar w:fldCharType="begin"/>
      </w:r>
      <w:r>
        <w:instrText xml:space="preserve"> ADDIN EN.REFLIST </w:instrText>
      </w:r>
      <w:r>
        <w:fldChar w:fldCharType="separate"/>
      </w:r>
      <w:r w:rsidR="00E43E77" w:rsidRPr="00E43E77">
        <w:t xml:space="preserve">Abumhadi, N., Todorovska, E., Assenov, B., Tsonev, S., Vulcheva, D., Vulchev, D., Atanasova, L., Savova, S., Atanassov, A., &amp; Keith, W. (2012). Agricultural research in 21st century: Challenges facing the food security under the impacts of climate change. </w:t>
      </w:r>
      <w:r w:rsidR="00E43E77" w:rsidRPr="00E43E77">
        <w:rPr>
          <w:i/>
        </w:rPr>
        <w:t>Bulgarian Journal of Agricultural Science</w:t>
      </w:r>
      <w:r w:rsidR="00E43E77" w:rsidRPr="00E43E77">
        <w:t>,</w:t>
      </w:r>
      <w:r w:rsidR="00E43E77" w:rsidRPr="00E43E77">
        <w:rPr>
          <w:i/>
        </w:rPr>
        <w:t xml:space="preserve"> 18</w:t>
      </w:r>
      <w:r w:rsidR="00E43E77" w:rsidRPr="00E43E77">
        <w:t xml:space="preserve">(6), 801-818. </w:t>
      </w:r>
    </w:p>
    <w:p w14:paraId="3F7EF94B" w14:textId="77777777" w:rsidR="00E43E77" w:rsidRPr="00E43E77" w:rsidRDefault="00E43E77" w:rsidP="00E43E77">
      <w:pPr>
        <w:pStyle w:val="EndNoteBibliography"/>
        <w:ind w:left="720" w:hanging="720"/>
      </w:pPr>
      <w:r w:rsidRPr="00E43E77">
        <w:t xml:space="preserve">Aburn, G., Gott, M., &amp; Hoare, K. (2016). What is resilience? An integrative review of the empirical literature. </w:t>
      </w:r>
      <w:r w:rsidRPr="00E43E77">
        <w:rPr>
          <w:i/>
        </w:rPr>
        <w:t>Journal of advanced nursing</w:t>
      </w:r>
      <w:r w:rsidRPr="00E43E77">
        <w:t>,</w:t>
      </w:r>
      <w:r w:rsidRPr="00E43E77">
        <w:rPr>
          <w:i/>
        </w:rPr>
        <w:t xml:space="preserve"> 72</w:t>
      </w:r>
      <w:r w:rsidRPr="00E43E77">
        <w:t xml:space="preserve">(5), 980-1000. </w:t>
      </w:r>
    </w:p>
    <w:p w14:paraId="7AACAFC6" w14:textId="77777777" w:rsidR="00E43E77" w:rsidRPr="00E43E77" w:rsidRDefault="00E43E77" w:rsidP="00E43E77">
      <w:pPr>
        <w:pStyle w:val="EndNoteBibliography"/>
        <w:ind w:left="720" w:hanging="720"/>
      </w:pPr>
      <w:r w:rsidRPr="00E43E77">
        <w:t xml:space="preserve">Albert, M. (2022). Observing world politics: Luhmann's systems theory of society and international relations. In </w:t>
      </w:r>
      <w:r w:rsidRPr="00E43E77">
        <w:rPr>
          <w:i/>
        </w:rPr>
        <w:t>Luhmann and Law</w:t>
      </w:r>
      <w:r w:rsidRPr="00E43E77">
        <w:t xml:space="preserve"> (pp. 525-552). Routledge. </w:t>
      </w:r>
    </w:p>
    <w:p w14:paraId="2F2D89BD" w14:textId="1DD76E97" w:rsidR="00E43E77" w:rsidRPr="00E43E77" w:rsidRDefault="00E43E77" w:rsidP="00E43E77">
      <w:pPr>
        <w:pStyle w:val="EndNoteBibliography"/>
        <w:ind w:left="720" w:hanging="720"/>
      </w:pPr>
      <w:r w:rsidRPr="00E43E77">
        <w:t xml:space="preserve">Atkinson, C. L. (2013). Toward Resilient Communities. </w:t>
      </w:r>
      <w:hyperlink r:id="rId12" w:history="1">
        <w:r w:rsidRPr="00E43E77">
          <w:rPr>
            <w:rStyle w:val="Hyperlink"/>
          </w:rPr>
          <w:t>https://doi.org/10.4324/9780203076309</w:t>
        </w:r>
      </w:hyperlink>
      <w:r w:rsidRPr="00E43E77">
        <w:t xml:space="preserve"> </w:t>
      </w:r>
    </w:p>
    <w:p w14:paraId="42B0B741" w14:textId="77777777" w:rsidR="00E43E77" w:rsidRPr="00E43E77" w:rsidRDefault="00E43E77" w:rsidP="00E43E77">
      <w:pPr>
        <w:pStyle w:val="EndNoteBibliography"/>
        <w:ind w:left="720" w:hanging="720"/>
      </w:pPr>
      <w:r w:rsidRPr="00E43E77">
        <w:t xml:space="preserve">Barde, B. V., &amp; Bainwad, A. M. (2017). An overview of topic modeling methods and tools. 2017 International Conference on Intelligent Computing and Control Systems (ICICCS), </w:t>
      </w:r>
    </w:p>
    <w:p w14:paraId="64D8DC83" w14:textId="77777777" w:rsidR="00E43E77" w:rsidRPr="00E43E77" w:rsidRDefault="00E43E77" w:rsidP="00E43E77">
      <w:pPr>
        <w:pStyle w:val="EndNoteBibliography"/>
        <w:ind w:left="720" w:hanging="720"/>
      </w:pPr>
      <w:r w:rsidRPr="00E43E77">
        <w:t xml:space="preserve">Baum, A., Fleming, R., &amp; Davidson, L. M. (1983). Natural disaster and technological catastrophe. </w:t>
      </w:r>
      <w:r w:rsidRPr="00E43E77">
        <w:rPr>
          <w:i/>
        </w:rPr>
        <w:t>Environment and Behavior</w:t>
      </w:r>
      <w:r w:rsidRPr="00E43E77">
        <w:t>,</w:t>
      </w:r>
      <w:r w:rsidRPr="00E43E77">
        <w:rPr>
          <w:i/>
        </w:rPr>
        <w:t xml:space="preserve"> 15</w:t>
      </w:r>
      <w:r w:rsidRPr="00E43E77">
        <w:t xml:space="preserve">(3), 333-354. </w:t>
      </w:r>
    </w:p>
    <w:p w14:paraId="35809143" w14:textId="77777777" w:rsidR="00E43E77" w:rsidRPr="00E43E77" w:rsidRDefault="00E43E77" w:rsidP="00E43E77">
      <w:pPr>
        <w:pStyle w:val="EndNoteBibliography"/>
        <w:ind w:left="720" w:hanging="720"/>
      </w:pPr>
      <w:r w:rsidRPr="00E43E77">
        <w:t xml:space="preserve">Bennett, N. J., Dearden, P., Murray, G., &amp; Kadfak, A. (2014). The capacity to adapt? Communities in a changing climate, environment, and economy on the northern Andaman coast of Thailand. </w:t>
      </w:r>
      <w:r w:rsidRPr="00E43E77">
        <w:rPr>
          <w:i/>
        </w:rPr>
        <w:t>Ecology and Society</w:t>
      </w:r>
      <w:r w:rsidRPr="00E43E77">
        <w:t>,</w:t>
      </w:r>
      <w:r w:rsidRPr="00E43E77">
        <w:rPr>
          <w:i/>
        </w:rPr>
        <w:t xml:space="preserve"> 19</w:t>
      </w:r>
      <w:r w:rsidRPr="00E43E77">
        <w:t xml:space="preserve">(2). </w:t>
      </w:r>
    </w:p>
    <w:p w14:paraId="5AAC5F6D" w14:textId="77777777" w:rsidR="00E43E77" w:rsidRPr="00E43E77" w:rsidRDefault="00E43E77" w:rsidP="00E43E77">
      <w:pPr>
        <w:pStyle w:val="EndNoteBibliography"/>
        <w:ind w:left="720" w:hanging="720"/>
      </w:pPr>
      <w:r w:rsidRPr="00E43E77">
        <w:t xml:space="preserve">Besser, T. L., Recker, N., &amp; Agnitsch, K. (2008). The impact of economic shocks on quality of life and social capital in small towns. </w:t>
      </w:r>
      <w:r w:rsidRPr="00E43E77">
        <w:rPr>
          <w:i/>
        </w:rPr>
        <w:t>Rural Sociology</w:t>
      </w:r>
      <w:r w:rsidRPr="00E43E77">
        <w:t>,</w:t>
      </w:r>
      <w:r w:rsidRPr="00E43E77">
        <w:rPr>
          <w:i/>
        </w:rPr>
        <w:t xml:space="preserve"> 73</w:t>
      </w:r>
      <w:r w:rsidRPr="00E43E77">
        <w:t xml:space="preserve">(4), 580-604. </w:t>
      </w:r>
    </w:p>
    <w:p w14:paraId="3DDDC8D8" w14:textId="77777777" w:rsidR="00E43E77" w:rsidRPr="00E43E77" w:rsidRDefault="00E43E77" w:rsidP="00E43E77">
      <w:pPr>
        <w:pStyle w:val="EndNoteBibliography"/>
        <w:ind w:left="720" w:hanging="720"/>
      </w:pPr>
      <w:r w:rsidRPr="00E43E77">
        <w:t xml:space="preserve">Bhattacharjee, A. K., Mallick, A., Dey, A., &amp; Bandyopadhyay, S. (2013). Enhanced technique for data cleaning in text file. </w:t>
      </w:r>
      <w:r w:rsidRPr="00E43E77">
        <w:rPr>
          <w:i/>
        </w:rPr>
        <w:t>International Journal of Computer Science Issues (IJCSI)</w:t>
      </w:r>
      <w:r w:rsidRPr="00E43E77">
        <w:t>,</w:t>
      </w:r>
      <w:r w:rsidRPr="00E43E77">
        <w:rPr>
          <w:i/>
        </w:rPr>
        <w:t xml:space="preserve"> 10</w:t>
      </w:r>
      <w:r w:rsidRPr="00E43E77">
        <w:t xml:space="preserve">(5), 229. </w:t>
      </w:r>
    </w:p>
    <w:p w14:paraId="37E530C7" w14:textId="77777777" w:rsidR="00E43E77" w:rsidRPr="00E43E77" w:rsidRDefault="00E43E77" w:rsidP="00E43E77">
      <w:pPr>
        <w:pStyle w:val="EndNoteBibliography"/>
        <w:ind w:left="720" w:hanging="720"/>
      </w:pPr>
      <w:r w:rsidRPr="00E43E77">
        <w:t xml:space="preserve">Börner, K., Chen, C., &amp; Boyack, K. W. (2003). Visualizing knowledge domains. </w:t>
      </w:r>
      <w:r w:rsidRPr="00E43E77">
        <w:rPr>
          <w:i/>
        </w:rPr>
        <w:t>Annual review of information science and technology</w:t>
      </w:r>
      <w:r w:rsidRPr="00E43E77">
        <w:t>,</w:t>
      </w:r>
      <w:r w:rsidRPr="00E43E77">
        <w:rPr>
          <w:i/>
        </w:rPr>
        <w:t xml:space="preserve"> 37</w:t>
      </w:r>
      <w:r w:rsidRPr="00E43E77">
        <w:t xml:space="preserve">(1), 179-255. </w:t>
      </w:r>
    </w:p>
    <w:p w14:paraId="035A556D" w14:textId="77777777" w:rsidR="00E43E77" w:rsidRPr="00E43E77" w:rsidRDefault="00E43E77" w:rsidP="00E43E77">
      <w:pPr>
        <w:pStyle w:val="EndNoteBibliography"/>
        <w:ind w:left="720" w:hanging="720"/>
      </w:pPr>
      <w:r w:rsidRPr="00E43E77">
        <w:t xml:space="preserve">Burnham, J. F. (2006). Scopus database: a review. </w:t>
      </w:r>
      <w:r w:rsidRPr="00E43E77">
        <w:rPr>
          <w:i/>
        </w:rPr>
        <w:t>Biomedical digital libraries</w:t>
      </w:r>
      <w:r w:rsidRPr="00E43E77">
        <w:t>,</w:t>
      </w:r>
      <w:r w:rsidRPr="00E43E77">
        <w:rPr>
          <w:i/>
        </w:rPr>
        <w:t xml:space="preserve"> 3</w:t>
      </w:r>
      <w:r w:rsidRPr="00E43E77">
        <w:t xml:space="preserve">, 1-8. </w:t>
      </w:r>
    </w:p>
    <w:p w14:paraId="4FE6C457" w14:textId="77777777" w:rsidR="00E43E77" w:rsidRPr="00E43E77" w:rsidRDefault="00E43E77" w:rsidP="00E43E77">
      <w:pPr>
        <w:pStyle w:val="EndNoteBibliography"/>
        <w:ind w:left="720" w:hanging="720"/>
      </w:pPr>
      <w:r w:rsidRPr="00E43E77">
        <w:t xml:space="preserve">Champlin, C., Sirenko, M., &amp; Comes, T. (2023). Measuring social resilience in cities: An exploratory spatio-temporal analysis of activity routines in urban spaces during Covid-19. </w:t>
      </w:r>
      <w:r w:rsidRPr="00E43E77">
        <w:rPr>
          <w:i/>
        </w:rPr>
        <w:t>Cities</w:t>
      </w:r>
      <w:r w:rsidRPr="00E43E77">
        <w:t>,</w:t>
      </w:r>
      <w:r w:rsidRPr="00E43E77">
        <w:rPr>
          <w:i/>
        </w:rPr>
        <w:t xml:space="preserve"> 135</w:t>
      </w:r>
      <w:r w:rsidRPr="00E43E77">
        <w:t xml:space="preserve">, 104220. </w:t>
      </w:r>
    </w:p>
    <w:p w14:paraId="5CB7805F" w14:textId="77777777" w:rsidR="00E43E77" w:rsidRPr="00E43E77" w:rsidRDefault="00E43E77" w:rsidP="00E43E77">
      <w:pPr>
        <w:pStyle w:val="EndNoteBibliography"/>
        <w:ind w:left="720" w:hanging="720"/>
      </w:pPr>
      <w:r w:rsidRPr="00E43E77">
        <w:t xml:space="preserve">Cinner, J. E., Folke, C., Daw, T., &amp; Hicks, C. C. (2011). Responding to change: using scenarios to understand how socioeconomic factors may influence amplifying or dampening exploitation feedbacks among Tanzanian fishers. </w:t>
      </w:r>
      <w:r w:rsidRPr="00E43E77">
        <w:rPr>
          <w:i/>
        </w:rPr>
        <w:t>Global Environmental Change</w:t>
      </w:r>
      <w:r w:rsidRPr="00E43E77">
        <w:t>,</w:t>
      </w:r>
      <w:r w:rsidRPr="00E43E77">
        <w:rPr>
          <w:i/>
        </w:rPr>
        <w:t xml:space="preserve"> 21</w:t>
      </w:r>
      <w:r w:rsidRPr="00E43E77">
        <w:t xml:space="preserve">(1), 7-12. </w:t>
      </w:r>
    </w:p>
    <w:p w14:paraId="3F4746AD" w14:textId="71B2BAA6" w:rsidR="00E43E77" w:rsidRPr="00E43E77" w:rsidRDefault="00E43E77" w:rsidP="00E43E77">
      <w:pPr>
        <w:pStyle w:val="EndNoteBibliography"/>
        <w:ind w:left="720" w:hanging="720"/>
      </w:pPr>
      <w:r w:rsidRPr="00E43E77">
        <w:t xml:space="preserve">Cook, C. J., Fletcher, J. M., &amp; Forgues, A. (2019). Multigenerational Effects of Early-Life Health Shocks. </w:t>
      </w:r>
      <w:r w:rsidRPr="00E43E77">
        <w:rPr>
          <w:i/>
        </w:rPr>
        <w:t>Demography</w:t>
      </w:r>
      <w:r w:rsidRPr="00E43E77">
        <w:t>,</w:t>
      </w:r>
      <w:r w:rsidRPr="00E43E77">
        <w:rPr>
          <w:i/>
        </w:rPr>
        <w:t xml:space="preserve"> 56</w:t>
      </w:r>
      <w:r w:rsidRPr="00E43E77">
        <w:t xml:space="preserve">(5), 1855-1874. </w:t>
      </w:r>
      <w:hyperlink r:id="rId13" w:history="1">
        <w:r w:rsidRPr="00E43E77">
          <w:rPr>
            <w:rStyle w:val="Hyperlink"/>
          </w:rPr>
          <w:t>https://doi.org/10.1007/s13524-019-00804-3</w:t>
        </w:r>
      </w:hyperlink>
      <w:r w:rsidRPr="00E43E77">
        <w:t xml:space="preserve"> </w:t>
      </w:r>
    </w:p>
    <w:p w14:paraId="4B364869" w14:textId="77777777" w:rsidR="00E43E77" w:rsidRPr="00E43E77" w:rsidRDefault="00E43E77" w:rsidP="00E43E77">
      <w:pPr>
        <w:pStyle w:val="EndNoteBibliography"/>
        <w:ind w:left="720" w:hanging="720"/>
      </w:pPr>
      <w:r w:rsidRPr="00E43E77">
        <w:t xml:space="preserve">Darendeli, I., Hill, T., Rajwani, T., &amp; Cheng, Y. (2021). Surviving the Arab Spring: socially beneficial product portfolios and resilience to political shock. </w:t>
      </w:r>
      <w:r w:rsidRPr="00E43E77">
        <w:rPr>
          <w:i/>
        </w:rPr>
        <w:t>Multinational Business Review</w:t>
      </w:r>
      <w:r w:rsidRPr="00E43E77">
        <w:t>,</w:t>
      </w:r>
      <w:r w:rsidRPr="00E43E77">
        <w:rPr>
          <w:i/>
        </w:rPr>
        <w:t xml:space="preserve"> 29</w:t>
      </w:r>
      <w:r w:rsidRPr="00E43E77">
        <w:t xml:space="preserve">(4), 522-544. </w:t>
      </w:r>
    </w:p>
    <w:p w14:paraId="1028017C" w14:textId="77777777" w:rsidR="00E43E77" w:rsidRPr="00E43E77" w:rsidRDefault="00E43E77" w:rsidP="00E43E77">
      <w:pPr>
        <w:pStyle w:val="EndNoteBibliography"/>
        <w:ind w:left="720" w:hanging="720"/>
      </w:pPr>
      <w:r w:rsidRPr="00E43E77">
        <w:t xml:space="preserve">Didenko, N., &amp; Kulik, S. (2018). Environmental shocks: modelling the dynamics. IOP conference series: earth and environmental science, </w:t>
      </w:r>
    </w:p>
    <w:p w14:paraId="198C003A" w14:textId="77777777" w:rsidR="00E43E77" w:rsidRPr="00E43E77" w:rsidRDefault="00E43E77" w:rsidP="00E43E77">
      <w:pPr>
        <w:pStyle w:val="EndNoteBibliography"/>
        <w:ind w:left="720" w:hanging="720"/>
      </w:pPr>
      <w:r w:rsidRPr="00E43E77">
        <w:t xml:space="preserve">Gerges, F., Assaad, R. H., Nassif, H., Bou-Zeid, E., &amp; Boufadel, M. C. (2023). A perspective on quantifying resilience: Combining community and infrastructure capitals. </w:t>
      </w:r>
      <w:r w:rsidRPr="00E43E77">
        <w:rPr>
          <w:i/>
        </w:rPr>
        <w:t>Science of the Total Environment</w:t>
      </w:r>
      <w:r w:rsidRPr="00E43E77">
        <w:t>,</w:t>
      </w:r>
      <w:r w:rsidRPr="00E43E77">
        <w:rPr>
          <w:i/>
        </w:rPr>
        <w:t xml:space="preserve"> 859</w:t>
      </w:r>
      <w:r w:rsidRPr="00E43E77">
        <w:t xml:space="preserve">, 160187. </w:t>
      </w:r>
    </w:p>
    <w:p w14:paraId="0B09D0C2" w14:textId="77777777" w:rsidR="00E43E77" w:rsidRPr="00E43E77" w:rsidRDefault="00E43E77" w:rsidP="00E43E77">
      <w:pPr>
        <w:pStyle w:val="EndNoteBibliography"/>
        <w:ind w:left="720" w:hanging="720"/>
      </w:pPr>
      <w:r w:rsidRPr="00E43E77">
        <w:t xml:space="preserve">Goertz, G., &amp; Diehl, P. F. (1995). The initiation and termination of enduring rivalries: The impact of political shocks. </w:t>
      </w:r>
      <w:r w:rsidRPr="00E43E77">
        <w:rPr>
          <w:i/>
        </w:rPr>
        <w:t>American Journal of Political Science</w:t>
      </w:r>
      <w:r w:rsidRPr="00E43E77">
        <w:t xml:space="preserve">, 30-52. </w:t>
      </w:r>
    </w:p>
    <w:p w14:paraId="6F025C02" w14:textId="77777777" w:rsidR="00E43E77" w:rsidRPr="00E43E77" w:rsidRDefault="00E43E77" w:rsidP="00E43E77">
      <w:pPr>
        <w:pStyle w:val="EndNoteBibliography"/>
        <w:ind w:left="720" w:hanging="720"/>
      </w:pPr>
      <w:r w:rsidRPr="00E43E77">
        <w:t xml:space="preserve">Hao, H., &amp; Wang, Y. (2023). Modeling dynamics of community resilience to extreme events with explainable deep learning. </w:t>
      </w:r>
      <w:r w:rsidRPr="00E43E77">
        <w:rPr>
          <w:i/>
        </w:rPr>
        <w:t>Natural hazards review</w:t>
      </w:r>
      <w:r w:rsidRPr="00E43E77">
        <w:t>,</w:t>
      </w:r>
      <w:r w:rsidRPr="00E43E77">
        <w:rPr>
          <w:i/>
        </w:rPr>
        <w:t xml:space="preserve"> 24</w:t>
      </w:r>
      <w:r w:rsidRPr="00E43E77">
        <w:t xml:space="preserve">(2), 04023013. </w:t>
      </w:r>
    </w:p>
    <w:p w14:paraId="553D0982" w14:textId="77777777" w:rsidR="00E43E77" w:rsidRPr="00E43E77" w:rsidRDefault="00E43E77" w:rsidP="00E43E77">
      <w:pPr>
        <w:pStyle w:val="EndNoteBibliography"/>
        <w:ind w:left="720" w:hanging="720"/>
      </w:pPr>
      <w:r w:rsidRPr="00E43E77">
        <w:t xml:space="preserve">Hassan, A. M., &amp; Megahed, N. A. (2022). Improving urban energy resilience with an integrative framework based on machine learning methods. </w:t>
      </w:r>
      <w:r w:rsidRPr="00E43E77">
        <w:rPr>
          <w:i/>
        </w:rPr>
        <w:t>Architecture and Engineering</w:t>
      </w:r>
      <w:r w:rsidRPr="00E43E77">
        <w:t>,</w:t>
      </w:r>
      <w:r w:rsidRPr="00E43E77">
        <w:rPr>
          <w:i/>
        </w:rPr>
        <w:t xml:space="preserve"> 7</w:t>
      </w:r>
      <w:r w:rsidRPr="00E43E77">
        <w:t xml:space="preserve">(4), 17-35. </w:t>
      </w:r>
    </w:p>
    <w:p w14:paraId="7778BEC6" w14:textId="77777777" w:rsidR="00E43E77" w:rsidRPr="00E43E77" w:rsidRDefault="00E43E77" w:rsidP="00E43E77">
      <w:pPr>
        <w:pStyle w:val="EndNoteBibliography"/>
        <w:ind w:left="720" w:hanging="720"/>
      </w:pPr>
      <w:r w:rsidRPr="00E43E77">
        <w:t xml:space="preserve">Homeland Security. (2024). Natural Disasters. In </w:t>
      </w:r>
    </w:p>
    <w:p w14:paraId="4FA2DA3B" w14:textId="77777777" w:rsidR="00E43E77" w:rsidRPr="00E43E77" w:rsidRDefault="00E43E77" w:rsidP="00E43E77">
      <w:pPr>
        <w:pStyle w:val="EndNoteBibliography"/>
        <w:ind w:left="720" w:hanging="720"/>
      </w:pPr>
      <w:r w:rsidRPr="00E43E77">
        <w:t xml:space="preserve">Jamali, A., Robati, M., Nikoomaram, H., Farsad, F., &amp; Aghamohammadi, H. (2023). Urban resilience assessment using hybrid MCDM model based on DEMATEL-ANP method (DANP). </w:t>
      </w:r>
      <w:r w:rsidRPr="00E43E77">
        <w:rPr>
          <w:i/>
        </w:rPr>
        <w:t>Journal of the Indian Society of Remote Sensing</w:t>
      </w:r>
      <w:r w:rsidRPr="00E43E77">
        <w:t>,</w:t>
      </w:r>
      <w:r w:rsidRPr="00E43E77">
        <w:rPr>
          <w:i/>
        </w:rPr>
        <w:t xml:space="preserve"> 51</w:t>
      </w:r>
      <w:r w:rsidRPr="00E43E77">
        <w:t xml:space="preserve">(4), 893-915. </w:t>
      </w:r>
    </w:p>
    <w:p w14:paraId="10FCC965" w14:textId="77777777" w:rsidR="00E43E77" w:rsidRPr="00E43E77" w:rsidRDefault="00E43E77" w:rsidP="00E43E77">
      <w:pPr>
        <w:pStyle w:val="EndNoteBibliography"/>
        <w:ind w:left="720" w:hanging="720"/>
      </w:pPr>
      <w:r w:rsidRPr="00E43E77">
        <w:t xml:space="preserve">Kang, Y.-B., McCosker, A., Kamstra, P., &amp; Farmer, J. (2022). Resilience in web-based mental health communities: Building a resilience dictionary with semiautomatic text analysis. </w:t>
      </w:r>
      <w:r w:rsidRPr="00E43E77">
        <w:rPr>
          <w:i/>
        </w:rPr>
        <w:t>JMIR Formative Research</w:t>
      </w:r>
      <w:r w:rsidRPr="00E43E77">
        <w:t>,</w:t>
      </w:r>
      <w:r w:rsidRPr="00E43E77">
        <w:rPr>
          <w:i/>
        </w:rPr>
        <w:t xml:space="preserve"> 6</w:t>
      </w:r>
      <w:r w:rsidRPr="00E43E77">
        <w:t xml:space="preserve">(9), e39013. </w:t>
      </w:r>
    </w:p>
    <w:p w14:paraId="112B36FB" w14:textId="63515B59" w:rsidR="00E43E77" w:rsidRPr="00E43E77" w:rsidRDefault="00E43E77" w:rsidP="00E43E77">
      <w:pPr>
        <w:pStyle w:val="EndNoteBibliography"/>
        <w:ind w:left="720" w:hanging="720"/>
      </w:pPr>
      <w:r w:rsidRPr="00E43E77">
        <w:lastRenderedPageBreak/>
        <w:t xml:space="preserve">Keinan-Boker, L. (2014). “The mothers have eaten unripe grapes and the children's teeth are set on edge”: the potential inter-generational effects of the Holocaust on chronic morbidity in Holocaust survivors’ offspring. </w:t>
      </w:r>
      <w:r w:rsidRPr="00E43E77">
        <w:rPr>
          <w:i/>
        </w:rPr>
        <w:t>Israel Journal of Health Policy Research</w:t>
      </w:r>
      <w:r w:rsidRPr="00E43E77">
        <w:t>,</w:t>
      </w:r>
      <w:r w:rsidRPr="00E43E77">
        <w:rPr>
          <w:i/>
        </w:rPr>
        <w:t xml:space="preserve"> 3</w:t>
      </w:r>
      <w:r w:rsidRPr="00E43E77">
        <w:t xml:space="preserve">(1), 11. </w:t>
      </w:r>
      <w:hyperlink r:id="rId14" w:history="1">
        <w:r w:rsidRPr="00E43E77">
          <w:rPr>
            <w:rStyle w:val="Hyperlink"/>
          </w:rPr>
          <w:t>https://doi.org/10.1186/2045-4015-3-11</w:t>
        </w:r>
      </w:hyperlink>
      <w:r w:rsidRPr="00E43E77">
        <w:t xml:space="preserve"> </w:t>
      </w:r>
    </w:p>
    <w:p w14:paraId="23D8AFE0" w14:textId="77777777" w:rsidR="00E43E77" w:rsidRPr="00E43E77" w:rsidRDefault="00E43E77" w:rsidP="00E43E77">
      <w:pPr>
        <w:pStyle w:val="EndNoteBibliography"/>
        <w:ind w:left="720" w:hanging="720"/>
      </w:pPr>
      <w:r w:rsidRPr="00E43E77">
        <w:t xml:space="preserve">Khalil, G. M., &amp; Crawford, C. A. G. (2015). A bibliometric analysis of US-based research on the behavioral risk factor surveillance system. </w:t>
      </w:r>
      <w:r w:rsidRPr="00E43E77">
        <w:rPr>
          <w:i/>
        </w:rPr>
        <w:t>American journal of preventive medicine</w:t>
      </w:r>
      <w:r w:rsidRPr="00E43E77">
        <w:t>,</w:t>
      </w:r>
      <w:r w:rsidRPr="00E43E77">
        <w:rPr>
          <w:i/>
        </w:rPr>
        <w:t xml:space="preserve"> 48</w:t>
      </w:r>
      <w:r w:rsidRPr="00E43E77">
        <w:t xml:space="preserve">(1), 50-57. </w:t>
      </w:r>
    </w:p>
    <w:p w14:paraId="4EFE22EA" w14:textId="77777777" w:rsidR="00E43E77" w:rsidRPr="00E43E77" w:rsidRDefault="00E43E77" w:rsidP="00E43E77">
      <w:pPr>
        <w:pStyle w:val="EndNoteBibliography"/>
        <w:ind w:left="720" w:hanging="720"/>
      </w:pPr>
      <w:r w:rsidRPr="00E43E77">
        <w:t xml:space="preserve">Krakovská, H., Kuehn, C., &amp; Longo, I. P. (2024). Resilience of dynamical systems. </w:t>
      </w:r>
      <w:r w:rsidRPr="00E43E77">
        <w:rPr>
          <w:i/>
        </w:rPr>
        <w:t>European Journal of Applied Mathematics</w:t>
      </w:r>
      <w:r w:rsidRPr="00E43E77">
        <w:t>,</w:t>
      </w:r>
      <w:r w:rsidRPr="00E43E77">
        <w:rPr>
          <w:i/>
        </w:rPr>
        <w:t xml:space="preserve"> 35</w:t>
      </w:r>
      <w:r w:rsidRPr="00E43E77">
        <w:t xml:space="preserve">(1), 155-200. </w:t>
      </w:r>
    </w:p>
    <w:p w14:paraId="77A58495" w14:textId="77777777" w:rsidR="00E43E77" w:rsidRPr="00E43E77" w:rsidRDefault="00E43E77" w:rsidP="00E43E77">
      <w:pPr>
        <w:pStyle w:val="EndNoteBibliography"/>
        <w:ind w:left="720" w:hanging="720"/>
      </w:pPr>
      <w:r w:rsidRPr="00E43E77">
        <w:t xml:space="preserve">Laksmita, O. D., Chung, M. H., Liao, Y. M., Haase, J. E., &amp; Chang, P. C. (2020). Predictors of resilience among adolescent disaster survivors: A path analysis. </w:t>
      </w:r>
      <w:r w:rsidRPr="00E43E77">
        <w:rPr>
          <w:i/>
        </w:rPr>
        <w:t>Journal of advanced nursing</w:t>
      </w:r>
      <w:r w:rsidRPr="00E43E77">
        <w:t>,</w:t>
      </w:r>
      <w:r w:rsidRPr="00E43E77">
        <w:rPr>
          <w:i/>
        </w:rPr>
        <w:t xml:space="preserve"> 76</w:t>
      </w:r>
      <w:r w:rsidRPr="00E43E77">
        <w:t xml:space="preserve">(8), 2060-2071. </w:t>
      </w:r>
    </w:p>
    <w:p w14:paraId="5456FC0E" w14:textId="77777777" w:rsidR="00E43E77" w:rsidRPr="00E43E77" w:rsidRDefault="00E43E77" w:rsidP="00E43E77">
      <w:pPr>
        <w:pStyle w:val="EndNoteBibliography"/>
        <w:ind w:left="720" w:hanging="720"/>
      </w:pPr>
      <w:r w:rsidRPr="00E43E77">
        <w:t xml:space="preserve">Manion, M., &amp; Evan, W. M. (2002). Technological catastrophes: their causes and prevention. </w:t>
      </w:r>
      <w:r w:rsidRPr="00E43E77">
        <w:rPr>
          <w:i/>
        </w:rPr>
        <w:t>Technology in Society</w:t>
      </w:r>
      <w:r w:rsidRPr="00E43E77">
        <w:t>,</w:t>
      </w:r>
      <w:r w:rsidRPr="00E43E77">
        <w:rPr>
          <w:i/>
        </w:rPr>
        <w:t xml:space="preserve"> 24</w:t>
      </w:r>
      <w:r w:rsidRPr="00E43E77">
        <w:t xml:space="preserve">(3), 207-224. </w:t>
      </w:r>
    </w:p>
    <w:p w14:paraId="224E89CD" w14:textId="77777777" w:rsidR="00E43E77" w:rsidRPr="00E43E77" w:rsidRDefault="00E43E77" w:rsidP="00E43E77">
      <w:pPr>
        <w:pStyle w:val="EndNoteBibliography"/>
        <w:ind w:left="720" w:hanging="720"/>
      </w:pPr>
      <w:r w:rsidRPr="00E43E77">
        <w:t xml:space="preserve">Marshall, N., Park, S., Adger, W. N., Brown, K., &amp; Howden, S. M. (2012). Transformational capacity and the influence of place and identity. </w:t>
      </w:r>
      <w:r w:rsidRPr="00E43E77">
        <w:rPr>
          <w:i/>
        </w:rPr>
        <w:t>Environmental Research Letters</w:t>
      </w:r>
      <w:r w:rsidRPr="00E43E77">
        <w:t>,</w:t>
      </w:r>
      <w:r w:rsidRPr="00E43E77">
        <w:rPr>
          <w:i/>
        </w:rPr>
        <w:t xml:space="preserve"> 7</w:t>
      </w:r>
      <w:r w:rsidRPr="00E43E77">
        <w:t xml:space="preserve">(3), 034022. </w:t>
      </w:r>
    </w:p>
    <w:p w14:paraId="3756B8C3" w14:textId="77777777" w:rsidR="00E43E77" w:rsidRPr="00E43E77" w:rsidRDefault="00E43E77" w:rsidP="00E43E77">
      <w:pPr>
        <w:pStyle w:val="EndNoteBibliography"/>
        <w:ind w:left="720" w:hanging="720"/>
      </w:pPr>
      <w:r w:rsidRPr="00E43E77">
        <w:t xml:space="preserve">Marshall, N. A., Dowd, A.-M., Fleming, A., Gambley, C., Howden, M., Jakku, E., Larsen, C., Marshall, P. A., Moon, K., &amp; Park, S. (2014). Transformational capacity in Australian peanut farmers for better climate adaptation. </w:t>
      </w:r>
      <w:r w:rsidRPr="00E43E77">
        <w:rPr>
          <w:i/>
        </w:rPr>
        <w:t>Agronomy for Sustainable Development</w:t>
      </w:r>
      <w:r w:rsidRPr="00E43E77">
        <w:t>,</w:t>
      </w:r>
      <w:r w:rsidRPr="00E43E77">
        <w:rPr>
          <w:i/>
        </w:rPr>
        <w:t xml:space="preserve"> 34</w:t>
      </w:r>
      <w:r w:rsidRPr="00E43E77">
        <w:t xml:space="preserve">, 583-591. </w:t>
      </w:r>
    </w:p>
    <w:p w14:paraId="158CD6EC" w14:textId="77777777" w:rsidR="00E43E77" w:rsidRPr="00E43E77" w:rsidRDefault="00E43E77" w:rsidP="00E43E77">
      <w:pPr>
        <w:pStyle w:val="EndNoteBibliography"/>
        <w:ind w:left="720" w:hanging="720"/>
      </w:pPr>
      <w:r w:rsidRPr="00E43E77">
        <w:t xml:space="preserve">Merigó, J. M., &amp; Yang, J.-B. (2017). A bibliometric analysis of operations research and management science. </w:t>
      </w:r>
      <w:r w:rsidRPr="00E43E77">
        <w:rPr>
          <w:i/>
        </w:rPr>
        <w:t>Omega</w:t>
      </w:r>
      <w:r w:rsidRPr="00E43E77">
        <w:t>,</w:t>
      </w:r>
      <w:r w:rsidRPr="00E43E77">
        <w:rPr>
          <w:i/>
        </w:rPr>
        <w:t xml:space="preserve"> 73</w:t>
      </w:r>
      <w:r w:rsidRPr="00E43E77">
        <w:t xml:space="preserve">, 37-48. </w:t>
      </w:r>
    </w:p>
    <w:p w14:paraId="44330E55" w14:textId="77777777" w:rsidR="00E43E77" w:rsidRPr="00E43E77" w:rsidRDefault="00E43E77" w:rsidP="00E43E77">
      <w:pPr>
        <w:pStyle w:val="EndNoteBibliography"/>
        <w:ind w:left="720" w:hanging="720"/>
      </w:pPr>
      <w:r w:rsidRPr="00E43E77">
        <w:t xml:space="preserve">Pfefferbaum, R. L., Pfefferbaum, B., Nitiéma, P., Houston, J. B., &amp; Van Horn, R. L. (2015). Assessing community resilience: An application of the expanded CART survey instrument with affiliated volunteer responders. </w:t>
      </w:r>
      <w:r w:rsidRPr="00E43E77">
        <w:rPr>
          <w:i/>
        </w:rPr>
        <w:t>American Behavioral Scientist</w:t>
      </w:r>
      <w:r w:rsidRPr="00E43E77">
        <w:t>,</w:t>
      </w:r>
      <w:r w:rsidRPr="00E43E77">
        <w:rPr>
          <w:i/>
        </w:rPr>
        <w:t xml:space="preserve"> 59</w:t>
      </w:r>
      <w:r w:rsidRPr="00E43E77">
        <w:t xml:space="preserve">(2), 181-199. </w:t>
      </w:r>
    </w:p>
    <w:p w14:paraId="6DFBCDD5" w14:textId="1818CDEB" w:rsidR="00E43E77" w:rsidRPr="00E43E77" w:rsidRDefault="00E43E77" w:rsidP="00E43E77">
      <w:pPr>
        <w:pStyle w:val="EndNoteBibliography"/>
        <w:ind w:left="720" w:hanging="720"/>
      </w:pPr>
      <w:r w:rsidRPr="00E43E77">
        <w:t xml:space="preserve">Portes, A. (2010). Migration and Social Change: Some Conceptual Reflections. </w:t>
      </w:r>
      <w:r w:rsidRPr="00E43E77">
        <w:rPr>
          <w:i/>
        </w:rPr>
        <w:t>Journal of Ethnic and Migration Studies</w:t>
      </w:r>
      <w:r w:rsidRPr="00E43E77">
        <w:t>,</w:t>
      </w:r>
      <w:r w:rsidRPr="00E43E77">
        <w:rPr>
          <w:i/>
        </w:rPr>
        <w:t xml:space="preserve"> 36</w:t>
      </w:r>
      <w:r w:rsidRPr="00E43E77">
        <w:t xml:space="preserve">(10), 1537-1563. </w:t>
      </w:r>
      <w:hyperlink r:id="rId15" w:history="1">
        <w:r w:rsidRPr="00E43E77">
          <w:rPr>
            <w:rStyle w:val="Hyperlink"/>
          </w:rPr>
          <w:t>https://doi.org/10.1080/1369183x.2010.489370</w:t>
        </w:r>
      </w:hyperlink>
      <w:r w:rsidRPr="00E43E77">
        <w:t xml:space="preserve"> </w:t>
      </w:r>
    </w:p>
    <w:p w14:paraId="67FAFBBF" w14:textId="77777777" w:rsidR="00E43E77" w:rsidRPr="00E43E77" w:rsidRDefault="00E43E77" w:rsidP="00E43E77">
      <w:pPr>
        <w:pStyle w:val="EndNoteBibliography"/>
        <w:ind w:left="720" w:hanging="720"/>
      </w:pPr>
      <w:r w:rsidRPr="00E43E77">
        <w:t xml:space="preserve">Rachunok, B. A., Bennett, J. B., &amp; Nateghi, R. (2019). Twitter and disasters: a social resilience fingerprint. </w:t>
      </w:r>
      <w:r w:rsidRPr="00E43E77">
        <w:rPr>
          <w:i/>
        </w:rPr>
        <w:t>IEEE Access</w:t>
      </w:r>
      <w:r w:rsidRPr="00E43E77">
        <w:t>,</w:t>
      </w:r>
      <w:r w:rsidRPr="00E43E77">
        <w:rPr>
          <w:i/>
        </w:rPr>
        <w:t xml:space="preserve"> 7</w:t>
      </w:r>
      <w:r w:rsidRPr="00E43E77">
        <w:t xml:space="preserve">, 58495-58506. </w:t>
      </w:r>
    </w:p>
    <w:p w14:paraId="417CF7E6" w14:textId="77777777" w:rsidR="00E43E77" w:rsidRPr="00E43E77" w:rsidRDefault="00E43E77" w:rsidP="00E43E77">
      <w:pPr>
        <w:pStyle w:val="EndNoteBibliography"/>
        <w:ind w:left="720" w:hanging="720"/>
      </w:pPr>
      <w:r w:rsidRPr="00E43E77">
        <w:t xml:space="preserve">Reuter, C., &amp; Spielhofer, T. (2017). Towards social resilience: A quantitative and qualitative survey on citizens' perception of social media in emergencies in Europe. </w:t>
      </w:r>
      <w:r w:rsidRPr="00E43E77">
        <w:rPr>
          <w:i/>
        </w:rPr>
        <w:t>Technological Forecasting and Social Change</w:t>
      </w:r>
      <w:r w:rsidRPr="00E43E77">
        <w:t>,</w:t>
      </w:r>
      <w:r w:rsidRPr="00E43E77">
        <w:rPr>
          <w:i/>
        </w:rPr>
        <w:t xml:space="preserve"> 121</w:t>
      </w:r>
      <w:r w:rsidRPr="00E43E77">
        <w:t xml:space="preserve">, 168-180. </w:t>
      </w:r>
    </w:p>
    <w:p w14:paraId="12D64DB3" w14:textId="77777777" w:rsidR="00E43E77" w:rsidRPr="00E43E77" w:rsidRDefault="00E43E77" w:rsidP="00E43E77">
      <w:pPr>
        <w:pStyle w:val="EndNoteBibliography"/>
        <w:ind w:left="720" w:hanging="720"/>
      </w:pPr>
      <w:r w:rsidRPr="00E43E77">
        <w:t xml:space="preserve">Rezvani, S. M., Falcão, M. J., Komljenovic, D., &amp; de Almeida, N. M. (2023). A systematic literature review on urban resilience enabled with asset and disaster risk management approaches and GIS-based decision support tools. </w:t>
      </w:r>
      <w:r w:rsidRPr="00E43E77">
        <w:rPr>
          <w:i/>
        </w:rPr>
        <w:t>Applied Sciences</w:t>
      </w:r>
      <w:r w:rsidRPr="00E43E77">
        <w:t>,</w:t>
      </w:r>
      <w:r w:rsidRPr="00E43E77">
        <w:rPr>
          <w:i/>
        </w:rPr>
        <w:t xml:space="preserve"> 13</w:t>
      </w:r>
      <w:r w:rsidRPr="00E43E77">
        <w:t xml:space="preserve">(4), 2223. </w:t>
      </w:r>
    </w:p>
    <w:p w14:paraId="255F308D" w14:textId="77777777" w:rsidR="00E43E77" w:rsidRPr="00E43E77" w:rsidRDefault="00E43E77" w:rsidP="00E43E77">
      <w:pPr>
        <w:pStyle w:val="EndNoteBibliography"/>
        <w:ind w:left="720" w:hanging="720"/>
      </w:pPr>
      <w:r w:rsidRPr="00E43E77">
        <w:t xml:space="preserve">Ritchie, L. A., &amp; Gill, D. A. (2007). Social capital theory as an integrating theoretical framework in technological disaster research. </w:t>
      </w:r>
      <w:r w:rsidRPr="00E43E77">
        <w:rPr>
          <w:i/>
        </w:rPr>
        <w:t>Sociological Spectrum</w:t>
      </w:r>
      <w:r w:rsidRPr="00E43E77">
        <w:t>,</w:t>
      </w:r>
      <w:r w:rsidRPr="00E43E77">
        <w:rPr>
          <w:i/>
        </w:rPr>
        <w:t xml:space="preserve"> 27</w:t>
      </w:r>
      <w:r w:rsidRPr="00E43E77">
        <w:t xml:space="preserve">(1), 103-129. </w:t>
      </w:r>
    </w:p>
    <w:p w14:paraId="6A69B4F2" w14:textId="77777777" w:rsidR="00E43E77" w:rsidRPr="00E43E77" w:rsidRDefault="00E43E77" w:rsidP="00E43E77">
      <w:pPr>
        <w:pStyle w:val="EndNoteBibliography"/>
        <w:ind w:left="720" w:hanging="720"/>
      </w:pPr>
      <w:r w:rsidRPr="00E43E77">
        <w:t xml:space="preserve">Rizzi, F., van Eck, N. J., &amp; Frey, M. (2014). The production of scientific knowledge on renewable energies: Worldwide trends, dynamics and challenges and implications for management. </w:t>
      </w:r>
      <w:r w:rsidRPr="00E43E77">
        <w:rPr>
          <w:i/>
        </w:rPr>
        <w:t>Renewable Energy</w:t>
      </w:r>
      <w:r w:rsidRPr="00E43E77">
        <w:t>,</w:t>
      </w:r>
      <w:r w:rsidRPr="00E43E77">
        <w:rPr>
          <w:i/>
        </w:rPr>
        <w:t xml:space="preserve"> 62</w:t>
      </w:r>
      <w:r w:rsidRPr="00E43E77">
        <w:t xml:space="preserve">, 657-671. </w:t>
      </w:r>
    </w:p>
    <w:p w14:paraId="7BFECF9B" w14:textId="77777777" w:rsidR="00E43E77" w:rsidRPr="00E43E77" w:rsidRDefault="00E43E77" w:rsidP="00E43E77">
      <w:pPr>
        <w:pStyle w:val="EndNoteBibliography"/>
        <w:ind w:left="720" w:hanging="720"/>
      </w:pPr>
      <w:r w:rsidRPr="00E43E77">
        <w:t xml:space="preserve">Rösiger, I., Bettinger, J., Schäfer, J., Dorna, M., &amp; Heid, U. (2016). Acquisition of semantic relations between terms: how far can we get with standard NLP tools? Proceedings of the 5th International Workshop on Computational Terminology (Computerm2016), </w:t>
      </w:r>
    </w:p>
    <w:p w14:paraId="0E49F424" w14:textId="77777777" w:rsidR="00E43E77" w:rsidRPr="00E43E77" w:rsidRDefault="00E43E77" w:rsidP="00E43E77">
      <w:pPr>
        <w:pStyle w:val="EndNoteBibliography"/>
        <w:ind w:left="720" w:hanging="720"/>
      </w:pPr>
      <w:r w:rsidRPr="00E43E77">
        <w:t xml:space="preserve">Scheffran, J., Marmer, E., &amp; Sow, P. (2012). Migration as a contribution to resilience and innovation in climate adaptation: Social networks and co-development in Northwest Africa. </w:t>
      </w:r>
      <w:r w:rsidRPr="00E43E77">
        <w:rPr>
          <w:i/>
        </w:rPr>
        <w:t>Applied geography</w:t>
      </w:r>
      <w:r w:rsidRPr="00E43E77">
        <w:t>,</w:t>
      </w:r>
      <w:r w:rsidRPr="00E43E77">
        <w:rPr>
          <w:i/>
        </w:rPr>
        <w:t xml:space="preserve"> 33</w:t>
      </w:r>
      <w:r w:rsidRPr="00E43E77">
        <w:t xml:space="preserve">, 119-127. </w:t>
      </w:r>
    </w:p>
    <w:p w14:paraId="2D3586CB" w14:textId="77777777" w:rsidR="00E43E77" w:rsidRPr="00E43E77" w:rsidRDefault="00E43E77" w:rsidP="00E43E77">
      <w:pPr>
        <w:pStyle w:val="EndNoteBibliography"/>
        <w:ind w:left="720" w:hanging="720"/>
      </w:pPr>
      <w:r w:rsidRPr="00E43E77">
        <w:t xml:space="preserve">Schweitzer, F., Andres, G., Casiraghi, G., Gote, C., Roller, R., Scholtes, I., Vaccario, G., &amp; Zingg, C. (2022). Modeling social resilience: Questions, answers, open problems. </w:t>
      </w:r>
      <w:r w:rsidRPr="00E43E77">
        <w:rPr>
          <w:i/>
        </w:rPr>
        <w:t>Advances in Complex Systems</w:t>
      </w:r>
      <w:r w:rsidRPr="00E43E77">
        <w:t>,</w:t>
      </w:r>
      <w:r w:rsidRPr="00E43E77">
        <w:rPr>
          <w:i/>
        </w:rPr>
        <w:t xml:space="preserve"> 25</w:t>
      </w:r>
      <w:r w:rsidRPr="00E43E77">
        <w:t xml:space="preserve">(08), 2250014. </w:t>
      </w:r>
    </w:p>
    <w:p w14:paraId="218120D9" w14:textId="77777777" w:rsidR="00E43E77" w:rsidRPr="00E43E77" w:rsidRDefault="00E43E77" w:rsidP="00E43E77">
      <w:pPr>
        <w:pStyle w:val="EndNoteBibliography"/>
        <w:ind w:left="720" w:hanging="720"/>
      </w:pPr>
      <w:r w:rsidRPr="00E43E77">
        <w:t xml:space="preserve">Shi, G., Lyu, Q., Shangguan, Z., &amp; Jiang, T. (2019). Facing climate change: What drives internal migration decisions in the karst rocky regions of Southwest China. </w:t>
      </w:r>
      <w:r w:rsidRPr="00E43E77">
        <w:rPr>
          <w:i/>
        </w:rPr>
        <w:t>Sustainability</w:t>
      </w:r>
      <w:r w:rsidRPr="00E43E77">
        <w:t>,</w:t>
      </w:r>
      <w:r w:rsidRPr="00E43E77">
        <w:rPr>
          <w:i/>
        </w:rPr>
        <w:t xml:space="preserve"> 11</w:t>
      </w:r>
      <w:r w:rsidRPr="00E43E77">
        <w:t xml:space="preserve">(7), 2142. </w:t>
      </w:r>
    </w:p>
    <w:p w14:paraId="340EBDEA" w14:textId="10FB482D" w:rsidR="00E43E77" w:rsidRPr="00E43E77" w:rsidRDefault="00E43E77" w:rsidP="00E43E77">
      <w:pPr>
        <w:pStyle w:val="EndNoteBibliography"/>
        <w:ind w:left="720" w:hanging="720"/>
      </w:pPr>
      <w:r w:rsidRPr="00E43E77">
        <w:t xml:space="preserve">Solability. (2024). </w:t>
      </w:r>
      <w:r w:rsidRPr="00E43E77">
        <w:rPr>
          <w:i/>
        </w:rPr>
        <w:t>The Global Sustainable Competitiveness Index</w:t>
      </w:r>
      <w:r w:rsidRPr="00E43E77">
        <w:t xml:space="preserve">. </w:t>
      </w:r>
      <w:hyperlink r:id="rId16" w:history="1">
        <w:r w:rsidRPr="00E43E77">
          <w:rPr>
            <w:rStyle w:val="Hyperlink"/>
          </w:rPr>
          <w:t>https://solability.com/the-global-sustainable-competitiveness-index/the-index</w:t>
        </w:r>
      </w:hyperlink>
      <w:r w:rsidRPr="00E43E77">
        <w:t xml:space="preserve">. </w:t>
      </w:r>
    </w:p>
    <w:p w14:paraId="1F881619" w14:textId="77777777" w:rsidR="00E43E77" w:rsidRPr="00E43E77" w:rsidRDefault="00E43E77" w:rsidP="00E43E77">
      <w:pPr>
        <w:pStyle w:val="EndNoteBibliography"/>
        <w:ind w:left="720" w:hanging="720"/>
      </w:pPr>
      <w:r w:rsidRPr="00E43E77">
        <w:t xml:space="preserve">Southwick, S. M., Bonanno, G. A., Masten, A. S., Panter-Brick, C., &amp; Yehuda, R. (2014). Resilience definitions, theory, and challenges: interdisciplinary perspectives. </w:t>
      </w:r>
      <w:r w:rsidRPr="00E43E77">
        <w:rPr>
          <w:i/>
        </w:rPr>
        <w:t>European journal of psychotraumatology</w:t>
      </w:r>
      <w:r w:rsidRPr="00E43E77">
        <w:t>,</w:t>
      </w:r>
      <w:r w:rsidRPr="00E43E77">
        <w:rPr>
          <w:i/>
        </w:rPr>
        <w:t xml:space="preserve"> 5</w:t>
      </w:r>
      <w:r w:rsidRPr="00E43E77">
        <w:t xml:space="preserve">(1), 25338. </w:t>
      </w:r>
    </w:p>
    <w:p w14:paraId="574B6555" w14:textId="77777777" w:rsidR="00E43E77" w:rsidRPr="00E43E77" w:rsidRDefault="00E43E77" w:rsidP="00E43E77">
      <w:pPr>
        <w:pStyle w:val="EndNoteBibliography"/>
        <w:ind w:left="720" w:hanging="720"/>
      </w:pPr>
      <w:r w:rsidRPr="00E43E77">
        <w:t xml:space="preserve">Tang, J., Li, H., Cao, Y., &amp; Tang, Z. (2005). Email data cleaning. Proceedings of the eleventh ACM SIGKDD international conference on Knowledge discovery in data mining, </w:t>
      </w:r>
    </w:p>
    <w:p w14:paraId="72C08127" w14:textId="77777777" w:rsidR="00E43E77" w:rsidRPr="00E43E77" w:rsidRDefault="00E43E77" w:rsidP="00E43E77">
      <w:pPr>
        <w:pStyle w:val="EndNoteBibliography"/>
        <w:ind w:left="720" w:hanging="720"/>
      </w:pPr>
      <w:r w:rsidRPr="00E43E77">
        <w:lastRenderedPageBreak/>
        <w:t xml:space="preserve">Vågerö, D., Koupil, I., Parfenova, N., &amp; Sparen, P. (2013). Long term health consequences following the Siege of Leningrad. </w:t>
      </w:r>
      <w:r w:rsidRPr="00E43E77">
        <w:rPr>
          <w:i/>
        </w:rPr>
        <w:t>Early life nutrition and adult health and development</w:t>
      </w:r>
      <w:r w:rsidRPr="00E43E77">
        <w:t>,</w:t>
      </w:r>
      <w:r w:rsidRPr="00E43E77">
        <w:rPr>
          <w:i/>
        </w:rPr>
        <w:t xml:space="preserve"> 207</w:t>
      </w:r>
      <w:r w:rsidRPr="00E43E77">
        <w:t xml:space="preserve">, 225. </w:t>
      </w:r>
    </w:p>
    <w:p w14:paraId="33A2580E" w14:textId="77777777" w:rsidR="00E43E77" w:rsidRPr="00E43E77" w:rsidRDefault="00E43E77" w:rsidP="00E43E77">
      <w:pPr>
        <w:pStyle w:val="EndNoteBibliography"/>
        <w:ind w:left="720" w:hanging="720"/>
      </w:pPr>
      <w:r w:rsidRPr="00E43E77">
        <w:t xml:space="preserve">Van Eck, N. J., &amp; Waltman, L. (2014). Visualizing bibliometric networks. In </w:t>
      </w:r>
      <w:r w:rsidRPr="00E43E77">
        <w:rPr>
          <w:i/>
        </w:rPr>
        <w:t>Measuring scholarly impact: Methods and practice</w:t>
      </w:r>
      <w:r w:rsidRPr="00E43E77">
        <w:t xml:space="preserve"> (pp. 285-320). Springer. </w:t>
      </w:r>
    </w:p>
    <w:p w14:paraId="7CABB570" w14:textId="77777777" w:rsidR="00E43E77" w:rsidRPr="00E43E77" w:rsidRDefault="00E43E77" w:rsidP="00E43E77">
      <w:pPr>
        <w:pStyle w:val="EndNoteBibliography"/>
        <w:ind w:left="720" w:hanging="720"/>
      </w:pPr>
      <w:r w:rsidRPr="00E43E77">
        <w:t xml:space="preserve">Van Eck, N. J., Waltman, L., Dekker, R., &amp; Van Den Berg, J. (2010). A comparison of two techniques for bibliometric mapping: Multidimensional scaling and VOS. </w:t>
      </w:r>
      <w:r w:rsidRPr="00E43E77">
        <w:rPr>
          <w:i/>
        </w:rPr>
        <w:t>Journal of the American Society for Information Science and Technology</w:t>
      </w:r>
      <w:r w:rsidRPr="00E43E77">
        <w:t>,</w:t>
      </w:r>
      <w:r w:rsidRPr="00E43E77">
        <w:rPr>
          <w:i/>
        </w:rPr>
        <w:t xml:space="preserve"> 61</w:t>
      </w:r>
      <w:r w:rsidRPr="00E43E77">
        <w:t xml:space="preserve">(12), 2405-2416. </w:t>
      </w:r>
    </w:p>
    <w:p w14:paraId="48E180C9" w14:textId="77777777" w:rsidR="00E43E77" w:rsidRPr="00E43E77" w:rsidRDefault="00E43E77" w:rsidP="00E43E77">
      <w:pPr>
        <w:pStyle w:val="EndNoteBibliography"/>
        <w:ind w:left="720" w:hanging="720"/>
      </w:pPr>
      <w:r w:rsidRPr="00E43E77">
        <w:t xml:space="preserve">Van Nunen, K., Li, J., Reniers, G., &amp; Ponnet, K. (2018). Bibliometric analysis of safety culture research. </w:t>
      </w:r>
      <w:r w:rsidRPr="00E43E77">
        <w:rPr>
          <w:i/>
        </w:rPr>
        <w:t>Safety science</w:t>
      </w:r>
      <w:r w:rsidRPr="00E43E77">
        <w:t>,</w:t>
      </w:r>
      <w:r w:rsidRPr="00E43E77">
        <w:rPr>
          <w:i/>
        </w:rPr>
        <w:t xml:space="preserve"> 108</w:t>
      </w:r>
      <w:r w:rsidRPr="00E43E77">
        <w:t xml:space="preserve">, 248-258. </w:t>
      </w:r>
    </w:p>
    <w:p w14:paraId="7ACAC403" w14:textId="77777777" w:rsidR="00E43E77" w:rsidRPr="00E43E77" w:rsidRDefault="00E43E77" w:rsidP="00E43E77">
      <w:pPr>
        <w:pStyle w:val="EndNoteBibliography"/>
        <w:ind w:left="720" w:hanging="720"/>
      </w:pPr>
      <w:r w:rsidRPr="00E43E77">
        <w:t xml:space="preserve">Waltman, L., Van Eck, N. J., &amp; Noyons, E. C. (2010). A unified approach to mapping and clustering of bibliometric networks. </w:t>
      </w:r>
      <w:r w:rsidRPr="00E43E77">
        <w:rPr>
          <w:i/>
        </w:rPr>
        <w:t>Journal of informetrics</w:t>
      </w:r>
      <w:r w:rsidRPr="00E43E77">
        <w:t>,</w:t>
      </w:r>
      <w:r w:rsidRPr="00E43E77">
        <w:rPr>
          <w:i/>
        </w:rPr>
        <w:t xml:space="preserve"> 4</w:t>
      </w:r>
      <w:r w:rsidRPr="00E43E77">
        <w:t xml:space="preserve">(4), 629-635. </w:t>
      </w:r>
    </w:p>
    <w:p w14:paraId="31AF687A" w14:textId="77777777" w:rsidR="00E43E77" w:rsidRPr="00E43E77" w:rsidRDefault="00E43E77" w:rsidP="00E43E77">
      <w:pPr>
        <w:pStyle w:val="EndNoteBibliography"/>
        <w:ind w:left="720" w:hanging="720"/>
      </w:pPr>
      <w:r w:rsidRPr="00E43E77">
        <w:t xml:space="preserve">Wernli, D., Clausin, M., Antulov-Fantulin, N., Berezowski, J., Biller-Andorno, N., Blanchet, K., Böttcher, L., Burton-Jeangros, C., Escher, G., &amp; Flahault, A. (2021). Building a multisystemic understanding of societal resilience to the COVID-19 pandemic. </w:t>
      </w:r>
      <w:r w:rsidRPr="00E43E77">
        <w:rPr>
          <w:i/>
        </w:rPr>
        <w:t>BMJ global health</w:t>
      </w:r>
      <w:r w:rsidRPr="00E43E77">
        <w:t>,</w:t>
      </w:r>
      <w:r w:rsidRPr="00E43E77">
        <w:rPr>
          <w:i/>
        </w:rPr>
        <w:t xml:space="preserve"> 6</w:t>
      </w:r>
      <w:r w:rsidRPr="00E43E77">
        <w:t xml:space="preserve">(7), e006794. </w:t>
      </w:r>
    </w:p>
    <w:p w14:paraId="5DE855F8" w14:textId="77777777" w:rsidR="00E43E77" w:rsidRPr="00E43E77" w:rsidRDefault="00E43E77" w:rsidP="00E43E77">
      <w:pPr>
        <w:pStyle w:val="EndNoteBibliography"/>
        <w:ind w:left="720" w:hanging="720"/>
      </w:pPr>
      <w:r w:rsidRPr="00E43E77">
        <w:t xml:space="preserve">West, C. P., Dyrbye, L. N., Sinsky, C., Trockel, M., Tutty, M., Nedelec, L., Carlasare, L. E., &amp; Shanafelt, T. D. (2020). Resilience and burnout among physicians and the general US working population. </w:t>
      </w:r>
      <w:r w:rsidRPr="00E43E77">
        <w:rPr>
          <w:i/>
        </w:rPr>
        <w:t>JAMA network open</w:t>
      </w:r>
      <w:r w:rsidRPr="00E43E77">
        <w:t>,</w:t>
      </w:r>
      <w:r w:rsidRPr="00E43E77">
        <w:rPr>
          <w:i/>
        </w:rPr>
        <w:t xml:space="preserve"> 3</w:t>
      </w:r>
      <w:r w:rsidRPr="00E43E77">
        <w:t xml:space="preserve">(7), e209385-e209385. </w:t>
      </w:r>
    </w:p>
    <w:p w14:paraId="16F38B3F" w14:textId="77777777" w:rsidR="00E43E77" w:rsidRPr="00E43E77" w:rsidRDefault="00E43E77" w:rsidP="00E43E77">
      <w:pPr>
        <w:pStyle w:val="EndNoteBibliography"/>
        <w:ind w:left="720" w:hanging="720"/>
      </w:pPr>
      <w:r w:rsidRPr="00E43E77">
        <w:t xml:space="preserve">Wichmann, S. (2021). Pipeline for a data-driven network of linguistic terms. Swedish Language Technology Conference and NLP4CALL, </w:t>
      </w:r>
    </w:p>
    <w:p w14:paraId="664A8FEB" w14:textId="77777777" w:rsidR="00E43E77" w:rsidRPr="00E43E77" w:rsidRDefault="00E43E77" w:rsidP="00E43E77">
      <w:pPr>
        <w:pStyle w:val="EndNoteBibliography"/>
        <w:ind w:left="720" w:hanging="720"/>
      </w:pPr>
      <w:r w:rsidRPr="00E43E77">
        <w:t xml:space="preserve">Zanuttigh, B., Simcic, D., Bagli, S., Bozzeda, F., Pietrantoni, L., Zagonari, F., Hoggart, S., &amp; Nicholls, R. J. (2014). THESEUS decision support system for coastal risk management. </w:t>
      </w:r>
      <w:r w:rsidRPr="00E43E77">
        <w:rPr>
          <w:i/>
        </w:rPr>
        <w:t>Coastal Engineering</w:t>
      </w:r>
      <w:r w:rsidRPr="00E43E77">
        <w:t>,</w:t>
      </w:r>
      <w:r w:rsidRPr="00E43E77">
        <w:rPr>
          <w:i/>
        </w:rPr>
        <w:t xml:space="preserve"> 87</w:t>
      </w:r>
      <w:r w:rsidRPr="00E43E77">
        <w:t xml:space="preserve">, 218-239. </w:t>
      </w:r>
    </w:p>
    <w:p w14:paraId="68EA7A52" w14:textId="77777777" w:rsidR="00E43E77" w:rsidRPr="00E43E77" w:rsidRDefault="00E43E77" w:rsidP="00E43E77">
      <w:pPr>
        <w:pStyle w:val="EndNoteBibliography"/>
        <w:ind w:left="720" w:hanging="720"/>
      </w:pPr>
      <w:r w:rsidRPr="00E43E77">
        <w:t xml:space="preserve">Zhou, Q., Zhu, M., Qiao, Y., Zhang, X., &amp; Chen, J. (2021). Achieving resilience through smart cities? Evidence from China. </w:t>
      </w:r>
      <w:r w:rsidRPr="00E43E77">
        <w:rPr>
          <w:i/>
        </w:rPr>
        <w:t>Habitat International</w:t>
      </w:r>
      <w:r w:rsidRPr="00E43E77">
        <w:t>,</w:t>
      </w:r>
      <w:r w:rsidRPr="00E43E77">
        <w:rPr>
          <w:i/>
        </w:rPr>
        <w:t xml:space="preserve"> 111</w:t>
      </w:r>
      <w:r w:rsidRPr="00E43E77">
        <w:t xml:space="preserve">, 102348. </w:t>
      </w:r>
    </w:p>
    <w:p w14:paraId="6858FF37" w14:textId="3069E106" w:rsidR="00626947" w:rsidRDefault="00FC096F" w:rsidP="00E43E77">
      <w:r>
        <w:fldChar w:fldCharType="end"/>
      </w:r>
    </w:p>
    <w:p w14:paraId="6884CAC2" w14:textId="77777777" w:rsidR="00626947" w:rsidRDefault="00626947" w:rsidP="00626947">
      <w:pPr>
        <w:pStyle w:val="NormalIndent"/>
      </w:pPr>
      <w:r>
        <w:br w:type="page"/>
      </w:r>
    </w:p>
    <w:p w14:paraId="1D939A2C" w14:textId="77777777" w:rsidR="001A1D33" w:rsidRPr="001A1D33" w:rsidRDefault="001A1D33" w:rsidP="00626947"/>
    <w:p w14:paraId="6CDF4C8B" w14:textId="4621146A" w:rsidR="001A1D33" w:rsidRDefault="001A1D33" w:rsidP="00FC096F">
      <w:pPr>
        <w:pStyle w:val="Heading1"/>
        <w:numPr>
          <w:ilvl w:val="0"/>
          <w:numId w:val="0"/>
        </w:numPr>
        <w:pBdr>
          <w:bottom w:val="double" w:sz="6" w:space="1" w:color="auto"/>
        </w:pBdr>
        <w:jc w:val="center"/>
        <w:rPr>
          <w:color w:val="FF0000"/>
        </w:rPr>
      </w:pPr>
      <w:r w:rsidRPr="001A1D33">
        <w:rPr>
          <w:color w:val="FF0000"/>
        </w:rPr>
        <w:t>TEXTS (IGNORE)</w:t>
      </w:r>
    </w:p>
    <w:p w14:paraId="2B4D0812" w14:textId="77777777" w:rsidR="001A1D33" w:rsidRPr="001A1D33" w:rsidRDefault="001A1D33" w:rsidP="001A1D33">
      <w:pPr>
        <w:pStyle w:val="NormalIndent"/>
      </w:pPr>
    </w:p>
    <w:p w14:paraId="2354EF44" w14:textId="63A5DB6A" w:rsidR="0068531F" w:rsidRPr="001A4F59" w:rsidRDefault="0068531F" w:rsidP="00FC096F">
      <w:pPr>
        <w:pStyle w:val="Heading1"/>
        <w:numPr>
          <w:ilvl w:val="0"/>
          <w:numId w:val="0"/>
        </w:numPr>
        <w:jc w:val="center"/>
      </w:pPr>
      <w:r>
        <w:t>Typology of shocks</w:t>
      </w:r>
      <w:r w:rsidR="003B55E3">
        <w:t xml:space="preserve"> + indicators</w:t>
      </w:r>
    </w:p>
    <w:p w14:paraId="57D4529E" w14:textId="4EC776C7" w:rsidR="0068531F" w:rsidRPr="008D698A" w:rsidRDefault="008471B4" w:rsidP="0068531F">
      <w:r w:rsidRPr="00DD648B">
        <w:t xml:space="preserve">An event can </w:t>
      </w:r>
      <w:r w:rsidR="00AF5151">
        <w:t>cause</w:t>
      </w:r>
      <w:r w:rsidRPr="00DD648B">
        <w:t xml:space="preserve"> a candidate shock when (1) </w:t>
      </w:r>
      <w:r w:rsidR="00167767">
        <w:t>there is</w:t>
      </w:r>
      <w:r w:rsidRPr="00DD648B">
        <w:t xml:space="preserve"> </w:t>
      </w:r>
      <w:r w:rsidR="00522864" w:rsidRPr="00DD648B">
        <w:t>a direct or in</w:t>
      </w:r>
      <w:r w:rsidR="00504584" w:rsidRPr="00DD648B">
        <w:t xml:space="preserve">direct </w:t>
      </w:r>
      <w:r w:rsidRPr="00DD648B">
        <w:t xml:space="preserve">impact </w:t>
      </w:r>
      <w:r w:rsidR="00522864" w:rsidRPr="00DD648B">
        <w:t>on</w:t>
      </w:r>
      <w:r w:rsidRPr="00DD648B">
        <w:t xml:space="preserve"> the </w:t>
      </w:r>
      <w:r w:rsidR="00522864" w:rsidRPr="00DD648B">
        <w:t xml:space="preserve">socio-ecological </w:t>
      </w:r>
      <w:r w:rsidRPr="00DD648B">
        <w:t>system (</w:t>
      </w:r>
      <w:r w:rsidR="00522864" w:rsidRPr="00DD648B">
        <w:t>social capital or environment)</w:t>
      </w:r>
      <w:r w:rsidR="00504584" w:rsidRPr="00DD648B">
        <w:t xml:space="preserve">, (2) it is sudden, and (3) that impact is </w:t>
      </w:r>
      <w:r w:rsidR="00DD648B" w:rsidRPr="00DD648B">
        <w:t>high. Considering that</w:t>
      </w:r>
      <w:r w:rsidR="00DD648B">
        <w:t xml:space="preserve"> an event </w:t>
      </w:r>
      <w:r w:rsidR="006E7E61">
        <w:t>can cause</w:t>
      </w:r>
      <w:r w:rsidR="00DD648B">
        <w:t xml:space="preserve"> a shock, </w:t>
      </w:r>
      <w:r w:rsidR="0068531F">
        <w:t>this one can be classified into one of the five types below based on which subsystem impacts (see below).</w:t>
      </w:r>
      <w:r w:rsidR="0068531F" w:rsidRPr="0068531F">
        <w:t xml:space="preserve"> </w:t>
      </w:r>
      <w:r w:rsidR="006E71BE">
        <w:t>For instance, t</w:t>
      </w:r>
      <w:r w:rsidR="0068531F">
        <w:t xml:space="preserve">he political, economic, and social systems are functionally differentiated subsystems of society </w:t>
      </w:r>
      <w:r w:rsidR="0068531F">
        <w:fldChar w:fldCharType="begin"/>
      </w:r>
      <w:r w:rsidR="0068531F">
        <w:instrText xml:space="preserve"> ADDIN EN.CITE &lt;EndNote&gt;&lt;Cite&gt;&lt;Author&gt;Albert&lt;/Author&gt;&lt;Year&gt;2022&lt;/Year&gt;&lt;RecNum&gt;37&lt;/RecNum&gt;&lt;DisplayText&gt;(Albert, 2022)&lt;/DisplayText&gt;&lt;record&gt;&lt;rec-number&gt;37&lt;/rec-number&gt;&lt;foreign-keys&gt;&lt;key app="EN" db-id="xswd2wdacs9tf4ewfauve5addsx2stxsddwe" timestamp="1714079232"&gt;37&lt;/key&gt;&lt;/foreign-keys&gt;&lt;ref-type name="Book Section"&gt;5&lt;/ref-type&gt;&lt;contributors&gt;&lt;authors&gt;&lt;author&gt;Albert, Mathias&lt;/author&gt;&lt;/authors&gt;&lt;/contributors&gt;&lt;titles&gt;&lt;title&gt;Observing world politics: Luhmann&amp;apos;s systems theory of society and international relations&lt;/title&gt;&lt;secondary-title&gt;Luhmann and Law&lt;/secondary-title&gt;&lt;/titles&gt;&lt;pages&gt;525-552&lt;/pages&gt;&lt;dates&gt;&lt;year&gt;2022&lt;/year&gt;&lt;/dates&gt;&lt;publisher&gt;Routledge&lt;/publisher&gt;&lt;urls&gt;&lt;/urls&gt;&lt;/record&gt;&lt;/Cite&gt;&lt;/EndNote&gt;</w:instrText>
      </w:r>
      <w:r w:rsidR="0068531F">
        <w:fldChar w:fldCharType="separate"/>
      </w:r>
      <w:r w:rsidR="0068531F">
        <w:rPr>
          <w:noProof/>
        </w:rPr>
        <w:t>(Albert, 2022)</w:t>
      </w:r>
      <w:r w:rsidR="0068531F">
        <w:fldChar w:fldCharType="end"/>
      </w:r>
      <w:r w:rsidR="0068531F">
        <w:t>.</w:t>
      </w:r>
    </w:p>
    <w:p w14:paraId="06B3ED0F" w14:textId="77777777" w:rsidR="00522062" w:rsidRPr="00E77F91" w:rsidRDefault="00522062" w:rsidP="00E70336">
      <w:pPr>
        <w:pStyle w:val="NormalIndent"/>
        <w:ind w:firstLine="0"/>
        <w:rPr>
          <w:snapToGrid/>
          <w:lang w:eastAsia="ko-KR"/>
        </w:rPr>
      </w:pPr>
    </w:p>
    <w:p w14:paraId="233E7602" w14:textId="3C7FD381" w:rsidR="000047EC" w:rsidRDefault="004343E9" w:rsidP="00002F44">
      <w:pPr>
        <w:pStyle w:val="NormalIndent"/>
        <w:ind w:firstLine="0"/>
        <w:rPr>
          <w:snapToGrid/>
          <w:lang w:eastAsia="ko-KR"/>
        </w:rPr>
      </w:pPr>
      <w:r w:rsidRPr="004343E9">
        <w:rPr>
          <w:snapToGrid/>
          <w:lang w:eastAsia="ko-KR"/>
        </w:rPr>
        <w:t>The</w:t>
      </w:r>
      <w:r w:rsidR="004001B8">
        <w:rPr>
          <w:snapToGrid/>
          <w:lang w:eastAsia="ko-KR"/>
        </w:rPr>
        <w:t xml:space="preserve"> </w:t>
      </w:r>
      <w:r w:rsidR="004001B8" w:rsidRPr="00E00473">
        <w:rPr>
          <w:snapToGrid/>
          <w:lang w:eastAsia="ko-KR"/>
        </w:rPr>
        <w:t xml:space="preserve">environmental </w:t>
      </w:r>
      <w:r w:rsidRPr="00E00473">
        <w:rPr>
          <w:snapToGrid/>
          <w:lang w:eastAsia="ko-KR"/>
        </w:rPr>
        <w:t>shocks</w:t>
      </w:r>
      <w:r w:rsidR="00C01184">
        <w:rPr>
          <w:snapToGrid/>
          <w:lang w:eastAsia="ko-KR"/>
        </w:rPr>
        <w:t xml:space="preserve"> </w:t>
      </w:r>
      <w:r w:rsidR="00B71E7C">
        <w:rPr>
          <w:snapToGrid/>
          <w:lang w:eastAsia="ko-KR"/>
        </w:rPr>
        <w:t>are</w:t>
      </w:r>
      <w:r w:rsidRPr="004343E9">
        <w:rPr>
          <w:snapToGrid/>
          <w:lang w:eastAsia="ko-KR"/>
        </w:rPr>
        <w:t xml:space="preserve"> disasters</w:t>
      </w:r>
      <w:r w:rsidR="004001B8">
        <w:rPr>
          <w:snapToGrid/>
          <w:lang w:eastAsia="ko-KR"/>
        </w:rPr>
        <w:t xml:space="preserve"> </w:t>
      </w:r>
      <w:r w:rsidR="007E76BF">
        <w:rPr>
          <w:snapToGrid/>
          <w:lang w:eastAsia="ko-KR"/>
        </w:rPr>
        <w:t>that occur</w:t>
      </w:r>
      <w:r w:rsidRPr="004343E9">
        <w:rPr>
          <w:snapToGrid/>
          <w:lang w:eastAsia="ko-KR"/>
        </w:rPr>
        <w:t xml:space="preserve"> in</w:t>
      </w:r>
      <w:r w:rsidR="00C23336">
        <w:rPr>
          <w:snapToGrid/>
          <w:lang w:eastAsia="ko-KR"/>
        </w:rPr>
        <w:t xml:space="preserve"> </w:t>
      </w:r>
      <w:r w:rsidRPr="004343E9">
        <w:rPr>
          <w:snapToGrid/>
          <w:lang w:eastAsia="ko-KR"/>
        </w:rPr>
        <w:t>the environment</w:t>
      </w:r>
      <w:r w:rsidR="004001B8">
        <w:rPr>
          <w:snapToGrid/>
          <w:lang w:eastAsia="ko-KR"/>
        </w:rPr>
        <w:t xml:space="preserve"> </w:t>
      </w:r>
      <w:r w:rsidR="004001B8">
        <w:rPr>
          <w:snapToGrid/>
          <w:lang w:eastAsia="ko-KR"/>
        </w:rPr>
        <w:fldChar w:fldCharType="begin"/>
      </w:r>
      <w:r w:rsidR="004001B8">
        <w:rPr>
          <w:snapToGrid/>
          <w:lang w:eastAsia="ko-KR"/>
        </w:rPr>
        <w:instrText xml:space="preserve"> ADDIN EN.CITE &lt;EndNote&gt;&lt;Cite&gt;&lt;Author&gt;Didenko&lt;/Author&gt;&lt;Year&gt;2018&lt;/Year&gt;&lt;RecNum&gt;40&lt;/RecNum&gt;&lt;DisplayText&gt;(Didenko &amp;amp; Kulik, 2018)&lt;/DisplayText&gt;&lt;record&gt;&lt;rec-number&gt;40&lt;/rec-number&gt;&lt;foreign-keys&gt;&lt;key app="EN" db-id="xswd2wdacs9tf4ewfauve5addsx2stxsddwe" timestamp="1714415260"&gt;40&lt;/key&gt;&lt;/foreign-keys&gt;&lt;ref-type name="Conference Proceedings"&gt;10&lt;/ref-type&gt;&lt;contributors&gt;&lt;authors&gt;&lt;author&gt;Didenko, NI&lt;/author&gt;&lt;author&gt;Kulik, SV&lt;/author&gt;&lt;/authors&gt;&lt;/contributors&gt;&lt;titles&gt;&lt;title&gt;Environmental shocks: modelling the dynamics&lt;/title&gt;&lt;secondary-title&gt;IOP conference series: earth and environmental science&lt;/secondary-title&gt;&lt;/titles&gt;&lt;pages&gt;012013&lt;/pages&gt;&lt;volume&gt;180&lt;/volume&gt;&lt;number&gt;1&lt;/number&gt;&lt;dates&gt;&lt;year&gt;2018&lt;/year&gt;&lt;/dates&gt;&lt;publisher&gt;IOP Publishing&lt;/publisher&gt;&lt;isbn&gt;1755-1315&lt;/isbn&gt;&lt;urls&gt;&lt;/urls&gt;&lt;/record&gt;&lt;/Cite&gt;&lt;/EndNote&gt;</w:instrText>
      </w:r>
      <w:r w:rsidR="004001B8">
        <w:rPr>
          <w:snapToGrid/>
          <w:lang w:eastAsia="ko-KR"/>
        </w:rPr>
        <w:fldChar w:fldCharType="separate"/>
      </w:r>
      <w:r w:rsidR="004001B8">
        <w:rPr>
          <w:noProof/>
          <w:snapToGrid/>
          <w:lang w:eastAsia="ko-KR"/>
        </w:rPr>
        <w:t>(Didenko &amp; Kulik, 2018)</w:t>
      </w:r>
      <w:r w:rsidR="004001B8">
        <w:rPr>
          <w:snapToGrid/>
          <w:lang w:eastAsia="ko-KR"/>
        </w:rPr>
        <w:fldChar w:fldCharType="end"/>
      </w:r>
      <w:r w:rsidR="007515C2">
        <w:rPr>
          <w:snapToGrid/>
          <w:lang w:eastAsia="ko-KR"/>
        </w:rPr>
        <w:t>.</w:t>
      </w:r>
      <w:r w:rsidR="002D70BF">
        <w:rPr>
          <w:snapToGrid/>
          <w:lang w:eastAsia="ko-KR"/>
        </w:rPr>
        <w:t xml:space="preserve"> </w:t>
      </w:r>
      <w:r w:rsidR="00623F44">
        <w:rPr>
          <w:snapToGrid/>
          <w:lang w:eastAsia="ko-KR"/>
        </w:rPr>
        <w:t>Some of these disasters are</w:t>
      </w:r>
      <w:r w:rsidR="000D1959">
        <w:rPr>
          <w:snapToGrid/>
          <w:lang w:eastAsia="ko-KR"/>
        </w:rPr>
        <w:t xml:space="preserve"> </w:t>
      </w:r>
      <w:r w:rsidR="00917BA8">
        <w:rPr>
          <w:snapToGrid/>
          <w:lang w:eastAsia="ko-KR"/>
        </w:rPr>
        <w:t xml:space="preserve">caused by </w:t>
      </w:r>
      <w:r w:rsidR="00CE10F3" w:rsidRPr="00CE10F3">
        <w:rPr>
          <w:snapToGrid/>
          <w:lang w:eastAsia="ko-KR"/>
        </w:rPr>
        <w:t>natural  conditions</w:t>
      </w:r>
      <w:r w:rsidR="00917BA8">
        <w:rPr>
          <w:snapToGrid/>
          <w:lang w:eastAsia="ko-KR"/>
        </w:rPr>
        <w:t xml:space="preserve"> </w:t>
      </w:r>
      <w:r w:rsidR="00623F44">
        <w:rPr>
          <w:snapToGrid/>
          <w:lang w:eastAsia="ko-KR"/>
        </w:rPr>
        <w:t xml:space="preserve">and </w:t>
      </w:r>
      <w:r w:rsidR="00917BA8">
        <w:rPr>
          <w:snapToGrid/>
          <w:lang w:eastAsia="ko-KR"/>
        </w:rPr>
        <w:t xml:space="preserve">are referred as </w:t>
      </w:r>
      <w:r w:rsidR="00917BA8" w:rsidRPr="00917BA8">
        <w:rPr>
          <w:i/>
          <w:iCs/>
          <w:snapToGrid/>
          <w:lang w:eastAsia="ko-KR"/>
        </w:rPr>
        <w:t>n</w:t>
      </w:r>
      <w:r w:rsidR="009F173B">
        <w:rPr>
          <w:i/>
          <w:iCs/>
          <w:snapToGrid/>
          <w:lang w:eastAsia="ko-KR"/>
        </w:rPr>
        <w:t xml:space="preserve">atural disasters, </w:t>
      </w:r>
      <w:r w:rsidR="009F173B" w:rsidRPr="009B0918">
        <w:rPr>
          <w:snapToGrid/>
          <w:lang w:eastAsia="ko-KR"/>
        </w:rPr>
        <w:t>severe weather with potential to pose a significant threat to human health and safety, property, critical infrastructure, and homeland security</w:t>
      </w:r>
      <w:r w:rsidR="009F173B">
        <w:rPr>
          <w:snapToGrid/>
          <w:lang w:eastAsia="ko-KR"/>
        </w:rPr>
        <w:t xml:space="preserve"> </w:t>
      </w:r>
      <w:r w:rsidR="009F173B">
        <w:rPr>
          <w:snapToGrid/>
          <w:lang w:eastAsia="ko-KR"/>
        </w:rPr>
        <w:fldChar w:fldCharType="begin"/>
      </w:r>
      <w:r w:rsidR="009F173B">
        <w:rPr>
          <w:snapToGrid/>
          <w:lang w:eastAsia="ko-KR"/>
        </w:rPr>
        <w:instrText xml:space="preserve"> ADDIN EN.CITE &lt;EndNote&gt;&lt;Cite&gt;&lt;Author&gt;Homeland Security&lt;/Author&gt;&lt;Year&gt;2024&lt;/Year&gt;&lt;RecNum&gt;39&lt;/RecNum&gt;&lt;DisplayText&gt;(Homeland Security, 2024)&lt;/DisplayText&gt;&lt;record&gt;&lt;rec-number&gt;39&lt;/rec-number&gt;&lt;foreign-keys&gt;&lt;key app="EN" db-id="xswd2wdacs9tf4ewfauve5addsx2stxsddwe" timestamp="1714414289"&gt;39&lt;/key&gt;&lt;/foreign-keys&gt;&lt;ref-type name="Dictionary"&gt;52&lt;/ref-type&gt;&lt;contributors&gt;&lt;authors&gt;&lt;author&gt;Homeland Security,&lt;/author&gt;&lt;/authors&gt;&lt;secondary-authors&gt;&lt;author&gt;https://www.dhs.gov/natural-disasters&lt;/author&gt;&lt;/secondary-authors&gt;&lt;/contributors&gt;&lt;titles&gt;&lt;title&gt;Natural Disasters&lt;/title&gt;&lt;/titles&gt;&lt;dates&gt;&lt;year&gt;2024&lt;/year&gt;&lt;/dates&gt;&lt;urls&gt;&lt;/urls&gt;&lt;/record&gt;&lt;/Cite&gt;&lt;/EndNote&gt;</w:instrText>
      </w:r>
      <w:r w:rsidR="009F173B">
        <w:rPr>
          <w:snapToGrid/>
          <w:lang w:eastAsia="ko-KR"/>
        </w:rPr>
        <w:fldChar w:fldCharType="separate"/>
      </w:r>
      <w:r w:rsidR="009F173B">
        <w:rPr>
          <w:noProof/>
          <w:snapToGrid/>
          <w:lang w:eastAsia="ko-KR"/>
        </w:rPr>
        <w:t>(Homeland Security, 2024)</w:t>
      </w:r>
      <w:r w:rsidR="009F173B">
        <w:rPr>
          <w:snapToGrid/>
          <w:lang w:eastAsia="ko-KR"/>
        </w:rPr>
        <w:fldChar w:fldCharType="end"/>
      </w:r>
      <w:r w:rsidR="009F173B">
        <w:rPr>
          <w:snapToGrid/>
          <w:lang w:eastAsia="ko-KR"/>
        </w:rPr>
        <w:t xml:space="preserve">. </w:t>
      </w:r>
      <w:r w:rsidR="00373CE5" w:rsidRPr="00373CE5">
        <w:rPr>
          <w:snapToGrid/>
          <w:lang w:eastAsia="ko-KR"/>
        </w:rPr>
        <w:t>In this project</w:t>
      </w:r>
      <w:r w:rsidR="009A3BA3">
        <w:rPr>
          <w:snapToGrid/>
          <w:lang w:eastAsia="ko-KR"/>
        </w:rPr>
        <w:t>,</w:t>
      </w:r>
      <w:r w:rsidR="00373CE5" w:rsidRPr="00373CE5">
        <w:rPr>
          <w:snapToGrid/>
          <w:lang w:eastAsia="ko-KR"/>
        </w:rPr>
        <w:t xml:space="preserve"> we will call </w:t>
      </w:r>
      <w:r w:rsidR="000B5BF2">
        <w:rPr>
          <w:b/>
          <w:bCs/>
          <w:snapToGrid/>
          <w:lang w:eastAsia="ko-KR"/>
        </w:rPr>
        <w:t>ecological</w:t>
      </w:r>
      <w:r w:rsidR="00373CE5" w:rsidRPr="007E76BF">
        <w:rPr>
          <w:b/>
          <w:bCs/>
          <w:snapToGrid/>
          <w:lang w:eastAsia="ko-KR"/>
        </w:rPr>
        <w:t xml:space="preserve"> shocks</w:t>
      </w:r>
      <w:r w:rsidR="00373CE5">
        <w:rPr>
          <w:snapToGrid/>
          <w:lang w:eastAsia="ko-KR"/>
        </w:rPr>
        <w:t xml:space="preserve"> </w:t>
      </w:r>
      <w:r w:rsidR="00E00473">
        <w:rPr>
          <w:snapToGrid/>
          <w:lang w:eastAsia="ko-KR"/>
        </w:rPr>
        <w:t>such</w:t>
      </w:r>
      <w:r w:rsidR="00373CE5" w:rsidRPr="00373CE5">
        <w:rPr>
          <w:snapToGrid/>
          <w:lang w:eastAsia="ko-KR"/>
        </w:rPr>
        <w:t xml:space="preserve"> natural disasters</w:t>
      </w:r>
      <w:r w:rsidR="00373CE5">
        <w:rPr>
          <w:snapToGrid/>
          <w:lang w:eastAsia="ko-KR"/>
        </w:rPr>
        <w:t xml:space="preserve"> that </w:t>
      </w:r>
      <w:r w:rsidR="00DA1E40">
        <w:rPr>
          <w:snapToGrid/>
          <w:lang w:eastAsia="ko-KR"/>
        </w:rPr>
        <w:t xml:space="preserve">fulfills the three criteria mentioned </w:t>
      </w:r>
      <w:r w:rsidR="00E00473">
        <w:rPr>
          <w:snapToGrid/>
          <w:lang w:eastAsia="ko-KR"/>
        </w:rPr>
        <w:t>above</w:t>
      </w:r>
      <w:r w:rsidR="00DA1E40">
        <w:rPr>
          <w:snapToGrid/>
          <w:lang w:eastAsia="ko-KR"/>
        </w:rPr>
        <w:t xml:space="preserve">. </w:t>
      </w:r>
      <w:r w:rsidR="009F173B">
        <w:rPr>
          <w:snapToGrid/>
          <w:lang w:eastAsia="ko-KR"/>
        </w:rPr>
        <w:t xml:space="preserve">Some examples are </w:t>
      </w:r>
      <w:r w:rsidR="009F173B" w:rsidRPr="00332BF1">
        <w:rPr>
          <w:snapToGrid/>
          <w:lang w:eastAsia="ko-KR"/>
        </w:rPr>
        <w:t>hurricanes, tornados, floods</w:t>
      </w:r>
      <w:r w:rsidR="009F173B">
        <w:rPr>
          <w:snapToGrid/>
          <w:lang w:eastAsia="ko-KR"/>
        </w:rPr>
        <w:t xml:space="preserve"> </w:t>
      </w:r>
      <w:r w:rsidR="009F173B">
        <w:rPr>
          <w:snapToGrid/>
          <w:lang w:eastAsia="ko-KR"/>
        </w:rPr>
        <w:fldChar w:fldCharType="begin"/>
      </w:r>
      <w:r w:rsidR="009F173B">
        <w:rPr>
          <w:snapToGrid/>
          <w:lang w:eastAsia="ko-KR"/>
        </w:rPr>
        <w:instrText xml:space="preserve"> ADDIN EN.CITE &lt;EndNote&gt;&lt;Cite&gt;&lt;Author&gt;Atkinson&lt;/Author&gt;&lt;Year&gt;2013&lt;/Year&gt;&lt;RecNum&gt;25&lt;/RecNum&gt;&lt;DisplayText&gt;(Atkinson, 2013)&lt;/DisplayText&gt;&lt;record&gt;&lt;rec-number&gt;25&lt;/rec-number&gt;&lt;foreign-keys&gt;&lt;key app="EN" db-id="xswd2wdacs9tf4ewfauve5addsx2stxsddwe" timestamp="1714050900"&gt;25&lt;/key&gt;&lt;/foreign-keys&gt;&lt;ref-type name="Journal Article"&gt;17&lt;/ref-type&gt;&lt;contributors&gt;&lt;authors&gt;&lt;author&gt;Atkinson, Christopher L.&lt;/author&gt;&lt;/authors&gt;&lt;/contributors&gt;&lt;titles&gt;&lt;title&gt;Toward Resilient Communities&lt;/title&gt;&lt;/titles&gt;&lt;dates&gt;&lt;year&gt;2013&lt;/year&gt;&lt;/dates&gt;&lt;publisher&gt;Routledge&lt;/publisher&gt;&lt;urls&gt;&lt;related-urls&gt;&lt;url&gt;https://dx.doi.org/10.4324/9780203076309&lt;/url&gt;&lt;/related-urls&gt;&lt;/urls&gt;&lt;electronic-resource-num&gt;10.4324/9780203076309&lt;/electronic-resource-num&gt;&lt;/record&gt;&lt;/Cite&gt;&lt;/EndNote&gt;</w:instrText>
      </w:r>
      <w:r w:rsidR="009F173B">
        <w:rPr>
          <w:snapToGrid/>
          <w:lang w:eastAsia="ko-KR"/>
        </w:rPr>
        <w:fldChar w:fldCharType="separate"/>
      </w:r>
      <w:r w:rsidR="009F173B">
        <w:rPr>
          <w:noProof/>
          <w:snapToGrid/>
          <w:lang w:eastAsia="ko-KR"/>
        </w:rPr>
        <w:t>(Atkinson, 2013)</w:t>
      </w:r>
      <w:r w:rsidR="009F173B">
        <w:rPr>
          <w:snapToGrid/>
          <w:lang w:eastAsia="ko-KR"/>
        </w:rPr>
        <w:fldChar w:fldCharType="end"/>
      </w:r>
      <w:r w:rsidR="009F173B">
        <w:rPr>
          <w:snapToGrid/>
          <w:lang w:eastAsia="ko-KR"/>
        </w:rPr>
        <w:t>.</w:t>
      </w:r>
      <w:r w:rsidR="00B969BE">
        <w:rPr>
          <w:snapToGrid/>
          <w:lang w:eastAsia="ko-KR"/>
        </w:rPr>
        <w:t xml:space="preserve"> </w:t>
      </w:r>
      <w:r w:rsidR="003E469C">
        <w:rPr>
          <w:snapToGrid/>
          <w:lang w:eastAsia="ko-KR"/>
        </w:rPr>
        <w:t xml:space="preserve">These shocks depend on variables like </w:t>
      </w:r>
      <w:r w:rsidR="003E469C" w:rsidRPr="00B71E7C">
        <w:rPr>
          <w:snapToGrid/>
          <w:lang w:eastAsia="ko-KR"/>
        </w:rPr>
        <w:t xml:space="preserve">the changes in the  volume  of CO2 in the  environment; greenhouse gas emissions from industries into the environment; emissions of greenhouse gases from agriculture into the environment; changes in global temperature </w:t>
      </w:r>
      <w:r w:rsidR="009A3BA3">
        <w:rPr>
          <w:snapToGrid/>
          <w:lang w:eastAsia="ko-KR"/>
        </w:rPr>
        <w:t xml:space="preserve">of </w:t>
      </w:r>
      <w:r w:rsidR="003E469C" w:rsidRPr="00B71E7C">
        <w:rPr>
          <w:snapToGrid/>
          <w:lang w:eastAsia="ko-KR"/>
        </w:rPr>
        <w:t xml:space="preserve">the planet; freshwater resource reduction; </w:t>
      </w:r>
      <w:r w:rsidR="009A3BA3">
        <w:rPr>
          <w:snapToGrid/>
          <w:lang w:eastAsia="ko-KR"/>
        </w:rPr>
        <w:t>changes</w:t>
      </w:r>
      <w:r w:rsidR="003E469C" w:rsidRPr="00B71E7C">
        <w:rPr>
          <w:snapToGrid/>
          <w:lang w:eastAsia="ko-KR"/>
        </w:rPr>
        <w:t xml:space="preserve"> in forested area</w:t>
      </w:r>
      <w:r w:rsidR="003E469C">
        <w:rPr>
          <w:snapToGrid/>
          <w:lang w:eastAsia="ko-KR"/>
        </w:rPr>
        <w:t xml:space="preserve"> </w:t>
      </w:r>
      <w:r w:rsidR="003E469C">
        <w:rPr>
          <w:snapToGrid/>
          <w:lang w:eastAsia="ko-KR"/>
        </w:rPr>
        <w:fldChar w:fldCharType="begin"/>
      </w:r>
      <w:r w:rsidR="003E469C">
        <w:rPr>
          <w:snapToGrid/>
          <w:lang w:eastAsia="ko-KR"/>
        </w:rPr>
        <w:instrText xml:space="preserve"> ADDIN EN.CITE &lt;EndNote&gt;&lt;Cite&gt;&lt;Author&gt;Didenko&lt;/Author&gt;&lt;Year&gt;2018&lt;/Year&gt;&lt;RecNum&gt;40&lt;/RecNum&gt;&lt;DisplayText&gt;(Didenko &amp;amp; Kulik, 2018)&lt;/DisplayText&gt;&lt;record&gt;&lt;rec-number&gt;40&lt;/rec-number&gt;&lt;foreign-keys&gt;&lt;key app="EN" db-id="xswd2wdacs9tf4ewfauve5addsx2stxsddwe" timestamp="1714415260"&gt;40&lt;/key&gt;&lt;/foreign-keys&gt;&lt;ref-type name="Conference Proceedings"&gt;10&lt;/ref-type&gt;&lt;contributors&gt;&lt;authors&gt;&lt;author&gt;Didenko, NI&lt;/author&gt;&lt;author&gt;Kulik, SV&lt;/author&gt;&lt;/authors&gt;&lt;/contributors&gt;&lt;titles&gt;&lt;title&gt;Environmental shocks: modelling the dynamics&lt;/title&gt;&lt;secondary-title&gt;IOP conference series: earth and environmental science&lt;/secondary-title&gt;&lt;/titles&gt;&lt;pages&gt;012013&lt;/pages&gt;&lt;volume&gt;180&lt;/volume&gt;&lt;number&gt;1&lt;/number&gt;&lt;dates&gt;&lt;year&gt;2018&lt;/year&gt;&lt;/dates&gt;&lt;publisher&gt;IOP Publishing&lt;/publisher&gt;&lt;isbn&gt;1755-1315&lt;/isbn&gt;&lt;urls&gt;&lt;/urls&gt;&lt;/record&gt;&lt;/Cite&gt;&lt;/EndNote&gt;</w:instrText>
      </w:r>
      <w:r w:rsidR="003E469C">
        <w:rPr>
          <w:snapToGrid/>
          <w:lang w:eastAsia="ko-KR"/>
        </w:rPr>
        <w:fldChar w:fldCharType="separate"/>
      </w:r>
      <w:r w:rsidR="003E469C">
        <w:rPr>
          <w:noProof/>
          <w:snapToGrid/>
          <w:lang w:eastAsia="ko-KR"/>
        </w:rPr>
        <w:t>(Didenko &amp; Kulik, 2018)</w:t>
      </w:r>
      <w:r w:rsidR="003E469C">
        <w:rPr>
          <w:snapToGrid/>
          <w:lang w:eastAsia="ko-KR"/>
        </w:rPr>
        <w:fldChar w:fldCharType="end"/>
      </w:r>
      <w:r w:rsidR="003E469C" w:rsidRPr="004343E9">
        <w:rPr>
          <w:snapToGrid/>
          <w:lang w:eastAsia="ko-KR"/>
        </w:rPr>
        <w:t>.</w:t>
      </w:r>
    </w:p>
    <w:p w14:paraId="45A3F314" w14:textId="2BA192F6" w:rsidR="000047EC" w:rsidRDefault="0070155F" w:rsidP="00002F44">
      <w:pPr>
        <w:pStyle w:val="NormalIndent"/>
        <w:ind w:firstLine="0"/>
        <w:rPr>
          <w:snapToGrid/>
          <w:lang w:eastAsia="ko-KR"/>
        </w:rPr>
      </w:pPr>
      <w:r w:rsidRPr="0070155F">
        <w:rPr>
          <w:snapToGrid/>
          <w:lang w:eastAsia="ko-KR"/>
        </w:rPr>
        <w:t xml:space="preserve">Based on the above, we will analyze environmental indicators sourced from databases such as the </w:t>
      </w:r>
      <w:r w:rsidRPr="00DC1DA3">
        <w:rPr>
          <w:snapToGrid/>
          <w:lang w:eastAsia="ko-KR"/>
        </w:rPr>
        <w:t>World Bank</w:t>
      </w:r>
      <w:r w:rsidRPr="0070155F">
        <w:rPr>
          <w:snapToGrid/>
          <w:lang w:eastAsia="ko-KR"/>
        </w:rPr>
        <w:t xml:space="preserve">, </w:t>
      </w:r>
      <w:r w:rsidRPr="00DC1DA3">
        <w:rPr>
          <w:snapToGrid/>
          <w:lang w:eastAsia="ko-KR"/>
        </w:rPr>
        <w:t>International Monetary Fund</w:t>
      </w:r>
      <w:r w:rsidRPr="0070155F">
        <w:rPr>
          <w:snapToGrid/>
          <w:lang w:eastAsia="ko-KR"/>
        </w:rPr>
        <w:t xml:space="preserve">, and </w:t>
      </w:r>
      <w:r w:rsidRPr="00DC1DA3">
        <w:rPr>
          <w:snapToGrid/>
          <w:lang w:eastAsia="ko-KR"/>
        </w:rPr>
        <w:t>Our World in Data</w:t>
      </w:r>
      <w:r w:rsidRPr="0070155F">
        <w:rPr>
          <w:snapToGrid/>
          <w:lang w:eastAsia="ko-KR"/>
        </w:rPr>
        <w:t>. From these data sources</w:t>
      </w:r>
      <w:r>
        <w:rPr>
          <w:snapToGrid/>
          <w:lang w:eastAsia="ko-KR"/>
        </w:rPr>
        <w:t xml:space="preserve">, we can obtain ecological indicators regarding </w:t>
      </w:r>
      <w:r w:rsidR="008F569D">
        <w:rPr>
          <w:snapToGrid/>
          <w:lang w:eastAsia="ko-KR"/>
        </w:rPr>
        <w:t>environmental quality</w:t>
      </w:r>
      <w:r>
        <w:rPr>
          <w:snapToGrid/>
          <w:lang w:eastAsia="ko-KR"/>
        </w:rPr>
        <w:t xml:space="preserve"> (CO2 emissions, PM2.5 air pollution, precipitation in-depth)</w:t>
      </w:r>
      <w:r w:rsidRPr="0070155F">
        <w:rPr>
          <w:snapToGrid/>
          <w:lang w:eastAsia="ko-KR"/>
        </w:rPr>
        <w:t xml:space="preserve"> and </w:t>
      </w:r>
      <w:r w:rsidRPr="008F569D">
        <w:rPr>
          <w:snapToGrid/>
          <w:lang w:eastAsia="ko-KR"/>
        </w:rPr>
        <w:t>environment</w:t>
      </w:r>
      <w:r w:rsidR="008F569D">
        <w:rPr>
          <w:snapToGrid/>
          <w:lang w:eastAsia="ko-KR"/>
        </w:rPr>
        <w:t>al conservation</w:t>
      </w:r>
      <w:r w:rsidRPr="0070155F">
        <w:rPr>
          <w:snapToGrid/>
          <w:lang w:eastAsia="ko-KR"/>
        </w:rPr>
        <w:t xml:space="preserve"> (Forest area, Total natural resources rents, Terrestrial protected areas, Terrestrial and marine protected areas).</w:t>
      </w:r>
    </w:p>
    <w:p w14:paraId="33549BC4" w14:textId="77777777" w:rsidR="00BB367C" w:rsidRDefault="00BB367C" w:rsidP="00002F44">
      <w:pPr>
        <w:pStyle w:val="NormalIndent"/>
        <w:ind w:firstLine="0"/>
        <w:rPr>
          <w:snapToGrid/>
          <w:lang w:eastAsia="ko-KR"/>
        </w:rPr>
      </w:pPr>
    </w:p>
    <w:p w14:paraId="19A4D538" w14:textId="3CAC7AA9" w:rsidR="00F14E55" w:rsidRDefault="00F14E55" w:rsidP="00002F44">
      <w:pPr>
        <w:pStyle w:val="NormalIndent"/>
        <w:ind w:firstLine="0"/>
        <w:rPr>
          <w:snapToGrid/>
          <w:lang w:eastAsia="ko-KR"/>
        </w:rPr>
      </w:pPr>
      <w:r>
        <w:rPr>
          <w:snapToGrid/>
          <w:lang w:eastAsia="ko-KR"/>
        </w:rPr>
        <w:t>On the other hand,</w:t>
      </w:r>
      <w:r w:rsidR="009F173B">
        <w:rPr>
          <w:snapToGrid/>
          <w:lang w:eastAsia="ko-KR"/>
        </w:rPr>
        <w:t xml:space="preserve"> </w:t>
      </w:r>
      <w:r w:rsidR="00B969BE" w:rsidRPr="00B969BE">
        <w:rPr>
          <w:snapToGrid/>
          <w:lang w:eastAsia="ko-KR"/>
        </w:rPr>
        <w:t>human activities</w:t>
      </w:r>
      <w:r w:rsidR="005F15F7">
        <w:rPr>
          <w:snapToGrid/>
          <w:lang w:eastAsia="ko-KR"/>
        </w:rPr>
        <w:t xml:space="preserve"> also</w:t>
      </w:r>
      <w:r w:rsidR="00B969BE" w:rsidRPr="00B969BE">
        <w:rPr>
          <w:snapToGrid/>
          <w:lang w:eastAsia="ko-KR"/>
        </w:rPr>
        <w:t xml:space="preserve"> affect the </w:t>
      </w:r>
      <w:r w:rsidR="00A16179">
        <w:rPr>
          <w:snapToGrid/>
          <w:lang w:eastAsia="ko-KR"/>
        </w:rPr>
        <w:t>environment</w:t>
      </w:r>
      <w:r>
        <w:rPr>
          <w:snapToGrid/>
          <w:lang w:eastAsia="ko-KR"/>
        </w:rPr>
        <w:t>; such events are called technological disasters</w:t>
      </w:r>
      <w:r w:rsidR="00452A1F">
        <w:rPr>
          <w:i/>
          <w:iCs/>
          <w:snapToGrid/>
          <w:lang w:eastAsia="ko-KR"/>
        </w:rPr>
        <w:t xml:space="preserve">. </w:t>
      </w:r>
      <w:r w:rsidR="00452A1F">
        <w:rPr>
          <w:snapToGrid/>
          <w:lang w:eastAsia="ko-KR"/>
        </w:rPr>
        <w:t>These are</w:t>
      </w:r>
      <w:r w:rsidR="00B169F6">
        <w:rPr>
          <w:snapToGrid/>
          <w:lang w:eastAsia="ko-KR"/>
        </w:rPr>
        <w:t xml:space="preserve"> </w:t>
      </w:r>
      <w:r w:rsidR="005F15F7" w:rsidRPr="003C29BA">
        <w:t xml:space="preserve">commonly </w:t>
      </w:r>
      <w:r w:rsidR="00F836D5">
        <w:t>studied</w:t>
      </w:r>
      <w:r w:rsidR="005F15F7" w:rsidRPr="003C29BA">
        <w:t xml:space="preserve"> under </w:t>
      </w:r>
      <w:r w:rsidR="005F15F7" w:rsidRPr="003C29BA">
        <w:rPr>
          <w:lang w:eastAsia="ko-KR"/>
        </w:rPr>
        <w:t>environmental contamination</w:t>
      </w:r>
      <w:r w:rsidR="005F15F7">
        <w:rPr>
          <w:lang w:eastAsia="ko-KR"/>
        </w:rPr>
        <w:t xml:space="preserve"> </w:t>
      </w:r>
      <w:r w:rsidR="005F15F7">
        <w:rPr>
          <w:lang w:eastAsia="ko-KR"/>
        </w:rPr>
        <w:fldChar w:fldCharType="begin"/>
      </w:r>
      <w:r w:rsidR="005F15F7">
        <w:rPr>
          <w:lang w:eastAsia="ko-KR"/>
        </w:rPr>
        <w:instrText xml:space="preserve"> ADDIN EN.CITE &lt;EndNote&gt;&lt;Cite&gt;&lt;Author&gt;Ritchie&lt;/Author&gt;&lt;Year&gt;2007&lt;/Year&gt;&lt;RecNum&gt;29&lt;/RecNum&gt;&lt;DisplayText&gt;(Ritchie &amp;amp; Gill, 2007)&lt;/DisplayText&gt;&lt;record&gt;&lt;rec-number&gt;29&lt;/rec-number&gt;&lt;foreign-keys&gt;&lt;key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5F15F7">
        <w:rPr>
          <w:lang w:eastAsia="ko-KR"/>
        </w:rPr>
        <w:fldChar w:fldCharType="separate"/>
      </w:r>
      <w:r w:rsidR="005F15F7">
        <w:rPr>
          <w:noProof/>
          <w:lang w:eastAsia="ko-KR"/>
        </w:rPr>
        <w:t>(Ritchie &amp; Gill, 2007)</w:t>
      </w:r>
      <w:r w:rsidR="005F15F7">
        <w:rPr>
          <w:lang w:eastAsia="ko-KR"/>
        </w:rPr>
        <w:fldChar w:fldCharType="end"/>
      </w:r>
      <w:r w:rsidR="005F15F7" w:rsidRPr="003C29BA">
        <w:t>, meaning a “man-made contamination of an environment that persists over time”</w:t>
      </w:r>
      <w:r w:rsidR="005F15F7">
        <w:fldChar w:fldCharType="begin"/>
      </w:r>
      <w:r w:rsidR="005F15F7">
        <w:instrText xml:space="preserve"> ADDIN EN.CITE &lt;EndNote&gt;&lt;Cite&gt;&lt;Author&gt;Ritchie&lt;/Author&gt;&lt;Year&gt;2007&lt;/Year&gt;&lt;RecNum&gt;28&lt;/RecNum&gt;&lt;DisplayText&gt;(Ritchie &amp;amp; Gill, 2007)&lt;/DisplayText&gt;&lt;record&gt;&lt;rec-number&gt;28&lt;/rec-number&gt;&lt;foreign-keys&gt;&lt;key app="EN" db-id="xswd2wdacs9tf4ewfauve5addsx2stxsddwe" timestamp="1714052982"&gt;28&lt;/key&gt;&lt;/foreign-keys&gt;&lt;ref-type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5F15F7">
        <w:fldChar w:fldCharType="separate"/>
      </w:r>
      <w:r w:rsidR="005F15F7">
        <w:rPr>
          <w:noProof/>
        </w:rPr>
        <w:t>(Ritchie &amp; Gill, 2007)</w:t>
      </w:r>
      <w:r w:rsidR="005F15F7">
        <w:fldChar w:fldCharType="end"/>
      </w:r>
      <w:r w:rsidR="005F15F7">
        <w:t>.</w:t>
      </w:r>
      <w:r w:rsidR="005F15F7" w:rsidRPr="006C4183">
        <w:rPr>
          <w:snapToGrid/>
          <w:lang w:eastAsia="ko-KR"/>
        </w:rPr>
        <w:t xml:space="preserve"> </w:t>
      </w:r>
      <w:r w:rsidR="00C5174D">
        <w:rPr>
          <w:snapToGrid/>
          <w:lang w:eastAsia="ko-KR"/>
        </w:rPr>
        <w:t xml:space="preserve">Some examples are </w:t>
      </w:r>
      <w:r w:rsidR="005F15F7" w:rsidRPr="00C26305">
        <w:rPr>
          <w:snapToGrid/>
          <w:lang w:eastAsia="ko-KR"/>
        </w:rPr>
        <w:t>dam collapses, explosions, and nuclear accidents</w:t>
      </w:r>
      <w:r w:rsidR="005F15F7">
        <w:rPr>
          <w:snapToGrid/>
          <w:lang w:eastAsia="ko-KR"/>
        </w:rPr>
        <w:t xml:space="preserve">, </w:t>
      </w:r>
      <w:r w:rsidR="009A3BA3">
        <w:rPr>
          <w:snapToGrid/>
          <w:lang w:eastAsia="ko-KR"/>
        </w:rPr>
        <w:t>which</w:t>
      </w:r>
      <w:r w:rsidR="00AE68F6">
        <w:rPr>
          <w:snapToGrid/>
          <w:lang w:eastAsia="ko-KR"/>
        </w:rPr>
        <w:t xml:space="preserve"> are </w:t>
      </w:r>
      <w:r w:rsidR="005F15F7">
        <w:rPr>
          <w:snapToGrid/>
          <w:lang w:eastAsia="ko-KR"/>
        </w:rPr>
        <w:t xml:space="preserve">commonly called </w:t>
      </w:r>
      <w:r w:rsidR="00AE68F6" w:rsidRPr="00A30545">
        <w:rPr>
          <w:i/>
          <w:iCs/>
          <w:snapToGrid/>
          <w:lang w:eastAsia="ko-KR"/>
        </w:rPr>
        <w:t xml:space="preserve">technological </w:t>
      </w:r>
      <w:r w:rsidR="00AE68F6">
        <w:rPr>
          <w:i/>
          <w:iCs/>
          <w:snapToGrid/>
          <w:lang w:eastAsia="ko-KR"/>
        </w:rPr>
        <w:t>catastrophes</w:t>
      </w:r>
      <w:r w:rsidR="00AE68F6" w:rsidRPr="00A30545">
        <w:rPr>
          <w:snapToGrid/>
          <w:lang w:eastAsia="ko-KR"/>
        </w:rPr>
        <w:t xml:space="preserve"> </w:t>
      </w:r>
      <w:r w:rsidR="005F15F7">
        <w:rPr>
          <w:snapToGrid/>
          <w:lang w:eastAsia="ko-KR"/>
        </w:rPr>
        <w:fldChar w:fldCharType="begin"/>
      </w:r>
      <w:r w:rsidR="005F15F7">
        <w:rPr>
          <w:snapToGrid/>
          <w:lang w:eastAsia="ko-KR"/>
        </w:rPr>
        <w:instrText xml:space="preserve"> ADDIN EN.CITE &lt;EndNote&gt;&lt;Cite&gt;&lt;Author&gt;Manion&lt;/Author&gt;&lt;Year&gt;2002&lt;/Year&gt;&lt;RecNum&gt;30&lt;/RecNum&gt;&lt;DisplayText&gt;(Baum et al., 1983; Manion &amp;amp; Evan, 2002)&lt;/DisplayText&gt;&lt;record&gt;&lt;rec-number&gt;30&lt;/rec-number&gt;&lt;foreign-keys&gt;&lt;key app="EN" db-id="xswd2wdacs9tf4ewfauve5addsx2stxsddwe" timestamp="1714053638"&gt;30&lt;/key&gt;&lt;/foreign-keys&gt;&lt;ref-type name="Journal Article"&gt;17&lt;/ref-type&gt;&lt;contributors&gt;&lt;authors&gt;&lt;author&gt;Manion, Mark&lt;/author&gt;&lt;author&gt;Evan, William M&lt;/author&gt;&lt;/authors&gt;&lt;/contributors&gt;&lt;titles&gt;&lt;title&gt;Technological catastrophes: their causes and prevention&lt;/title&gt;&lt;secondary-title&gt;Technology in Society&lt;/secondary-title&gt;&lt;/titles&gt;&lt;periodical&gt;&lt;full-title&gt;Technology in Society&lt;/full-title&gt;&lt;/periodical&gt;&lt;pages&gt;207-224&lt;/pages&gt;&lt;volume&gt;24&lt;/volume&gt;&lt;number&gt;3&lt;/number&gt;&lt;dates&gt;&lt;year&gt;2002&lt;/year&gt;&lt;/dates&gt;&lt;isbn&gt;0160-791X&lt;/isbn&gt;&lt;urls&gt;&lt;/urls&gt;&lt;/record&gt;&lt;/Cite&gt;&lt;Cite&gt;&lt;Author&gt;Baum&lt;/Author&gt;&lt;Year&gt;1983&lt;/Year&gt;&lt;RecNum&gt;31&lt;/RecNum&gt;&lt;record&gt;&lt;rec-number&gt;31&lt;/rec-number&gt;&lt;foreign-keys&gt;&lt;key app="EN" db-id="xswd2wdacs9tf4ewfauve5addsx2stxsddwe" timestamp="1714053760"&gt;31&lt;/key&gt;&lt;/foreign-keys&gt;&lt;ref-type name="Journal Article"&gt;17&lt;/ref-type&gt;&lt;contributors&gt;&lt;authors&gt;&lt;author&gt;Baum, Andrew&lt;/author&gt;&lt;author&gt;Fleming, Raymond&lt;/author&gt;&lt;author&gt;Davidson, Laura M&lt;/author&gt;&lt;/authors&gt;&lt;/contributors&gt;&lt;titles&gt;&lt;title&gt;Natural disaster and technological catastrophe&lt;/title&gt;&lt;secondary-title&gt;Environment and Behavior&lt;/secondary-title&gt;&lt;/titles&gt;&lt;periodical&gt;&lt;full-title&gt;Environment and Behavior&lt;/full-title&gt;&lt;/periodical&gt;&lt;pages&gt;333-354&lt;/pages&gt;&lt;volume&gt;15&lt;/volume&gt;&lt;number&gt;3&lt;/number&gt;&lt;dates&gt;&lt;year&gt;1983&lt;/year&gt;&lt;/dates&gt;&lt;isbn&gt;0013-9165&lt;/isbn&gt;&lt;urls&gt;&lt;/urls&gt;&lt;/record&gt;&lt;/Cite&gt;&lt;/EndNote&gt;</w:instrText>
      </w:r>
      <w:r w:rsidR="005F15F7">
        <w:rPr>
          <w:snapToGrid/>
          <w:lang w:eastAsia="ko-KR"/>
        </w:rPr>
        <w:fldChar w:fldCharType="separate"/>
      </w:r>
      <w:r w:rsidR="005F15F7">
        <w:rPr>
          <w:noProof/>
          <w:snapToGrid/>
          <w:lang w:eastAsia="ko-KR"/>
        </w:rPr>
        <w:t>(Baum et al., 1983; Manion &amp; Evan, 2002)</w:t>
      </w:r>
      <w:r w:rsidR="005F15F7">
        <w:rPr>
          <w:snapToGrid/>
          <w:lang w:eastAsia="ko-KR"/>
        </w:rPr>
        <w:fldChar w:fldCharType="end"/>
      </w:r>
      <w:r w:rsidR="00AE68F6">
        <w:rPr>
          <w:snapToGrid/>
          <w:lang w:eastAsia="ko-KR"/>
        </w:rPr>
        <w:t>.</w:t>
      </w:r>
      <w:r w:rsidR="009C57AD">
        <w:rPr>
          <w:snapToGrid/>
          <w:lang w:eastAsia="ko-KR"/>
        </w:rPr>
        <w:t xml:space="preserve"> </w:t>
      </w:r>
      <w:r w:rsidR="00B7032D">
        <w:rPr>
          <w:snapToGrid/>
          <w:lang w:eastAsia="ko-KR"/>
        </w:rPr>
        <w:t xml:space="preserve">In this </w:t>
      </w:r>
      <w:r w:rsidR="00373CE5">
        <w:rPr>
          <w:snapToGrid/>
          <w:lang w:eastAsia="ko-KR"/>
        </w:rPr>
        <w:t>project</w:t>
      </w:r>
      <w:r w:rsidR="00B75696">
        <w:rPr>
          <w:snapToGrid/>
          <w:lang w:eastAsia="ko-KR"/>
        </w:rPr>
        <w:t>,</w:t>
      </w:r>
      <w:r w:rsidR="00B7032D">
        <w:rPr>
          <w:snapToGrid/>
          <w:lang w:eastAsia="ko-KR"/>
        </w:rPr>
        <w:t xml:space="preserve"> we will call </w:t>
      </w:r>
      <w:r w:rsidR="005F15F7" w:rsidRPr="00C46101">
        <w:rPr>
          <w:b/>
          <w:bCs/>
          <w:snapToGrid/>
          <w:lang w:eastAsia="ko-KR"/>
        </w:rPr>
        <w:t>technological shocks</w:t>
      </w:r>
      <w:r w:rsidR="00B7032D">
        <w:rPr>
          <w:b/>
          <w:bCs/>
          <w:snapToGrid/>
          <w:lang w:eastAsia="ko-KR"/>
        </w:rPr>
        <w:t xml:space="preserve"> </w:t>
      </w:r>
      <w:r w:rsidR="00B7032D">
        <w:rPr>
          <w:snapToGrid/>
          <w:lang w:eastAsia="ko-KR"/>
        </w:rPr>
        <w:t xml:space="preserve">these </w:t>
      </w:r>
      <w:r w:rsidR="005B3DA9">
        <w:rPr>
          <w:snapToGrid/>
          <w:lang w:eastAsia="ko-KR"/>
        </w:rPr>
        <w:t>technological disasters</w:t>
      </w:r>
      <w:r w:rsidR="00DA1E40" w:rsidRPr="00DA1E40">
        <w:rPr>
          <w:snapToGrid/>
          <w:lang w:eastAsia="ko-KR"/>
        </w:rPr>
        <w:t xml:space="preserve"> </w:t>
      </w:r>
      <w:r w:rsidR="00DA1E40">
        <w:rPr>
          <w:snapToGrid/>
          <w:lang w:eastAsia="ko-KR"/>
        </w:rPr>
        <w:t xml:space="preserve">that </w:t>
      </w:r>
      <w:r w:rsidR="00B75696">
        <w:rPr>
          <w:snapToGrid/>
          <w:lang w:eastAsia="ko-KR"/>
        </w:rPr>
        <w:t>fulfill</w:t>
      </w:r>
      <w:r w:rsidR="00DA1E40">
        <w:rPr>
          <w:snapToGrid/>
          <w:lang w:eastAsia="ko-KR"/>
        </w:rPr>
        <w:t xml:space="preserve"> the three criteria mentioned </w:t>
      </w:r>
      <w:r w:rsidR="00E00473">
        <w:rPr>
          <w:snapToGrid/>
          <w:lang w:eastAsia="ko-KR"/>
        </w:rPr>
        <w:t>above.</w:t>
      </w:r>
    </w:p>
    <w:p w14:paraId="53F70A6C" w14:textId="79A13873" w:rsidR="00F14E55" w:rsidRDefault="00DF0D0E" w:rsidP="00002F44">
      <w:pPr>
        <w:pStyle w:val="NormalIndent"/>
        <w:ind w:firstLine="0"/>
        <w:rPr>
          <w:snapToGrid/>
          <w:lang w:eastAsia="ko-KR"/>
        </w:rPr>
      </w:pPr>
      <w:r w:rsidRPr="00DF0D0E">
        <w:rPr>
          <w:snapToGrid/>
          <w:lang w:eastAsia="ko-KR"/>
        </w:rPr>
        <w:t xml:space="preserve">Indicators related to this type of </w:t>
      </w:r>
      <w:r w:rsidR="00756292">
        <w:rPr>
          <w:snapToGrid/>
          <w:lang w:eastAsia="ko-KR"/>
        </w:rPr>
        <w:t>shock</w:t>
      </w:r>
      <w:r w:rsidRPr="00DF0D0E">
        <w:rPr>
          <w:snapToGrid/>
          <w:lang w:eastAsia="ko-KR"/>
        </w:rPr>
        <w:t xml:space="preserve"> can be extracted from the </w:t>
      </w:r>
      <w:r w:rsidRPr="00A5153A">
        <w:rPr>
          <w:i/>
          <w:iCs/>
          <w:snapToGrid/>
          <w:lang w:eastAsia="ko-KR"/>
        </w:rPr>
        <w:t>World Bank</w:t>
      </w:r>
      <w:r w:rsidRPr="00DF0D0E">
        <w:rPr>
          <w:snapToGrid/>
          <w:lang w:eastAsia="ko-KR"/>
        </w:rPr>
        <w:t xml:space="preserve"> database</w:t>
      </w:r>
      <w:r w:rsidR="00756292">
        <w:rPr>
          <w:snapToGrid/>
          <w:lang w:eastAsia="ko-KR"/>
        </w:rPr>
        <w:t>,</w:t>
      </w:r>
      <w:r w:rsidRPr="00DF0D0E">
        <w:rPr>
          <w:snapToGrid/>
          <w:lang w:eastAsia="ko-KR"/>
        </w:rPr>
        <w:t xml:space="preserve"> which </w:t>
      </w:r>
      <w:r w:rsidR="00B75696">
        <w:rPr>
          <w:snapToGrid/>
          <w:lang w:eastAsia="ko-KR"/>
        </w:rPr>
        <w:t>provides</w:t>
      </w:r>
      <w:r w:rsidRPr="00DF0D0E">
        <w:rPr>
          <w:snapToGrid/>
          <w:lang w:eastAsia="ko-KR"/>
        </w:rPr>
        <w:t xml:space="preserve"> indicators regarding agricultur</w:t>
      </w:r>
      <w:r w:rsidR="00912025">
        <w:rPr>
          <w:snapToGrid/>
          <w:lang w:eastAsia="ko-KR"/>
        </w:rPr>
        <w:t>al productivity</w:t>
      </w:r>
      <w:r w:rsidRPr="00DF0D0E">
        <w:rPr>
          <w:snapToGrid/>
          <w:lang w:eastAsia="ko-KR"/>
        </w:rPr>
        <w:t xml:space="preserve"> (</w:t>
      </w:r>
      <w:r w:rsidR="00A5153A">
        <w:rPr>
          <w:snapToGrid/>
          <w:lang w:eastAsia="ko-KR"/>
        </w:rPr>
        <w:t>a</w:t>
      </w:r>
      <w:r w:rsidRPr="00DF0D0E">
        <w:rPr>
          <w:snapToGrid/>
          <w:lang w:eastAsia="ko-KR"/>
        </w:rPr>
        <w:t xml:space="preserve">gricultural land, </w:t>
      </w:r>
      <w:r w:rsidR="00A5153A">
        <w:rPr>
          <w:snapToGrid/>
          <w:lang w:eastAsia="ko-KR"/>
        </w:rPr>
        <w:t>c</w:t>
      </w:r>
      <w:r w:rsidRPr="00DF0D0E">
        <w:rPr>
          <w:snapToGrid/>
          <w:lang w:eastAsia="ko-KR"/>
        </w:rPr>
        <w:t xml:space="preserve">ereal yield, </w:t>
      </w:r>
      <w:r w:rsidR="00A5153A">
        <w:rPr>
          <w:snapToGrid/>
          <w:lang w:eastAsia="ko-KR"/>
        </w:rPr>
        <w:t>a</w:t>
      </w:r>
      <w:r w:rsidRPr="00DF0D0E">
        <w:rPr>
          <w:snapToGrid/>
          <w:lang w:eastAsia="ko-KR"/>
        </w:rPr>
        <w:t xml:space="preserve">griculture, value added per worker), </w:t>
      </w:r>
      <w:r w:rsidR="002C7020">
        <w:rPr>
          <w:snapToGrid/>
          <w:lang w:eastAsia="ko-KR"/>
        </w:rPr>
        <w:t>e</w:t>
      </w:r>
      <w:r w:rsidR="002C7020" w:rsidRPr="002C7020">
        <w:rPr>
          <w:snapToGrid/>
          <w:lang w:eastAsia="ko-KR"/>
        </w:rPr>
        <w:t>nergy</w:t>
      </w:r>
      <w:r w:rsidR="002C7020">
        <w:rPr>
          <w:snapToGrid/>
          <w:lang w:eastAsia="ko-KR"/>
        </w:rPr>
        <w:t xml:space="preserve"> s</w:t>
      </w:r>
      <w:r w:rsidR="002C7020" w:rsidRPr="002C7020">
        <w:rPr>
          <w:snapToGrid/>
          <w:lang w:eastAsia="ko-KR"/>
        </w:rPr>
        <w:t xml:space="preserve">ustainability </w:t>
      </w:r>
      <w:r w:rsidRPr="00DF0D0E">
        <w:rPr>
          <w:snapToGrid/>
          <w:lang w:eastAsia="ko-KR"/>
        </w:rPr>
        <w:t>(</w:t>
      </w:r>
      <w:r w:rsidR="00A5153A">
        <w:rPr>
          <w:snapToGrid/>
          <w:lang w:eastAsia="ko-KR"/>
        </w:rPr>
        <w:t>e</w:t>
      </w:r>
      <w:r w:rsidRPr="00DF0D0E">
        <w:rPr>
          <w:snapToGrid/>
          <w:lang w:eastAsia="ko-KR"/>
        </w:rPr>
        <w:t xml:space="preserve">nergy intensity level of primary energy, </w:t>
      </w:r>
      <w:r w:rsidR="00A5153A">
        <w:rPr>
          <w:snapToGrid/>
          <w:lang w:eastAsia="ko-KR"/>
        </w:rPr>
        <w:t>r</w:t>
      </w:r>
      <w:r w:rsidR="00756292" w:rsidRPr="00756292">
        <w:rPr>
          <w:snapToGrid/>
          <w:lang w:eastAsia="ko-KR"/>
        </w:rPr>
        <w:t>enewable energy consumption</w:t>
      </w:r>
      <w:r w:rsidR="0099097E">
        <w:rPr>
          <w:snapToGrid/>
          <w:lang w:eastAsia="ko-KR"/>
        </w:rPr>
        <w:t xml:space="preserve">, </w:t>
      </w:r>
      <w:r w:rsidR="00A5153A">
        <w:rPr>
          <w:snapToGrid/>
          <w:lang w:eastAsia="ko-KR"/>
        </w:rPr>
        <w:t>r</w:t>
      </w:r>
      <w:r w:rsidR="0099097E" w:rsidRPr="0099097E">
        <w:rPr>
          <w:snapToGrid/>
          <w:lang w:eastAsia="ko-KR"/>
        </w:rPr>
        <w:t>enewable electricity output</w:t>
      </w:r>
      <w:r w:rsidR="0099097E">
        <w:rPr>
          <w:snapToGrid/>
          <w:lang w:eastAsia="ko-KR"/>
        </w:rPr>
        <w:t>,</w:t>
      </w:r>
      <w:r w:rsidR="00796DED">
        <w:rPr>
          <w:snapToGrid/>
          <w:lang w:eastAsia="ko-KR"/>
        </w:rPr>
        <w:t xml:space="preserve"> </w:t>
      </w:r>
      <w:r w:rsidR="00A5153A">
        <w:rPr>
          <w:snapToGrid/>
          <w:lang w:eastAsia="ko-KR"/>
        </w:rPr>
        <w:t>a</w:t>
      </w:r>
      <w:r w:rsidR="00796DED" w:rsidRPr="00796DED">
        <w:rPr>
          <w:snapToGrid/>
          <w:lang w:eastAsia="ko-KR"/>
        </w:rPr>
        <w:t>ccess to electricity</w:t>
      </w:r>
      <w:r w:rsidR="00EC3717">
        <w:rPr>
          <w:snapToGrid/>
          <w:lang w:eastAsia="ko-KR"/>
        </w:rPr>
        <w:t xml:space="preserve">, </w:t>
      </w:r>
      <w:r w:rsidR="00A5153A">
        <w:rPr>
          <w:snapToGrid/>
          <w:lang w:eastAsia="ko-KR"/>
        </w:rPr>
        <w:t>a</w:t>
      </w:r>
      <w:r w:rsidR="00EC3717" w:rsidRPr="00EC3717">
        <w:rPr>
          <w:snapToGrid/>
          <w:lang w:eastAsia="ko-KR"/>
        </w:rPr>
        <w:t>ccess to clean fuels</w:t>
      </w:r>
      <w:r w:rsidRPr="00DF0D0E">
        <w:rPr>
          <w:snapToGrid/>
          <w:lang w:eastAsia="ko-KR"/>
        </w:rPr>
        <w:t xml:space="preserve">), </w:t>
      </w:r>
      <w:r w:rsidR="00FD4733">
        <w:rPr>
          <w:snapToGrid/>
          <w:lang w:eastAsia="ko-KR"/>
        </w:rPr>
        <w:t>u</w:t>
      </w:r>
      <w:r w:rsidR="00FD4733" w:rsidRPr="00FD4733">
        <w:rPr>
          <w:snapToGrid/>
          <w:lang w:eastAsia="ko-KR"/>
        </w:rPr>
        <w:t>rban-</w:t>
      </w:r>
      <w:r w:rsidR="00FD4733">
        <w:rPr>
          <w:snapToGrid/>
          <w:lang w:eastAsia="ko-KR"/>
        </w:rPr>
        <w:t>r</w:t>
      </w:r>
      <w:r w:rsidR="00FD4733" w:rsidRPr="00FD4733">
        <w:rPr>
          <w:snapToGrid/>
          <w:lang w:eastAsia="ko-KR"/>
        </w:rPr>
        <w:t xml:space="preserve">ural </w:t>
      </w:r>
      <w:r w:rsidR="00FD4733">
        <w:rPr>
          <w:snapToGrid/>
          <w:lang w:eastAsia="ko-KR"/>
        </w:rPr>
        <w:t>i</w:t>
      </w:r>
      <w:r w:rsidR="00FD4733" w:rsidRPr="00FD4733">
        <w:rPr>
          <w:snapToGrid/>
          <w:lang w:eastAsia="ko-KR"/>
        </w:rPr>
        <w:t xml:space="preserve">nfrastructure </w:t>
      </w:r>
      <w:r w:rsidR="009D6A79">
        <w:rPr>
          <w:snapToGrid/>
          <w:lang w:eastAsia="ko-KR"/>
        </w:rPr>
        <w:t>(</w:t>
      </w:r>
      <w:r w:rsidR="00A5153A">
        <w:rPr>
          <w:snapToGrid/>
          <w:lang w:eastAsia="ko-KR"/>
        </w:rPr>
        <w:t>p</w:t>
      </w:r>
      <w:r w:rsidR="00C76BB9" w:rsidRPr="00C76BB9">
        <w:rPr>
          <w:snapToGrid/>
          <w:lang w:eastAsia="ko-KR"/>
        </w:rPr>
        <w:t>eople using at least basic drinking water services</w:t>
      </w:r>
      <w:r w:rsidR="00C76BB9">
        <w:rPr>
          <w:snapToGrid/>
          <w:lang w:eastAsia="ko-KR"/>
        </w:rPr>
        <w:t xml:space="preserve">, </w:t>
      </w:r>
      <w:r w:rsidR="00A5153A">
        <w:rPr>
          <w:snapToGrid/>
          <w:lang w:eastAsia="ko-KR"/>
        </w:rPr>
        <w:t>p</w:t>
      </w:r>
      <w:r w:rsidR="00C76BB9" w:rsidRPr="00C76BB9">
        <w:rPr>
          <w:snapToGrid/>
          <w:lang w:eastAsia="ko-KR"/>
        </w:rPr>
        <w:t>eople using at least basic sanitation services</w:t>
      </w:r>
      <w:r w:rsidR="009D6A79">
        <w:rPr>
          <w:snapToGrid/>
          <w:lang w:eastAsia="ko-KR"/>
        </w:rPr>
        <w:t>)</w:t>
      </w:r>
      <w:r w:rsidRPr="00DF0D0E">
        <w:rPr>
          <w:snapToGrid/>
          <w:lang w:eastAsia="ko-KR"/>
        </w:rPr>
        <w:t xml:space="preserve">, and </w:t>
      </w:r>
      <w:r w:rsidR="00A94C6F">
        <w:rPr>
          <w:snapToGrid/>
          <w:lang w:eastAsia="ko-KR"/>
        </w:rPr>
        <w:t>w</w:t>
      </w:r>
      <w:r w:rsidR="00A94C6F" w:rsidRPr="00A94C6F">
        <w:rPr>
          <w:snapToGrid/>
          <w:lang w:eastAsia="ko-KR"/>
        </w:rPr>
        <w:t xml:space="preserve">ater </w:t>
      </w:r>
      <w:r w:rsidR="00A94C6F">
        <w:rPr>
          <w:snapToGrid/>
          <w:lang w:eastAsia="ko-KR"/>
        </w:rPr>
        <w:t>s</w:t>
      </w:r>
      <w:r w:rsidR="00A94C6F" w:rsidRPr="00A94C6F">
        <w:rPr>
          <w:snapToGrid/>
          <w:lang w:eastAsia="ko-KR"/>
        </w:rPr>
        <w:t xml:space="preserve">ecurity </w:t>
      </w:r>
      <w:r w:rsidR="0041548C">
        <w:rPr>
          <w:snapToGrid/>
          <w:lang w:eastAsia="ko-KR"/>
        </w:rPr>
        <w:t>(</w:t>
      </w:r>
      <w:r w:rsidR="000F114B">
        <w:rPr>
          <w:snapToGrid/>
          <w:lang w:eastAsia="ko-KR"/>
        </w:rPr>
        <w:t>r</w:t>
      </w:r>
      <w:r w:rsidR="0041548C" w:rsidRPr="0041548C">
        <w:rPr>
          <w:snapToGrid/>
          <w:lang w:eastAsia="ko-KR"/>
        </w:rPr>
        <w:t>enewable internal freshwater resources per capita</w:t>
      </w:r>
      <w:r w:rsidR="002017FB">
        <w:rPr>
          <w:snapToGrid/>
          <w:lang w:eastAsia="ko-KR"/>
        </w:rPr>
        <w:t xml:space="preserve">, </w:t>
      </w:r>
      <w:r w:rsidR="000F114B">
        <w:rPr>
          <w:snapToGrid/>
          <w:lang w:eastAsia="ko-KR"/>
        </w:rPr>
        <w:t>a</w:t>
      </w:r>
      <w:r w:rsidR="002017FB" w:rsidRPr="002017FB">
        <w:rPr>
          <w:snapToGrid/>
          <w:lang w:eastAsia="ko-KR"/>
        </w:rPr>
        <w:t>nnual freshwater withdrawals</w:t>
      </w:r>
      <w:r w:rsidR="002017FB">
        <w:rPr>
          <w:snapToGrid/>
          <w:lang w:eastAsia="ko-KR"/>
        </w:rPr>
        <w:t xml:space="preserve">, </w:t>
      </w:r>
      <w:r w:rsidR="000F114B">
        <w:rPr>
          <w:snapToGrid/>
          <w:lang w:eastAsia="ko-KR"/>
        </w:rPr>
        <w:t>w</w:t>
      </w:r>
      <w:r w:rsidR="000F114B" w:rsidRPr="000F114B">
        <w:rPr>
          <w:snapToGrid/>
          <w:lang w:eastAsia="ko-KR"/>
        </w:rPr>
        <w:t>ater productivity</w:t>
      </w:r>
      <w:r w:rsidR="00A5153A">
        <w:rPr>
          <w:snapToGrid/>
          <w:lang w:eastAsia="ko-KR"/>
        </w:rPr>
        <w:t>, p</w:t>
      </w:r>
      <w:r w:rsidR="00A5153A" w:rsidRPr="00A5153A">
        <w:rPr>
          <w:snapToGrid/>
          <w:lang w:eastAsia="ko-KR"/>
        </w:rPr>
        <w:t>eople using safely managed drinking water services</w:t>
      </w:r>
      <w:r w:rsidR="0041548C">
        <w:rPr>
          <w:snapToGrid/>
          <w:lang w:eastAsia="ko-KR"/>
        </w:rPr>
        <w:t>).</w:t>
      </w:r>
    </w:p>
    <w:p w14:paraId="25592F73" w14:textId="77777777" w:rsidR="00BB367C" w:rsidRDefault="00BB367C" w:rsidP="00002F44">
      <w:pPr>
        <w:pStyle w:val="NormalIndent"/>
        <w:ind w:firstLine="0"/>
        <w:rPr>
          <w:snapToGrid/>
          <w:lang w:eastAsia="ko-KR"/>
        </w:rPr>
      </w:pPr>
    </w:p>
    <w:p w14:paraId="2F7B52DD" w14:textId="1B0D7441" w:rsidR="00A50AA6" w:rsidRDefault="009A3BA3" w:rsidP="00A50AA6">
      <w:pPr>
        <w:pStyle w:val="NormalIndent"/>
        <w:ind w:firstLine="0"/>
      </w:pPr>
      <w:r>
        <w:rPr>
          <w:snapToGrid/>
          <w:lang w:eastAsia="ko-KR"/>
        </w:rPr>
        <w:tab/>
      </w:r>
      <w:r w:rsidR="004D2B04">
        <w:rPr>
          <w:snapToGrid/>
          <w:lang w:eastAsia="ko-KR"/>
        </w:rPr>
        <w:t xml:space="preserve">On the other hand, </w:t>
      </w:r>
      <w:r w:rsidR="004D2B04" w:rsidRPr="004D2B04">
        <w:rPr>
          <w:b/>
          <w:bCs/>
          <w:snapToGrid/>
          <w:lang w:eastAsia="ko-KR"/>
        </w:rPr>
        <w:t>e</w:t>
      </w:r>
      <w:r w:rsidR="00A34FA3" w:rsidRPr="00DE6280">
        <w:rPr>
          <w:b/>
          <w:bCs/>
          <w:snapToGrid/>
          <w:lang w:eastAsia="ko-KR"/>
        </w:rPr>
        <w:t>conomic shocks</w:t>
      </w:r>
      <w:r w:rsidR="00FD4238">
        <w:rPr>
          <w:snapToGrid/>
          <w:lang w:eastAsia="ko-KR"/>
        </w:rPr>
        <w:t xml:space="preserve"> are</w:t>
      </w:r>
      <w:r w:rsidR="00A34FA3" w:rsidRPr="00DE6280">
        <w:rPr>
          <w:snapToGrid/>
          <w:lang w:eastAsia="ko-KR"/>
        </w:rPr>
        <w:t xml:space="preserve"> </w:t>
      </w:r>
      <w:r w:rsidR="00A34FA3">
        <w:t>sudden events causing a significant impact on the local economy</w:t>
      </w:r>
      <w:r w:rsidR="00281A62">
        <w:t xml:space="preserve"> (economic system)</w:t>
      </w:r>
      <w:r w:rsidR="00F71159">
        <w:t>,</w:t>
      </w:r>
      <w:r w:rsidR="00A34FA3">
        <w:t xml:space="preserve"> </w:t>
      </w:r>
      <w:r w:rsidR="00F71159">
        <w:t xml:space="preserve">which </w:t>
      </w:r>
      <w:r w:rsidR="00F71159" w:rsidRPr="00F71159">
        <w:t>may not be economic in nature</w:t>
      </w:r>
      <w:r w:rsidR="00F71159">
        <w:t xml:space="preserve"> </w:t>
      </w:r>
      <w:r w:rsidR="00F71159">
        <w:fldChar w:fldCharType="begin"/>
      </w:r>
      <w:r w:rsidR="00F71159">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F71159">
        <w:fldChar w:fldCharType="separate"/>
      </w:r>
      <w:r w:rsidR="00F71159">
        <w:rPr>
          <w:noProof/>
        </w:rPr>
        <w:t>(Besser et al., 2008)</w:t>
      </w:r>
      <w:r w:rsidR="00F71159">
        <w:fldChar w:fldCharType="end"/>
      </w:r>
      <w:r w:rsidR="00F71159">
        <w:t xml:space="preserve">. </w:t>
      </w:r>
      <w:r w:rsidR="00876EF2">
        <w:t>For instance</w:t>
      </w:r>
      <w:r w:rsidR="00542370">
        <w:t xml:space="preserve">, </w:t>
      </w:r>
      <w:r w:rsidR="00876EF2">
        <w:t xml:space="preserve">while </w:t>
      </w:r>
      <w:r w:rsidR="00542370">
        <w:t xml:space="preserve">events like a tornado </w:t>
      </w:r>
      <w:r w:rsidR="001C3884">
        <w:t xml:space="preserve">or </w:t>
      </w:r>
      <w:r w:rsidR="00281A62">
        <w:t>the</w:t>
      </w:r>
      <w:r w:rsidR="00542370">
        <w:t xml:space="preserve"> construction of a highway are not considered to be economic in nature,</w:t>
      </w:r>
      <w:r w:rsidR="00AA7F84">
        <w:t xml:space="preserve"> the</w:t>
      </w:r>
      <w:r w:rsidR="00876EF2">
        <w:t>ir</w:t>
      </w:r>
      <w:r w:rsidR="00AA7F84">
        <w:t xml:space="preserve"> impact </w:t>
      </w:r>
      <w:r w:rsidR="001C3884">
        <w:t xml:space="preserve">on the </w:t>
      </w:r>
      <w:r w:rsidR="00282D3C">
        <w:t xml:space="preserve">economy </w:t>
      </w:r>
      <w:r w:rsidR="00876EF2">
        <w:t>can be considered shocks</w:t>
      </w:r>
      <w:r w:rsidR="001C3884">
        <w:t>.</w:t>
      </w:r>
      <w:r w:rsidR="00EE6C09">
        <w:t xml:space="preserve"> </w:t>
      </w:r>
    </w:p>
    <w:p w14:paraId="709C2D9F" w14:textId="14A84879" w:rsidR="00630E66" w:rsidRDefault="00234535" w:rsidP="00630E66">
      <w:pPr>
        <w:pStyle w:val="NormalIndent"/>
      </w:pPr>
      <w:r>
        <w:t>These economic shocks will be i</w:t>
      </w:r>
      <w:r w:rsidR="00677F93">
        <w:t xml:space="preserve">dentified through </w:t>
      </w:r>
      <w:r w:rsidR="00030904">
        <w:t>economic</w:t>
      </w:r>
      <w:r w:rsidR="00677F93">
        <w:t xml:space="preserve"> capital indicators </w:t>
      </w:r>
      <w:r w:rsidR="00BA6BF1">
        <w:t>extracted from the World Bank Group</w:t>
      </w:r>
      <w:r w:rsidR="00CB01F1">
        <w:t xml:space="preserve"> </w:t>
      </w:r>
      <w:r w:rsidR="007F582A">
        <w:t xml:space="preserve">measuring </w:t>
      </w:r>
      <w:r w:rsidR="00CB01F1" w:rsidRPr="00CB01F1">
        <w:t>economic activity</w:t>
      </w:r>
      <w:r w:rsidR="00BA6BF1">
        <w:t xml:space="preserve">, </w:t>
      </w:r>
      <w:r w:rsidR="00030904">
        <w:t xml:space="preserve">and </w:t>
      </w:r>
      <w:r w:rsidR="007C1DB3" w:rsidRPr="007C1DB3">
        <w:t xml:space="preserve">Organization for Economic Co-operation and Development </w:t>
      </w:r>
      <w:r w:rsidR="007C1DB3">
        <w:t>(</w:t>
      </w:r>
      <w:r w:rsidR="00BA6BF1">
        <w:t>OECD</w:t>
      </w:r>
      <w:r w:rsidR="007C1DB3">
        <w:t>)</w:t>
      </w:r>
      <w:r w:rsidR="00030904" w:rsidRPr="00030904">
        <w:t xml:space="preserve"> Main Economic Indicators (MEI)</w:t>
      </w:r>
      <w:r w:rsidR="005A283E">
        <w:t xml:space="preserve">. </w:t>
      </w:r>
      <w:r w:rsidR="00B11DF9">
        <w:t xml:space="preserve">These indicators fall into two subcategories </w:t>
      </w:r>
      <w:r w:rsidR="00973FCF" w:rsidRPr="00973FCF">
        <w:t>economic structure</w:t>
      </w:r>
      <w:r w:rsidR="00973FCF">
        <w:t xml:space="preserve"> </w:t>
      </w:r>
      <w:r w:rsidR="004C45C8">
        <w:t xml:space="preserve">and growth </w:t>
      </w:r>
      <w:r w:rsidR="00973FCF">
        <w:t>(</w:t>
      </w:r>
      <w:r w:rsidR="00973FCF" w:rsidRPr="00DC1DA3">
        <w:t>GDP growth or contraction, unemployment rate, inflation, and government decisions on budget and public debt</w:t>
      </w:r>
      <w:r w:rsidR="00630E66">
        <w:t>, etc.</w:t>
      </w:r>
      <w:r w:rsidR="00973FCF">
        <w:t xml:space="preserve">) and </w:t>
      </w:r>
      <w:r w:rsidR="003B507F">
        <w:t>l</w:t>
      </w:r>
      <w:r w:rsidR="003B507F" w:rsidRPr="003B507F">
        <w:t xml:space="preserve">abor </w:t>
      </w:r>
      <w:r w:rsidR="003B507F">
        <w:t>p</w:t>
      </w:r>
      <w:r w:rsidR="003B507F" w:rsidRPr="003B507F">
        <w:t>roductivity</w:t>
      </w:r>
      <w:r w:rsidR="00611186">
        <w:t xml:space="preserve"> (</w:t>
      </w:r>
      <w:r w:rsidR="00630E66">
        <w:t>Unemployment, value added per agriculture worker,  value added per industry worker, etc.).</w:t>
      </w:r>
    </w:p>
    <w:p w14:paraId="6FD3BEDA" w14:textId="77777777" w:rsidR="00A5153A" w:rsidRDefault="00A5153A" w:rsidP="00436E0A">
      <w:pPr>
        <w:pStyle w:val="NormalIndent"/>
        <w:ind w:firstLine="0"/>
      </w:pPr>
    </w:p>
    <w:p w14:paraId="73931A7F" w14:textId="7A077BE9" w:rsidR="00EF50CE" w:rsidRDefault="009A3BA3" w:rsidP="00EF706E">
      <w:r>
        <w:lastRenderedPageBreak/>
        <w:tab/>
      </w:r>
      <w:r w:rsidR="00CF4F22">
        <w:t xml:space="preserve">Following a similar </w:t>
      </w:r>
      <w:r w:rsidR="007C7AC7">
        <w:t xml:space="preserve">principle, </w:t>
      </w:r>
      <w:r w:rsidR="00281A62">
        <w:t>p</w:t>
      </w:r>
      <w:r w:rsidR="00A50AA6" w:rsidRPr="0071195F">
        <w:t>olitical shocks</w:t>
      </w:r>
      <w:r w:rsidR="00FE46A1">
        <w:t xml:space="preserve"> </w:t>
      </w:r>
      <w:r w:rsidR="00453F87">
        <w:t xml:space="preserve">have been </w:t>
      </w:r>
      <w:r w:rsidR="00E42519">
        <w:t>defined as</w:t>
      </w:r>
      <w:r w:rsidR="00801C89">
        <w:t xml:space="preserve"> “</w:t>
      </w:r>
      <w:r w:rsidR="0071195F" w:rsidRPr="0071195F">
        <w:rPr>
          <w:lang w:eastAsia="ko-KR"/>
        </w:rPr>
        <w:t>dramatic change in the international system or its subsystems that fundamentally alters the processes, relationships, and</w:t>
      </w:r>
      <w:r w:rsidR="0071195F">
        <w:rPr>
          <w:lang w:eastAsia="ko-KR"/>
        </w:rPr>
        <w:t xml:space="preserve"> </w:t>
      </w:r>
      <w:r w:rsidR="0071195F" w:rsidRPr="0071195F">
        <w:rPr>
          <w:lang w:eastAsia="ko-KR"/>
        </w:rPr>
        <w:t xml:space="preserve"> expectations that drive nation-state interaction</w:t>
      </w:r>
      <w:r w:rsidR="00801C89">
        <w:rPr>
          <w:lang w:eastAsia="ko-KR"/>
        </w:rPr>
        <w:t>”</w:t>
      </w:r>
      <w:r w:rsidR="0071195F">
        <w:rPr>
          <w:lang w:eastAsia="ko-KR"/>
        </w:rPr>
        <w:t xml:space="preserve"> </w:t>
      </w:r>
      <w:r w:rsidR="002B53E4">
        <w:rPr>
          <w:lang w:eastAsia="ko-KR"/>
        </w:rPr>
        <w:fldChar w:fldCharType="begin"/>
      </w:r>
      <w:r w:rsidR="002B53E4">
        <w:rPr>
          <w:lang w:eastAsia="ko-KR"/>
        </w:rPr>
        <w:instrText xml:space="preserve"> ADDIN EN.CITE &lt;EndNote&gt;&lt;Cite&gt;&lt;Author&gt;Goertz&lt;/Author&gt;&lt;Year&gt;1995&lt;/Year&gt;&lt;RecNum&gt;34&lt;/RecNum&gt;&lt;DisplayText&gt;(Goertz &amp;amp; Diehl, 1995)&lt;/DisplayText&gt;&lt;record&gt;&lt;rec-number&gt;34&lt;/rec-number&gt;&lt;foreign-keys&gt;&lt;key app="EN" db-id="xswd2wdacs9tf4ewfauve5addsx2stxsddwe" timestamp="1714072760"&gt;34&lt;/key&gt;&lt;/foreign-keys&gt;&lt;ref-type name="Journal Article"&gt;17&lt;/ref-type&gt;&lt;contributors&gt;&lt;authors&gt;&lt;author&gt;Goertz, Gary&lt;/author&gt;&lt;author&gt;Diehl, Paul F&lt;/author&gt;&lt;/authors&gt;&lt;/contributors&gt;&lt;titles&gt;&lt;title&gt;The initiation and termination of enduring rivalries: The impact of political shocks&lt;/title&gt;&lt;secondary-title&gt;American Journal of Political Science&lt;/secondary-title&gt;&lt;/titles&gt;&lt;periodical&gt;&lt;full-title&gt;American Journal of Political Science&lt;/full-title&gt;&lt;/periodical&gt;&lt;pages&gt;30-52&lt;/pages&gt;&lt;dates&gt;&lt;year&gt;1995&lt;/year&gt;&lt;/dates&gt;&lt;isbn&gt;0092-5853&lt;/isbn&gt;&lt;urls&gt;&lt;/urls&gt;&lt;/record&gt;&lt;/Cite&gt;&lt;/EndNote&gt;</w:instrText>
      </w:r>
      <w:r w:rsidR="002B53E4">
        <w:rPr>
          <w:lang w:eastAsia="ko-KR"/>
        </w:rPr>
        <w:fldChar w:fldCharType="separate"/>
      </w:r>
      <w:r w:rsidR="002B53E4">
        <w:rPr>
          <w:noProof/>
          <w:lang w:eastAsia="ko-KR"/>
        </w:rPr>
        <w:t>(Goertz &amp; Diehl, 1995)</w:t>
      </w:r>
      <w:r w:rsidR="002B53E4">
        <w:rPr>
          <w:lang w:eastAsia="ko-KR"/>
        </w:rPr>
        <w:fldChar w:fldCharType="end"/>
      </w:r>
      <w:r w:rsidR="00801C89">
        <w:rPr>
          <w:lang w:eastAsia="ko-KR"/>
        </w:rPr>
        <w:t>, or a</w:t>
      </w:r>
      <w:r w:rsidR="007E5C6D">
        <w:rPr>
          <w:lang w:eastAsia="ko-KR"/>
        </w:rPr>
        <w:t>s a</w:t>
      </w:r>
      <w:r w:rsidR="00801C89">
        <w:rPr>
          <w:lang w:eastAsia="ko-KR"/>
        </w:rPr>
        <w:t xml:space="preserve"> “</w:t>
      </w:r>
      <w:r w:rsidR="00EB34A8" w:rsidRPr="00EB34A8">
        <w:rPr>
          <w:snapToGrid/>
          <w:lang w:eastAsia="ko-KR"/>
        </w:rPr>
        <w:t>sudden, violent change in a host</w:t>
      </w:r>
      <w:r w:rsidR="00EB34A8">
        <w:rPr>
          <w:snapToGrid/>
          <w:lang w:eastAsia="ko-KR"/>
        </w:rPr>
        <w:t xml:space="preserve"> </w:t>
      </w:r>
      <w:r w:rsidR="00EB34A8" w:rsidRPr="00EB34A8">
        <w:rPr>
          <w:snapToGrid/>
          <w:lang w:eastAsia="ko-KR"/>
        </w:rPr>
        <w:t>country’s political or institutional contexts</w:t>
      </w:r>
      <w:r w:rsidR="00801C89">
        <w:rPr>
          <w:snapToGrid/>
          <w:lang w:eastAsia="ko-KR"/>
        </w:rPr>
        <w:t>”</w:t>
      </w:r>
      <w:r w:rsidR="00B36698">
        <w:rPr>
          <w:snapToGrid/>
          <w:lang w:eastAsia="ko-KR"/>
        </w:rPr>
        <w:t xml:space="preserve"> </w:t>
      </w:r>
      <w:r w:rsidR="00B36698">
        <w:rPr>
          <w:snapToGrid/>
          <w:lang w:eastAsia="ko-KR"/>
        </w:rPr>
        <w:fldChar w:fldCharType="begin"/>
      </w:r>
      <w:r w:rsidR="00B36698">
        <w:rPr>
          <w:snapToGrid/>
          <w:lang w:eastAsia="ko-KR"/>
        </w:rPr>
        <w:instrText xml:space="preserve"> ADDIN EN.CITE &lt;EndNote&gt;&lt;Cite&gt;&lt;Author&gt;Darendeli&lt;/Author&gt;&lt;Year&gt;2021&lt;/Year&gt;&lt;RecNum&gt;35&lt;/RecNum&gt;&lt;DisplayText&gt;(Darendeli et al., 2021)&lt;/DisplayText&gt;&lt;record&gt;&lt;rec-number&gt;35&lt;/rec-number&gt;&lt;foreign-keys&gt;&lt;key app="EN" db-id="xswd2wdacs9tf4ewfauve5addsx2stxsddwe" timestamp="1714073175"&gt;35&lt;/key&gt;&lt;/foreign-keys&gt;&lt;ref-type name="Journal Article"&gt;17&lt;/ref-type&gt;&lt;contributors&gt;&lt;authors&gt;&lt;author&gt;Darendeli, Izzet&lt;/author&gt;&lt;author&gt;Hill, TL&lt;/author&gt;&lt;author&gt;Rajwani, Tazeeb&lt;/author&gt;&lt;author&gt;Cheng, Yunlin&lt;/author&gt;&lt;/authors&gt;&lt;/contributors&gt;&lt;titles&gt;&lt;title&gt;Surviving the Arab Spring: socially beneficial product portfolios and resilience to political shock&lt;/title&gt;&lt;secondary-title&gt;Multinational Business Review&lt;/secondary-title&gt;&lt;/titles&gt;&lt;periodical&gt;&lt;full-title&gt;Multinational Business Review&lt;/full-title&gt;&lt;/periodical&gt;&lt;pages&gt;522-544&lt;/pages&gt;&lt;volume&gt;29&lt;/volume&gt;&lt;number&gt;4&lt;/number&gt;&lt;dates&gt;&lt;year&gt;2021&lt;/year&gt;&lt;/dates&gt;&lt;isbn&gt;1525-383X&lt;/isbn&gt;&lt;urls&gt;&lt;/urls&gt;&lt;/record&gt;&lt;/Cite&gt;&lt;/EndNote&gt;</w:instrText>
      </w:r>
      <w:r w:rsidR="00B36698">
        <w:rPr>
          <w:snapToGrid/>
          <w:lang w:eastAsia="ko-KR"/>
        </w:rPr>
        <w:fldChar w:fldCharType="separate"/>
      </w:r>
      <w:r w:rsidR="00B36698">
        <w:rPr>
          <w:noProof/>
          <w:snapToGrid/>
          <w:lang w:eastAsia="ko-KR"/>
        </w:rPr>
        <w:t>(Darendeli et al., 2021)</w:t>
      </w:r>
      <w:r w:rsidR="00B36698">
        <w:rPr>
          <w:snapToGrid/>
          <w:lang w:eastAsia="ko-KR"/>
        </w:rPr>
        <w:fldChar w:fldCharType="end"/>
      </w:r>
      <w:r w:rsidR="00801C89">
        <w:rPr>
          <w:snapToGrid/>
          <w:lang w:eastAsia="ko-KR"/>
        </w:rPr>
        <w:t xml:space="preserve">. </w:t>
      </w:r>
      <w:r w:rsidR="00530851">
        <w:rPr>
          <w:snapToGrid/>
          <w:lang w:eastAsia="ko-KR"/>
        </w:rPr>
        <w:t xml:space="preserve">In this project, a </w:t>
      </w:r>
      <w:r w:rsidR="00530851" w:rsidRPr="00530851">
        <w:rPr>
          <w:b/>
          <w:bCs/>
          <w:snapToGrid/>
          <w:lang w:eastAsia="ko-KR"/>
        </w:rPr>
        <w:t>political shock</w:t>
      </w:r>
      <w:r w:rsidR="00530851">
        <w:rPr>
          <w:snapToGrid/>
          <w:lang w:eastAsia="ko-KR"/>
        </w:rPr>
        <w:t xml:space="preserve"> will be any event that causes </w:t>
      </w:r>
      <w:r w:rsidR="00A50AA6" w:rsidRPr="00684060">
        <w:rPr>
          <w:snapToGrid/>
          <w:lang w:eastAsia="ko-KR"/>
        </w:rPr>
        <w:t xml:space="preserve">dramatic changes in </w:t>
      </w:r>
      <w:r w:rsidR="00A50AA6">
        <w:rPr>
          <w:snapToGrid/>
          <w:lang w:eastAsia="ko-KR"/>
        </w:rPr>
        <w:t>the political</w:t>
      </w:r>
      <w:r w:rsidR="00A50AA6" w:rsidRPr="00684060">
        <w:rPr>
          <w:snapToGrid/>
          <w:lang w:eastAsia="ko-KR"/>
        </w:rPr>
        <w:t xml:space="preserve"> system </w:t>
      </w:r>
      <w:r w:rsidR="00A50AA6">
        <w:rPr>
          <w:snapToGrid/>
          <w:lang w:eastAsia="ko-KR"/>
        </w:rPr>
        <w:t>of a country</w:t>
      </w:r>
      <w:r w:rsidR="00530851">
        <w:rPr>
          <w:snapToGrid/>
          <w:lang w:eastAsia="ko-KR"/>
        </w:rPr>
        <w:t xml:space="preserve">. </w:t>
      </w:r>
      <w:r w:rsidR="00A50AA6">
        <w:rPr>
          <w:snapToGrid/>
          <w:lang w:eastAsia="ko-KR"/>
        </w:rPr>
        <w:t>T</w:t>
      </w:r>
      <w:r w:rsidR="00A50AA6">
        <w:t>erritorial changes, alterations in international power distribution, civil wars, and national independence are examples of this</w:t>
      </w:r>
      <w:r w:rsidR="00002F44">
        <w:t>.</w:t>
      </w:r>
    </w:p>
    <w:p w14:paraId="483B2443" w14:textId="678143CF" w:rsidR="00067F44" w:rsidRPr="008C7061" w:rsidRDefault="005A1486" w:rsidP="000D25AA">
      <w:pPr>
        <w:pStyle w:val="NormalIndent"/>
      </w:pPr>
      <w:r>
        <w:t>The identification of political shocks</w:t>
      </w:r>
      <w:r w:rsidR="009D6623">
        <w:t xml:space="preserve"> will </w:t>
      </w:r>
      <w:r w:rsidR="004935C9">
        <w:t xml:space="preserve">be </w:t>
      </w:r>
      <w:r w:rsidR="008A4EBD">
        <w:t xml:space="preserve">aided by </w:t>
      </w:r>
      <w:r w:rsidR="0059066E">
        <w:t>i</w:t>
      </w:r>
      <w:r w:rsidR="00254E10">
        <w:t xml:space="preserve">ndicators </w:t>
      </w:r>
      <w:r w:rsidR="008A4EBD">
        <w:t>that measure safety and security, social polarization, trust in institutions</w:t>
      </w:r>
      <w:r w:rsidR="00A24D50">
        <w:t>,</w:t>
      </w:r>
      <w:r w:rsidR="008A4EBD">
        <w:t xml:space="preserve"> and quality of life. </w:t>
      </w:r>
      <w:r w:rsidR="006475C5">
        <w:t>Some of these are closely rel</w:t>
      </w:r>
      <w:r w:rsidR="009B28C8">
        <w:t xml:space="preserve">ated to societal factors, </w:t>
      </w:r>
      <w:r w:rsidR="00861ADB">
        <w:t xml:space="preserve">so the </w:t>
      </w:r>
      <w:r w:rsidR="00163779">
        <w:t xml:space="preserve">assignment to </w:t>
      </w:r>
      <w:r w:rsidR="00A24D50">
        <w:t>either political, social shock, or both</w:t>
      </w:r>
      <w:r w:rsidR="00163779">
        <w:t xml:space="preserve"> will depend on what each individual metric measures. </w:t>
      </w:r>
      <w:r w:rsidR="004B3310">
        <w:t xml:space="preserve">These indicators will be obtained from </w:t>
      </w:r>
      <w:r w:rsidR="00D075D5">
        <w:t xml:space="preserve">the </w:t>
      </w:r>
      <w:r w:rsidR="000D25AA">
        <w:t xml:space="preserve">United Nations Development Programme (UNDP), </w:t>
      </w:r>
      <w:r w:rsidR="00BD5066" w:rsidRPr="00030904">
        <w:t>OECD</w:t>
      </w:r>
      <w:r w:rsidR="00177C5F">
        <w:t>, World Bank</w:t>
      </w:r>
      <w:r w:rsidR="007F7C22">
        <w:t xml:space="preserve">, and </w:t>
      </w:r>
      <w:r w:rsidR="007F7C22" w:rsidRPr="007F7C22">
        <w:t>The Social Progress Imperative</w:t>
      </w:r>
      <w:r w:rsidR="006162D2">
        <w:t>.</w:t>
      </w:r>
      <w:r w:rsidR="00D075D5">
        <w:t xml:space="preserve"> </w:t>
      </w:r>
      <w:r w:rsidR="005462A5">
        <w:t>Examples</w:t>
      </w:r>
      <w:r w:rsidR="00067F44">
        <w:t xml:space="preserve"> are </w:t>
      </w:r>
      <w:r w:rsidR="00D075D5">
        <w:t xml:space="preserve">the </w:t>
      </w:r>
      <w:r w:rsidR="002C62DA">
        <w:t xml:space="preserve">Global Residence Index, Global Peace Index, </w:t>
      </w:r>
      <w:r w:rsidR="00067F44" w:rsidRPr="00067F44">
        <w:t>political polarization</w:t>
      </w:r>
      <w:r w:rsidR="002C62DA">
        <w:t xml:space="preserve">, </w:t>
      </w:r>
      <w:r w:rsidR="005462A5" w:rsidRPr="005462A5">
        <w:t>Worldwide Governance Indicators (WGI)</w:t>
      </w:r>
      <w:r w:rsidR="00D075D5">
        <w:t xml:space="preserve">, and </w:t>
      </w:r>
      <w:r w:rsidR="00D075D5" w:rsidRPr="00D075D5">
        <w:t>Social Progress Indexes</w:t>
      </w:r>
      <w:r w:rsidR="00D075D5">
        <w:t>.</w:t>
      </w:r>
    </w:p>
    <w:p w14:paraId="5D48189A" w14:textId="77777777" w:rsidR="00BB367C" w:rsidRPr="00BB367C" w:rsidRDefault="00BB367C" w:rsidP="00BB367C">
      <w:pPr>
        <w:pStyle w:val="NormalIndent"/>
      </w:pPr>
    </w:p>
    <w:p w14:paraId="114C55CF" w14:textId="0523AA2B" w:rsidR="006F1C43" w:rsidRDefault="0082707E" w:rsidP="00C0612D">
      <w:pPr>
        <w:pStyle w:val="NormalIndent"/>
        <w:rPr>
          <w:snapToGrid/>
          <w:lang w:eastAsia="ko-KR"/>
        </w:rPr>
      </w:pPr>
      <w:r w:rsidRPr="005C08B5">
        <w:rPr>
          <w:b/>
          <w:bCs/>
          <w:snapToGrid/>
          <w:lang w:eastAsia="ko-KR"/>
        </w:rPr>
        <w:t>Societal shocks</w:t>
      </w:r>
      <w:r>
        <w:rPr>
          <w:snapToGrid/>
          <w:lang w:eastAsia="ko-KR"/>
        </w:rPr>
        <w:t xml:space="preserve"> </w:t>
      </w:r>
      <w:r w:rsidR="00E917A3">
        <w:rPr>
          <w:snapToGrid/>
          <w:lang w:eastAsia="ko-KR"/>
        </w:rPr>
        <w:t xml:space="preserve">are </w:t>
      </w:r>
      <w:r w:rsidR="00B50A7A">
        <w:rPr>
          <w:snapToGrid/>
          <w:lang w:eastAsia="ko-KR"/>
        </w:rPr>
        <w:t xml:space="preserve">events that </w:t>
      </w:r>
      <w:r w:rsidR="004D08DF">
        <w:rPr>
          <w:snapToGrid/>
          <w:lang w:eastAsia="ko-KR"/>
        </w:rPr>
        <w:t xml:space="preserve">impact the societal system, </w:t>
      </w:r>
      <w:r w:rsidR="00F95EFE">
        <w:rPr>
          <w:snapToGrid/>
          <w:lang w:eastAsia="ko-KR"/>
        </w:rPr>
        <w:t xml:space="preserve">affecting the </w:t>
      </w:r>
      <w:r w:rsidR="00E917A3" w:rsidRPr="00E917A3">
        <w:rPr>
          <w:snapToGrid/>
          <w:lang w:eastAsia="ko-KR"/>
        </w:rPr>
        <w:t>capacity of societies to maintain their core social functions</w:t>
      </w:r>
      <w:r w:rsidR="007D4705">
        <w:rPr>
          <w:snapToGrid/>
          <w:lang w:eastAsia="ko-KR"/>
        </w:rPr>
        <w:t>, mainly through</w:t>
      </w:r>
      <w:r w:rsidR="00F95EFE">
        <w:rPr>
          <w:snapToGrid/>
          <w:lang w:eastAsia="ko-KR"/>
        </w:rPr>
        <w:t xml:space="preserve"> </w:t>
      </w:r>
      <w:r w:rsidR="007D4705">
        <w:t>effects on society’s health, and increased social inequalities</w:t>
      </w:r>
      <w:r w:rsidR="007D4705">
        <w:rPr>
          <w:snapToGrid/>
          <w:lang w:eastAsia="ko-KR"/>
        </w:rPr>
        <w:t xml:space="preserve"> </w:t>
      </w:r>
      <w:r w:rsidR="005C08B5">
        <w:rPr>
          <w:snapToGrid/>
          <w:lang w:eastAsia="ko-KR"/>
        </w:rPr>
        <w:fldChar w:fldCharType="begin"/>
      </w:r>
      <w:r w:rsidR="005C08B5">
        <w:rPr>
          <w:snapToGrid/>
          <w:lang w:eastAsia="ko-KR"/>
        </w:rPr>
        <w:instrText xml:space="preserve"> ADDIN EN.CITE &lt;EndNote&gt;&lt;Cite&gt;&lt;Author&gt;Wernli&lt;/Author&gt;&lt;Year&gt;2021&lt;/Year&gt;&lt;RecNum&gt;41&lt;/RecNum&gt;&lt;DisplayText&gt;(Wernli et al., 2021)&lt;/DisplayText&gt;&lt;record&gt;&lt;rec-number&gt;41&lt;/rec-number&gt;&lt;foreign-keys&gt;&lt;key app="EN" db-id="xswd2wdacs9tf4ewfauve5addsx2stxsddwe" timestamp="1714422878"&gt;41&lt;/key&gt;&lt;/foreign-keys&gt;&lt;ref-type name="Journal Article"&gt;17&lt;/ref-type&gt;&lt;contributors&gt;&lt;authors&gt;&lt;author&gt;Wernli, Didier&lt;/author&gt;&lt;author&gt;Clausin, Mia&lt;/author&gt;&lt;author&gt;Antulov-Fantulin, Nino&lt;/author&gt;&lt;author&gt;Berezowski, John&lt;/author&gt;&lt;author&gt;Biller-Andorno, Nikola&lt;/author&gt;&lt;author&gt;Blanchet, Karl&lt;/author&gt;&lt;author&gt;Böttcher, Lucas&lt;/author&gt;&lt;author&gt;Burton-Jeangros, Claudine&lt;/author&gt;&lt;author&gt;Escher, Gérard&lt;/author&gt;&lt;author&gt;Flahault, Antoine&lt;/author&gt;&lt;/authors&gt;&lt;/contributors&gt;&lt;titles&gt;&lt;title&gt;Building a multisystemic understanding of societal resilience to the COVID-19 pandemic&lt;/title&gt;&lt;secondary-title&gt;BMJ global health&lt;/secondary-title&gt;&lt;/titles&gt;&lt;periodical&gt;&lt;full-title&gt;BMJ global health&lt;/full-title&gt;&lt;/periodical&gt;&lt;pages&gt;e006794&lt;/pages&gt;&lt;volume&gt;6&lt;/volume&gt;&lt;number&gt;7&lt;/number&gt;&lt;dates&gt;&lt;year&gt;2021&lt;/year&gt;&lt;/dates&gt;&lt;isbn&gt;2059-7908&lt;/isbn&gt;&lt;urls&gt;&lt;/urls&gt;&lt;/record&gt;&lt;/Cite&gt;&lt;/EndNote&gt;</w:instrText>
      </w:r>
      <w:r w:rsidR="005C08B5">
        <w:rPr>
          <w:snapToGrid/>
          <w:lang w:eastAsia="ko-KR"/>
        </w:rPr>
        <w:fldChar w:fldCharType="separate"/>
      </w:r>
      <w:r w:rsidR="005C08B5">
        <w:rPr>
          <w:noProof/>
          <w:snapToGrid/>
          <w:lang w:eastAsia="ko-KR"/>
        </w:rPr>
        <w:t>(Wernli et al., 2021)</w:t>
      </w:r>
      <w:r w:rsidR="005C08B5">
        <w:rPr>
          <w:snapToGrid/>
          <w:lang w:eastAsia="ko-KR"/>
        </w:rPr>
        <w:fldChar w:fldCharType="end"/>
      </w:r>
      <w:r w:rsidR="005C08B5">
        <w:rPr>
          <w:snapToGrid/>
          <w:lang w:eastAsia="ko-KR"/>
        </w:rPr>
        <w:t>.</w:t>
      </w:r>
      <w:r w:rsidR="007D4705">
        <w:rPr>
          <w:snapToGrid/>
          <w:lang w:eastAsia="ko-KR"/>
        </w:rPr>
        <w:t xml:space="preserve"> </w:t>
      </w:r>
      <w:r w:rsidR="0011313A">
        <w:rPr>
          <w:snapToGrid/>
          <w:lang w:eastAsia="ko-KR"/>
        </w:rPr>
        <w:t xml:space="preserve"> </w:t>
      </w:r>
      <w:r w:rsidR="00B73209">
        <w:rPr>
          <w:snapToGrid/>
          <w:lang w:eastAsia="ko-KR"/>
        </w:rPr>
        <w:t xml:space="preserve">Examples </w:t>
      </w:r>
      <w:r w:rsidR="00FA2376">
        <w:rPr>
          <w:snapToGrid/>
          <w:lang w:eastAsia="ko-KR"/>
        </w:rPr>
        <w:t xml:space="preserve">of societal shocks affecting </w:t>
      </w:r>
      <w:r w:rsidR="00334542">
        <w:rPr>
          <w:snapToGrid/>
          <w:lang w:eastAsia="ko-KR"/>
        </w:rPr>
        <w:t xml:space="preserve">societies’ </w:t>
      </w:r>
      <w:r w:rsidR="00FA2376">
        <w:rPr>
          <w:snapToGrid/>
          <w:lang w:eastAsia="ko-KR"/>
        </w:rPr>
        <w:t xml:space="preserve"> </w:t>
      </w:r>
      <w:r w:rsidR="00B73209" w:rsidRPr="00B73209">
        <w:rPr>
          <w:snapToGrid/>
          <w:lang w:eastAsia="ko-KR"/>
        </w:rPr>
        <w:t xml:space="preserve">health </w:t>
      </w:r>
      <w:r w:rsidR="00334542">
        <w:rPr>
          <w:snapToGrid/>
          <w:lang w:eastAsia="ko-KR"/>
        </w:rPr>
        <w:t xml:space="preserve">are </w:t>
      </w:r>
      <w:r w:rsidR="00B73209" w:rsidRPr="00B73209">
        <w:rPr>
          <w:snapToGrid/>
          <w:lang w:eastAsia="ko-KR"/>
        </w:rPr>
        <w:t>disease epidemics</w:t>
      </w:r>
      <w:r w:rsidR="004B3881">
        <w:rPr>
          <w:snapToGrid/>
          <w:lang w:eastAsia="ko-KR"/>
        </w:rPr>
        <w:t xml:space="preserve"> </w:t>
      </w:r>
      <w:r w:rsidR="004B3881">
        <w:rPr>
          <w:snapToGrid/>
          <w:lang w:eastAsia="ko-KR"/>
        </w:rPr>
        <w:fldChar w:fldCharType="begin"/>
      </w:r>
      <w:r w:rsidR="004B3881">
        <w:rPr>
          <w:snapToGrid/>
          <w:lang w:eastAsia="ko-KR"/>
        </w:rPr>
        <w:instrText xml:space="preserve"> ADDIN EN.CITE &lt;EndNote&gt;&lt;Cite&gt;&lt;Author&gt;Cook&lt;/Author&gt;&lt;Year&gt;2019&lt;/Year&gt;&lt;RecNum&gt;42&lt;/RecNum&gt;&lt;DisplayText&gt;(Cook et al., 2019)&lt;/DisplayText&gt;&lt;record&gt;&lt;rec-number&gt;42&lt;/rec-number&gt;&lt;foreign-keys&gt;&lt;key app="EN" db-id="xswd2wdacs9tf4ewfauve5addsx2stxsddwe" timestamp="1714423567"&gt;42&lt;/key&gt;&lt;/foreign-keys&gt;&lt;ref-type name="Journal Article"&gt;17&lt;/ref-type&gt;&lt;contributors&gt;&lt;authors&gt;&lt;author&gt;Cook, C. Justin&lt;/author&gt;&lt;author&gt;Fletcher, Jason M.&lt;/author&gt;&lt;author&gt;Forgues, Angela&lt;/author&gt;&lt;/authors&gt;&lt;/contributors&gt;&lt;titles&gt;&lt;title&gt;Multigenerational Effects of Early-Life Health Shocks&lt;/title&gt;&lt;secondary-title&gt;Demography&lt;/secondary-title&gt;&lt;/titles&gt;&lt;periodical&gt;&lt;full-title&gt;Demography&lt;/full-title&gt;&lt;/periodical&gt;&lt;pages&gt;1855-1874&lt;/pages&gt;&lt;volume&gt;56&lt;/volume&gt;&lt;number&gt;5&lt;/number&gt;&lt;dates&gt;&lt;year&gt;2019&lt;/year&gt;&lt;/dates&gt;&lt;publisher&gt;Duke University Press&lt;/publisher&gt;&lt;isbn&gt;0070-3370&lt;/isbn&gt;&lt;urls&gt;&lt;related-urls&gt;&lt;url&gt;https://dx.doi.org/10.1007/s13524-019-00804-3&lt;/url&gt;&lt;/related-urls&gt;&lt;/urls&gt;&lt;electronic-resource-num&gt;10.1007/s13524-019-00804-3&lt;/electronic-resource-num&gt;&lt;/record&gt;&lt;/Cite&gt;&lt;/EndNote&gt;</w:instrText>
      </w:r>
      <w:r w:rsidR="004B3881">
        <w:rPr>
          <w:snapToGrid/>
          <w:lang w:eastAsia="ko-KR"/>
        </w:rPr>
        <w:fldChar w:fldCharType="separate"/>
      </w:r>
      <w:r w:rsidR="004B3881">
        <w:rPr>
          <w:noProof/>
          <w:snapToGrid/>
          <w:lang w:eastAsia="ko-KR"/>
        </w:rPr>
        <w:t>(Cook et al., 2019)</w:t>
      </w:r>
      <w:r w:rsidR="004B3881">
        <w:rPr>
          <w:snapToGrid/>
          <w:lang w:eastAsia="ko-KR"/>
        </w:rPr>
        <w:fldChar w:fldCharType="end"/>
      </w:r>
      <w:r w:rsidR="00B73209" w:rsidRPr="00B73209">
        <w:rPr>
          <w:snapToGrid/>
          <w:lang w:eastAsia="ko-KR"/>
        </w:rPr>
        <w:t>, famines</w:t>
      </w:r>
      <w:r w:rsidR="00564727">
        <w:rPr>
          <w:snapToGrid/>
          <w:lang w:eastAsia="ko-KR"/>
        </w:rPr>
        <w:t xml:space="preserve"> </w:t>
      </w:r>
      <w:r w:rsidR="00564727">
        <w:rPr>
          <w:snapToGrid/>
          <w:lang w:eastAsia="ko-KR"/>
        </w:rPr>
        <w:fldChar w:fldCharType="begin"/>
      </w:r>
      <w:r w:rsidR="00564727">
        <w:rPr>
          <w:snapToGrid/>
          <w:lang w:eastAsia="ko-KR"/>
        </w:rPr>
        <w:instrText xml:space="preserve"> ADDIN EN.CITE &lt;EndNote&gt;&lt;Cite&gt;&lt;Author&gt;Vågerö&lt;/Author&gt;&lt;Year&gt;2013&lt;/Year&gt;&lt;RecNum&gt;43&lt;/RecNum&gt;&lt;DisplayText&gt;(Vågerö et al., 2013)&lt;/DisplayText&gt;&lt;record&gt;&lt;rec-number&gt;43&lt;/rec-number&gt;&lt;foreign-keys&gt;&lt;key app="EN" db-id="xswd2wdacs9tf4ewfauve5addsx2stxsddwe" timestamp="1714423638"&gt;43&lt;/key&gt;&lt;/foreign-keys&gt;&lt;ref-type name="Journal Article"&gt;17&lt;/ref-type&gt;&lt;contributors&gt;&lt;authors&gt;&lt;author&gt;Vågerö, Denny&lt;/author&gt;&lt;author&gt;Koupil, Ilona&lt;/author&gt;&lt;author&gt;Parfenova, Nina&lt;/author&gt;&lt;author&gt;Sparen, Pär&lt;/author&gt;&lt;/authors&gt;&lt;/contributors&gt;&lt;titles&gt;&lt;title&gt;Long term health consequences following the Siege of Leningrad&lt;/title&gt;&lt;secondary-title&gt;Early life nutrition and adult health and development&lt;/secondary-title&gt;&lt;/titles&gt;&lt;periodical&gt;&lt;full-title&gt;Early life nutrition and adult health and development&lt;/full-title&gt;&lt;/periodical&gt;&lt;pages&gt;225&lt;/pages&gt;&lt;volume&gt;207&lt;/volume&gt;&lt;dates&gt;&lt;year&gt;2013&lt;/year&gt;&lt;/dates&gt;&lt;urls&gt;&lt;/urls&gt;&lt;/record&gt;&lt;/Cite&gt;&lt;/EndNote&gt;</w:instrText>
      </w:r>
      <w:r w:rsidR="00564727">
        <w:rPr>
          <w:snapToGrid/>
          <w:lang w:eastAsia="ko-KR"/>
        </w:rPr>
        <w:fldChar w:fldCharType="separate"/>
      </w:r>
      <w:r w:rsidR="00564727">
        <w:rPr>
          <w:noProof/>
          <w:snapToGrid/>
          <w:lang w:eastAsia="ko-KR"/>
        </w:rPr>
        <w:t>(Vågerö et al., 2013)</w:t>
      </w:r>
      <w:r w:rsidR="00564727">
        <w:rPr>
          <w:snapToGrid/>
          <w:lang w:eastAsia="ko-KR"/>
        </w:rPr>
        <w:fldChar w:fldCharType="end"/>
      </w:r>
      <w:r w:rsidR="00B73209" w:rsidRPr="00B73209">
        <w:rPr>
          <w:snapToGrid/>
          <w:lang w:eastAsia="ko-KR"/>
        </w:rPr>
        <w:t>,</w:t>
      </w:r>
      <w:r w:rsidR="00564727">
        <w:rPr>
          <w:snapToGrid/>
          <w:lang w:eastAsia="ko-KR"/>
        </w:rPr>
        <w:t xml:space="preserve"> and </w:t>
      </w:r>
      <w:r w:rsidR="00B73209" w:rsidRPr="00B73209">
        <w:rPr>
          <w:snapToGrid/>
          <w:lang w:eastAsia="ko-KR"/>
        </w:rPr>
        <w:t>genocide</w:t>
      </w:r>
      <w:r w:rsidR="006A012B">
        <w:rPr>
          <w:snapToGrid/>
          <w:lang w:eastAsia="ko-KR"/>
        </w:rPr>
        <w:t xml:space="preserve"> </w:t>
      </w:r>
      <w:r w:rsidR="006A012B">
        <w:rPr>
          <w:snapToGrid/>
          <w:lang w:eastAsia="ko-KR"/>
        </w:rPr>
        <w:fldChar w:fldCharType="begin"/>
      </w:r>
      <w:r w:rsidR="006A012B">
        <w:rPr>
          <w:snapToGrid/>
          <w:lang w:eastAsia="ko-KR"/>
        </w:rPr>
        <w:instrText xml:space="preserve"> ADDIN EN.CITE &lt;EndNote&gt;&lt;Cite&gt;&lt;Author&gt;Keinan-Boker&lt;/Author&gt;&lt;Year&gt;2014&lt;/Year&gt;&lt;RecNum&gt;44&lt;/RecNum&gt;&lt;DisplayText&gt;(Keinan-Boker, 2014)&lt;/DisplayText&gt;&lt;record&gt;&lt;rec-number&gt;44&lt;/rec-number&gt;&lt;foreign-keys&gt;&lt;key app="EN" db-id="xswd2wdacs9tf4ewfauve5addsx2stxsddwe" timestamp="1714423687"&gt;44&lt;/key&gt;&lt;/foreign-keys&gt;&lt;ref-type name="Journal Article"&gt;17&lt;/ref-type&gt;&lt;contributors&gt;&lt;authors&gt;&lt;author&gt;Keinan-Boker, Lital&lt;/author&gt;&lt;/authors&gt;&lt;/contributors&gt;&lt;titles&gt;&lt;title&gt;“The mothers have eaten unripe grapes and the children&amp;apos;s teeth are set on edge”: the potential inter-generational effects of the Holocaust on chronic morbidity in Holocaust survivors’ offspring&lt;/title&gt;&lt;secondary-title&gt;Israel Journal of Health Policy Research&lt;/secondary-title&gt;&lt;/titles&gt;&lt;periodical&gt;&lt;full-title&gt;Israel Journal of Health Policy Research&lt;/full-title&gt;&lt;/periodical&gt;&lt;pages&gt;11&lt;/pages&gt;&lt;volume&gt;3&lt;/volume&gt;&lt;number&gt;1&lt;/number&gt;&lt;dates&gt;&lt;year&gt;2014&lt;/year&gt;&lt;/dates&gt;&lt;publisher&gt;Springer Science and Business Media LLC&lt;/publisher&gt;&lt;isbn&gt;2045-4015&lt;/isbn&gt;&lt;urls&gt;&lt;related-urls&gt;&lt;url&gt;https://dx.doi.org/10.1186/2045-4015-3-11&lt;/url&gt;&lt;/related-urls&gt;&lt;/urls&gt;&lt;electronic-resource-num&gt;10.1186/2045-4015-3-11&lt;/electronic-resource-num&gt;&lt;/record&gt;&lt;/Cite&gt;&lt;/EndNote&gt;</w:instrText>
      </w:r>
      <w:r w:rsidR="006A012B">
        <w:rPr>
          <w:snapToGrid/>
          <w:lang w:eastAsia="ko-KR"/>
        </w:rPr>
        <w:fldChar w:fldCharType="separate"/>
      </w:r>
      <w:r w:rsidR="006A012B">
        <w:rPr>
          <w:noProof/>
          <w:snapToGrid/>
          <w:lang w:eastAsia="ko-KR"/>
        </w:rPr>
        <w:t>(Keinan-Boker, 2014)</w:t>
      </w:r>
      <w:r w:rsidR="006A012B">
        <w:rPr>
          <w:snapToGrid/>
          <w:lang w:eastAsia="ko-KR"/>
        </w:rPr>
        <w:fldChar w:fldCharType="end"/>
      </w:r>
      <w:r w:rsidR="006A012B">
        <w:rPr>
          <w:snapToGrid/>
          <w:lang w:eastAsia="ko-KR"/>
        </w:rPr>
        <w:t xml:space="preserve">. </w:t>
      </w:r>
      <w:r w:rsidR="00F554E9">
        <w:rPr>
          <w:snapToGrid/>
          <w:lang w:eastAsia="ko-KR"/>
        </w:rPr>
        <w:t>Other</w:t>
      </w:r>
      <w:r w:rsidR="003D51FE">
        <w:rPr>
          <w:snapToGrid/>
          <w:lang w:eastAsia="ko-KR"/>
        </w:rPr>
        <w:t xml:space="preserve"> events like </w:t>
      </w:r>
      <w:r w:rsidR="00F554E9">
        <w:rPr>
          <w:snapToGrid/>
          <w:lang w:eastAsia="ko-KR"/>
        </w:rPr>
        <w:t xml:space="preserve">armed conflicts </w:t>
      </w:r>
      <w:r w:rsidR="006D7AEF">
        <w:rPr>
          <w:snapToGrid/>
          <w:lang w:eastAsia="ko-KR"/>
        </w:rPr>
        <w:t>create</w:t>
      </w:r>
      <w:r w:rsidR="007D3848">
        <w:rPr>
          <w:snapToGrid/>
          <w:lang w:eastAsia="ko-KR"/>
        </w:rPr>
        <w:t xml:space="preserve"> </w:t>
      </w:r>
      <w:r w:rsidR="00EF706E" w:rsidRPr="00EF706E">
        <w:rPr>
          <w:snapToGrid/>
          <w:lang w:eastAsia="ko-KR"/>
        </w:rPr>
        <w:t>spatial inequalities</w:t>
      </w:r>
      <w:r w:rsidR="00EF706E" w:rsidRPr="003D51FE">
        <w:rPr>
          <w:snapToGrid/>
          <w:lang w:eastAsia="ko-KR"/>
        </w:rPr>
        <w:t xml:space="preserve"> </w:t>
      </w:r>
      <w:r w:rsidR="00EF706E">
        <w:rPr>
          <w:snapToGrid/>
          <w:lang w:eastAsia="ko-KR"/>
        </w:rPr>
        <w:t xml:space="preserve">through </w:t>
      </w:r>
      <w:r w:rsidR="006D7AEF" w:rsidRPr="003D51FE">
        <w:rPr>
          <w:snapToGrid/>
          <w:lang w:eastAsia="ko-KR"/>
        </w:rPr>
        <w:t>structural destruction</w:t>
      </w:r>
      <w:r w:rsidR="006D7AEF" w:rsidRPr="006D7AEF">
        <w:rPr>
          <w:snapToGrid/>
          <w:lang w:eastAsia="ko-KR"/>
        </w:rPr>
        <w:t xml:space="preserve"> </w:t>
      </w:r>
      <w:r w:rsidR="006D7AEF">
        <w:rPr>
          <w:snapToGrid/>
          <w:lang w:eastAsia="ko-KR"/>
        </w:rPr>
        <w:t>(e.g.</w:t>
      </w:r>
      <w:r w:rsidR="00EF706E">
        <w:rPr>
          <w:snapToGrid/>
          <w:lang w:eastAsia="ko-KR"/>
        </w:rPr>
        <w:t xml:space="preserve"> </w:t>
      </w:r>
      <w:r w:rsidR="006D7AEF" w:rsidRPr="003D51FE">
        <w:rPr>
          <w:snapToGrid/>
          <w:lang w:eastAsia="ko-KR"/>
        </w:rPr>
        <w:t>demolition of</w:t>
      </w:r>
      <w:r w:rsidR="006D7AEF">
        <w:rPr>
          <w:snapToGrid/>
          <w:lang w:eastAsia="ko-KR"/>
        </w:rPr>
        <w:t xml:space="preserve"> </w:t>
      </w:r>
      <w:r w:rsidR="006D7AEF" w:rsidRPr="003D51FE">
        <w:rPr>
          <w:snapToGrid/>
          <w:lang w:eastAsia="ko-KR"/>
        </w:rPr>
        <w:t>agricultural land, hospitals, markets, roads, schools, etc.</w:t>
      </w:r>
      <w:r w:rsidR="006D7AEF">
        <w:rPr>
          <w:snapToGrid/>
          <w:lang w:eastAsia="ko-KR"/>
        </w:rPr>
        <w:t>)</w:t>
      </w:r>
      <w:r w:rsidR="00C0612D">
        <w:rPr>
          <w:snapToGrid/>
          <w:lang w:eastAsia="ko-KR"/>
        </w:rPr>
        <w:t>, and</w:t>
      </w:r>
      <w:r w:rsidR="007A4179">
        <w:rPr>
          <w:snapToGrid/>
          <w:lang w:eastAsia="ko-KR"/>
        </w:rPr>
        <w:t xml:space="preserve"> </w:t>
      </w:r>
      <w:r w:rsidR="00792811">
        <w:rPr>
          <w:snapToGrid/>
          <w:lang w:eastAsia="ko-KR"/>
        </w:rPr>
        <w:t>event</w:t>
      </w:r>
      <w:r w:rsidR="00D27ACC">
        <w:rPr>
          <w:snapToGrid/>
          <w:lang w:eastAsia="ko-KR"/>
        </w:rPr>
        <w:t xml:space="preserve">s of massive </w:t>
      </w:r>
      <w:r w:rsidR="00A325BC">
        <w:rPr>
          <w:snapToGrid/>
          <w:lang w:eastAsia="ko-KR"/>
        </w:rPr>
        <w:t xml:space="preserve">international </w:t>
      </w:r>
      <w:r w:rsidR="007A4179">
        <w:rPr>
          <w:snapToGrid/>
          <w:lang w:eastAsia="ko-KR"/>
        </w:rPr>
        <w:t xml:space="preserve">migration also </w:t>
      </w:r>
      <w:r w:rsidR="00285C93">
        <w:rPr>
          <w:snapToGrid/>
          <w:lang w:eastAsia="ko-KR"/>
        </w:rPr>
        <w:t>hold</w:t>
      </w:r>
      <w:r w:rsidR="007A4179">
        <w:rPr>
          <w:snapToGrid/>
          <w:lang w:eastAsia="ko-KR"/>
        </w:rPr>
        <w:t xml:space="preserve"> </w:t>
      </w:r>
      <w:r w:rsidR="00792811">
        <w:rPr>
          <w:snapToGrid/>
          <w:lang w:eastAsia="ko-KR"/>
        </w:rPr>
        <w:t xml:space="preserve">the </w:t>
      </w:r>
      <w:r w:rsidR="007A4179" w:rsidRPr="007A4179">
        <w:rPr>
          <w:snapToGrid/>
          <w:lang w:eastAsia="ko-KR"/>
        </w:rPr>
        <w:t>potential for value/normative transformation</w:t>
      </w:r>
      <w:r w:rsidR="0015119D">
        <w:rPr>
          <w:snapToGrid/>
          <w:lang w:eastAsia="ko-KR"/>
        </w:rPr>
        <w:t xml:space="preserve">s in society </w:t>
      </w:r>
      <w:r w:rsidR="001765B7">
        <w:rPr>
          <w:snapToGrid/>
          <w:lang w:eastAsia="ko-KR"/>
        </w:rPr>
        <w:fldChar w:fldCharType="begin"/>
      </w:r>
      <w:r w:rsidR="001765B7">
        <w:rPr>
          <w:snapToGrid/>
          <w:lang w:eastAsia="ko-KR"/>
        </w:rPr>
        <w:instrText xml:space="preserve"> ADDIN EN.CITE &lt;EndNote&gt;&lt;Cite&gt;&lt;Author&gt;Portes&lt;/Author&gt;&lt;Year&gt;2010&lt;/Year&gt;&lt;RecNum&gt;45&lt;/RecNum&gt;&lt;DisplayText&gt;(Portes, 2010)&lt;/DisplayText&gt;&lt;record&gt;&lt;rec-number&gt;45&lt;/rec-number&gt;&lt;foreign-keys&gt;&lt;key app="EN" db-id="xswd2wdacs9tf4ewfauve5addsx2stxsddwe" timestamp="1714424122"&gt;45&lt;/key&gt;&lt;/foreign-keys&gt;&lt;ref-type name="Journal Article"&gt;17&lt;/ref-type&gt;&lt;contributors&gt;&lt;authors&gt;&lt;author&gt;Portes, Alejandro&lt;/author&gt;&lt;/authors&gt;&lt;/contributors&gt;&lt;titles&gt;&lt;title&gt;Migration and Social Change: Some Conceptual Reflections&lt;/title&gt;&lt;secondary-title&gt;Journal of Ethnic and Migration Studies&lt;/secondary-title&gt;&lt;/titles&gt;&lt;periodical&gt;&lt;full-title&gt;Journal of Ethnic and Migration Studies&lt;/full-title&gt;&lt;/periodical&gt;&lt;pages&gt;1537-1563&lt;/pages&gt;&lt;volume&gt;36&lt;/volume&gt;&lt;number&gt;10&lt;/number&gt;&lt;dates&gt;&lt;year&gt;2010&lt;/year&gt;&lt;/dates&gt;&lt;publisher&gt;Informa UK Limited&lt;/publisher&gt;&lt;isbn&gt;1369-183X&lt;/isbn&gt;&lt;urls&gt;&lt;related-urls&gt;&lt;url&gt;https://dx.doi.org/10.1080/1369183x.2010.489370&lt;/url&gt;&lt;/related-urls&gt;&lt;/urls&gt;&lt;electronic-resource-num&gt;10.1080/1369183x.2010.489370&lt;/electronic-resource-num&gt;&lt;/record&gt;&lt;/Cite&gt;&lt;/EndNote&gt;</w:instrText>
      </w:r>
      <w:r w:rsidR="001765B7">
        <w:rPr>
          <w:snapToGrid/>
          <w:lang w:eastAsia="ko-KR"/>
        </w:rPr>
        <w:fldChar w:fldCharType="separate"/>
      </w:r>
      <w:r w:rsidR="001765B7">
        <w:rPr>
          <w:noProof/>
          <w:snapToGrid/>
          <w:lang w:eastAsia="ko-KR"/>
        </w:rPr>
        <w:t>(Portes, 2010)</w:t>
      </w:r>
      <w:r w:rsidR="001765B7">
        <w:rPr>
          <w:snapToGrid/>
          <w:lang w:eastAsia="ko-KR"/>
        </w:rPr>
        <w:fldChar w:fldCharType="end"/>
      </w:r>
      <w:r w:rsidR="009D0C60">
        <w:rPr>
          <w:snapToGrid/>
          <w:lang w:eastAsia="ko-KR"/>
        </w:rPr>
        <w:t>. Considering that social changes might be gradual,</w:t>
      </w:r>
      <w:r w:rsidR="00285C93">
        <w:rPr>
          <w:snapToGrid/>
          <w:lang w:eastAsia="ko-KR"/>
        </w:rPr>
        <w:t xml:space="preserve"> these </w:t>
      </w:r>
      <w:r w:rsidR="009D0C60">
        <w:rPr>
          <w:snapToGrid/>
          <w:lang w:eastAsia="ko-KR"/>
        </w:rPr>
        <w:t xml:space="preserve">events will only be considered </w:t>
      </w:r>
      <w:r w:rsidR="00C0612D">
        <w:rPr>
          <w:snapToGrid/>
          <w:lang w:eastAsia="ko-KR"/>
        </w:rPr>
        <w:t xml:space="preserve">societal </w:t>
      </w:r>
      <w:r w:rsidR="009D0C60">
        <w:rPr>
          <w:snapToGrid/>
          <w:lang w:eastAsia="ko-KR"/>
        </w:rPr>
        <w:t>shock</w:t>
      </w:r>
      <w:r w:rsidR="00C0612D">
        <w:rPr>
          <w:snapToGrid/>
          <w:lang w:eastAsia="ko-KR"/>
        </w:rPr>
        <w:t>s</w:t>
      </w:r>
      <w:r w:rsidR="009D0C60">
        <w:rPr>
          <w:snapToGrid/>
          <w:lang w:eastAsia="ko-KR"/>
        </w:rPr>
        <w:t xml:space="preserve"> if their impact is sudden and </w:t>
      </w:r>
      <w:r w:rsidR="002A7F6E">
        <w:rPr>
          <w:snapToGrid/>
          <w:lang w:eastAsia="ko-KR"/>
        </w:rPr>
        <w:t>elevated, as stated in the three criteria</w:t>
      </w:r>
      <w:r w:rsidR="00C0612D">
        <w:rPr>
          <w:snapToGrid/>
          <w:lang w:eastAsia="ko-KR"/>
        </w:rPr>
        <w:t xml:space="preserve"> for shock identification.</w:t>
      </w:r>
      <w:r w:rsidR="00A325BC">
        <w:rPr>
          <w:snapToGrid/>
          <w:lang w:eastAsia="ko-KR"/>
        </w:rPr>
        <w:t xml:space="preserve"> </w:t>
      </w:r>
    </w:p>
    <w:p w14:paraId="5DD3F376" w14:textId="5266BA5F" w:rsidR="00E06380" w:rsidRPr="00EE549F" w:rsidRDefault="006F1C43" w:rsidP="00E06380">
      <w:pPr>
        <w:pStyle w:val="NormalIndent"/>
        <w:rPr>
          <w:snapToGrid/>
          <w:lang w:eastAsia="ko-KR"/>
        </w:rPr>
      </w:pPr>
      <w:r>
        <w:rPr>
          <w:snapToGrid/>
          <w:lang w:eastAsia="ko-KR"/>
        </w:rPr>
        <w:t xml:space="preserve">Several data sources, including the World Bank, the World Happiness Report, the United Nations Development Programme, Our World in Data, </w:t>
      </w:r>
      <w:r>
        <w:t xml:space="preserve">Freedom House, </w:t>
      </w:r>
      <w:r>
        <w:rPr>
          <w:snapToGrid/>
          <w:lang w:eastAsia="ko-KR"/>
        </w:rPr>
        <w:t>and IDMC, provide indicators</w:t>
      </w:r>
      <w:r>
        <w:t xml:space="preserve"> </w:t>
      </w:r>
      <w:r>
        <w:rPr>
          <w:snapToGrid/>
          <w:lang w:eastAsia="ko-KR"/>
        </w:rPr>
        <w:t>concerning societal shocks</w:t>
      </w:r>
      <w:r w:rsidRPr="006F1C43">
        <w:rPr>
          <w:snapToGrid/>
          <w:lang w:eastAsia="ko-KR"/>
        </w:rPr>
        <w:t xml:space="preserve">. These sources encompass indicators reflecting household, business, and citizen perceptions of governance quality. Additionally, indicators such as the Happiness Index, the Human Development Index, the </w:t>
      </w:r>
      <w:r w:rsidRPr="00F945B1">
        <w:t>Healthcare Access and Quality Index</w:t>
      </w:r>
      <w:r>
        <w:t xml:space="preserve">, </w:t>
      </w:r>
      <w:r w:rsidRPr="00F945B1">
        <w:t>Freedom Rates</w:t>
      </w:r>
      <w:r>
        <w:t>, and internal displacements</w:t>
      </w:r>
      <w:r w:rsidRPr="006F1C43">
        <w:rPr>
          <w:snapToGrid/>
          <w:lang w:eastAsia="ko-KR"/>
        </w:rPr>
        <w:t xml:space="preserve"> are also considered.</w:t>
      </w:r>
    </w:p>
    <w:p w14:paraId="6035F18E" w14:textId="77777777" w:rsidR="00827EED" w:rsidRPr="002278EA" w:rsidRDefault="00827EED" w:rsidP="00827EED">
      <w:pPr>
        <w:pStyle w:val="Heading1"/>
        <w:numPr>
          <w:ilvl w:val="0"/>
          <w:numId w:val="0"/>
        </w:numPr>
        <w:spacing w:line="240" w:lineRule="auto"/>
        <w:jc w:val="center"/>
      </w:pPr>
      <w:r>
        <w:t>social capital index over the years</w:t>
      </w:r>
    </w:p>
    <w:p w14:paraId="1080BF36" w14:textId="18C049F6" w:rsidR="00827EED" w:rsidRDefault="00827EED" w:rsidP="00FA09DA">
      <w:pPr>
        <w:pStyle w:val="NormalIndent"/>
        <w:pBdr>
          <w:bottom w:val="single" w:sz="6" w:space="1" w:color="auto"/>
        </w:pBdr>
        <w:ind w:firstLine="0"/>
      </w:pPr>
      <w:r>
        <w:t xml:space="preserve">Global indexes like the Social Capital Index (SCI) give a base for comparison between countries over the years. shows the SCI index captured by  </w:t>
      </w:r>
      <w:r>
        <w:fldChar w:fldCharType="begin"/>
      </w:r>
      <w:r>
        <w:instrText xml:space="preserve"> ADDIN EN.CITE &lt;EndNote&gt;&lt;Cite AuthorYear="1"&gt;&lt;Author&gt;Solability&lt;/Author&gt;&lt;Year&gt;2024&lt;/Year&gt;&lt;RecNum&gt;38&lt;/RecNum&gt;&lt;DisplayText&gt;Solability (2024)&lt;/DisplayText&gt;&lt;record&gt;&lt;rec-number&gt;38&lt;/rec-number&gt;&lt;foreign-keys&gt;&lt;key app="EN" db-id="xswd2wdacs9tf4ewfauve5addsx2stxsddwe" timestamp="1714321210"&gt;38&lt;/key&gt;&lt;/foreign-keys&gt;&lt;ref-type name="Web Page"&gt;12&lt;/ref-type&gt;&lt;contributors&gt;&lt;authors&gt;&lt;author&gt;Solability&lt;/author&gt;&lt;/authors&gt;&lt;/contributors&gt;&lt;titles&gt;&lt;title&gt;The Global Sustainable Competitiveness Index&lt;/title&gt;&lt;/titles&gt;&lt;dates&gt;&lt;year&gt;2024&lt;/year&gt;&lt;/dates&gt;&lt;publisher&gt;https://solability.com/the-global-sustainable-competitiveness-index/the-index&lt;/publisher&gt;&lt;urls&gt;&lt;/urls&gt;&lt;/record&gt;&lt;/Cite&gt;&lt;/EndNote&gt;</w:instrText>
      </w:r>
      <w:r>
        <w:fldChar w:fldCharType="separate"/>
      </w:r>
      <w:r>
        <w:rPr>
          <w:noProof/>
        </w:rPr>
        <w:t>Solability (2024)</w:t>
      </w:r>
      <w:r>
        <w:fldChar w:fldCharType="end"/>
      </w:r>
      <w:r>
        <w:t xml:space="preserve"> for 180 countries in 2019 and 2023. This index measures </w:t>
      </w:r>
      <w:r w:rsidRPr="00854FD9">
        <w:t>health, security, freedom, equality</w:t>
      </w:r>
      <w:r>
        <w:t>,</w:t>
      </w:r>
      <w:r w:rsidRPr="00854FD9">
        <w:t xml:space="preserve"> and life satisfaction within a country</w:t>
      </w:r>
      <w:r>
        <w:t xml:space="preserve">, and was captured based on 190 quantitative indicators derived from international organizations like the World Bank, IMF, and UN </w:t>
      </w:r>
      <w:r>
        <w:fldChar w:fldCharType="begin"/>
      </w:r>
      <w:r>
        <w:instrText xml:space="preserve"> ADDIN EN.CITE &lt;EndNote&gt;&lt;Cite&gt;&lt;Author&gt;Solability&lt;/Author&gt;&lt;Year&gt;2024&lt;/Year&gt;&lt;RecNum&gt;38&lt;/RecNum&gt;&lt;DisplayText&gt;(Solability, 2024)&lt;/DisplayText&gt;&lt;record&gt;&lt;rec-number&gt;38&lt;/rec-number&gt;&lt;foreign-keys&gt;&lt;key app="EN" db-id="xswd2wdacs9tf4ewfauve5addsx2stxsddwe" timestamp="1714321210"&gt;38&lt;/key&gt;&lt;/foreign-keys&gt;&lt;ref-type name="Web Page"&gt;12&lt;/ref-type&gt;&lt;contributors&gt;&lt;authors&gt;&lt;author&gt;Solability&lt;/author&gt;&lt;/authors&gt;&lt;/contributors&gt;&lt;titles&gt;&lt;title&gt;The Global Sustainable Competitiveness Index&lt;/title&gt;&lt;/titles&gt;&lt;dates&gt;&lt;year&gt;2024&lt;/year&gt;&lt;/dates&gt;&lt;publisher&gt;https://solability.com/the-global-sustainable-competitiveness-index/the-index&lt;/publisher&gt;&lt;urls&gt;&lt;/urls&gt;&lt;/record&gt;&lt;/Cite&gt;&lt;/EndNote&gt;</w:instrText>
      </w:r>
      <w:r>
        <w:fldChar w:fldCharType="separate"/>
      </w:r>
      <w:r>
        <w:rPr>
          <w:noProof/>
        </w:rPr>
        <w:t>(Solability, 2024)</w:t>
      </w:r>
      <w:r>
        <w:fldChar w:fldCharType="end"/>
      </w:r>
      <w:r>
        <w:t xml:space="preserve">. </w:t>
      </w:r>
      <w:r w:rsidR="000D4E75">
        <w:t xml:space="preserve">Like this, a </w:t>
      </w:r>
      <w:r w:rsidR="006B369D">
        <w:t>G</w:t>
      </w:r>
      <w:r w:rsidR="00410573">
        <w:t xml:space="preserve">lobal </w:t>
      </w:r>
      <w:r w:rsidR="006B369D">
        <w:t>Index</w:t>
      </w:r>
      <w:r w:rsidR="00410573">
        <w:t xml:space="preserve"> of </w:t>
      </w:r>
      <w:r w:rsidR="006B369D">
        <w:t>C</w:t>
      </w:r>
      <w:r w:rsidR="00410573">
        <w:t xml:space="preserve">ollapse </w:t>
      </w:r>
      <w:r w:rsidR="0023439D">
        <w:t>will be built with to</w:t>
      </w:r>
      <w:r w:rsidR="00410573">
        <w:t xml:space="preserve"> quantify </w:t>
      </w:r>
      <w:r w:rsidR="00CC63F9">
        <w:t>how close are countries to collapse, or i</w:t>
      </w:r>
      <w:r w:rsidR="001973D2">
        <w:t>f they have reached it</w:t>
      </w:r>
      <w:r w:rsidR="00036706">
        <w:t xml:space="preserve">, </w:t>
      </w:r>
      <w:r w:rsidR="005251AA">
        <w:t>make comparisons between countries and</w:t>
      </w:r>
      <w:r w:rsidR="00036706">
        <w:t xml:space="preserve"> over time</w:t>
      </w:r>
      <w:r w:rsidR="006B369D">
        <w:t>,</w:t>
      </w:r>
      <w:r w:rsidR="00036706">
        <w:t xml:space="preserve"> </w:t>
      </w:r>
      <w:r w:rsidR="0045000E">
        <w:t xml:space="preserve">and </w:t>
      </w:r>
      <w:r w:rsidR="0049159C">
        <w:t xml:space="preserve">which shocks influenced it. </w:t>
      </w:r>
      <w:r w:rsidR="00FA09DA">
        <w:t>O</w:t>
      </w:r>
      <w:r w:rsidR="009E53EC">
        <w:t xml:space="preserve">ne can also </w:t>
      </w:r>
      <w:r w:rsidR="00FA09DA">
        <w:t>make comparisons with</w:t>
      </w:r>
      <w:r>
        <w:t xml:space="preserve"> other indexes like</w:t>
      </w:r>
      <w:r w:rsidR="00FA09DA">
        <w:t xml:space="preserve"> the SCI,</w:t>
      </w:r>
      <w:r>
        <w:t xml:space="preserve"> </w:t>
      </w:r>
      <w:r w:rsidR="006B369D">
        <w:t>n</w:t>
      </w:r>
      <w:r w:rsidRPr="00CD7EAB">
        <w:t xml:space="preserve">atural </w:t>
      </w:r>
      <w:r w:rsidR="006B369D">
        <w:t>c</w:t>
      </w:r>
      <w:r w:rsidRPr="00CD7EAB">
        <w:t xml:space="preserve">apital, </w:t>
      </w:r>
      <w:r w:rsidR="006B369D">
        <w:t>r</w:t>
      </w:r>
      <w:r w:rsidRPr="00CD7EAB">
        <w:t xml:space="preserve">esource </w:t>
      </w:r>
      <w:r w:rsidR="006B369D">
        <w:t>e</w:t>
      </w:r>
      <w:r w:rsidRPr="00CD7EAB">
        <w:t xml:space="preserve">fficiency &amp; </w:t>
      </w:r>
      <w:r w:rsidR="006B369D">
        <w:t>i</w:t>
      </w:r>
      <w:r w:rsidRPr="00CD7EAB">
        <w:t xml:space="preserve">ntensity, </w:t>
      </w:r>
      <w:r w:rsidR="006B369D">
        <w:t>s</w:t>
      </w:r>
      <w:r w:rsidRPr="00CD7EAB">
        <w:t xml:space="preserve">ocial </w:t>
      </w:r>
      <w:r w:rsidR="006B369D">
        <w:t>c</w:t>
      </w:r>
      <w:r w:rsidRPr="00CD7EAB">
        <w:t xml:space="preserve">ohesion, </w:t>
      </w:r>
      <w:r w:rsidR="006B369D">
        <w:t>e</w:t>
      </w:r>
      <w:r w:rsidRPr="00CD7EAB">
        <w:t xml:space="preserve">conomic </w:t>
      </w:r>
      <w:r w:rsidR="006B369D">
        <w:t>s</w:t>
      </w:r>
      <w:r w:rsidRPr="00CD7EAB">
        <w:t xml:space="preserve">ustainability, and </w:t>
      </w:r>
      <w:r w:rsidR="006B369D">
        <w:t>g</w:t>
      </w:r>
      <w:r w:rsidRPr="00CD7EAB">
        <w:t xml:space="preserve">overnance </w:t>
      </w:r>
      <w:r w:rsidR="006B369D">
        <w:t>e</w:t>
      </w:r>
      <w:r w:rsidRPr="00CD7EAB">
        <w:t>fficiency</w:t>
      </w:r>
      <w:r>
        <w:t xml:space="preserve"> among countries</w:t>
      </w:r>
      <w:r w:rsidR="00343DFA">
        <w:t>,</w:t>
      </w:r>
      <w:r>
        <w:t xml:space="preserve"> </w:t>
      </w:r>
      <w:r w:rsidR="00343DFA">
        <w:t xml:space="preserve">which </w:t>
      </w:r>
      <w:r>
        <w:t>also hold the potential to numerically establish that a shock affects countries differently depending on its characteristics. For example, a flood might not have the same impact in a Scandinavian country (highest SCIs in the rank) as a country in East Africa (SCIs below average), and that difference can be indirectly assessed with these and other indexes</w:t>
      </w:r>
      <w:r w:rsidR="00C503E2">
        <w:t xml:space="preserve"> and assess their relationship with the </w:t>
      </w:r>
      <w:r w:rsidR="006B369D">
        <w:t>Global Index of Collapse</w:t>
      </w:r>
      <w:r>
        <w:t>.</w:t>
      </w:r>
    </w:p>
    <w:p w14:paraId="503645AF" w14:textId="77777777" w:rsidR="0044601D" w:rsidRPr="0044601D" w:rsidRDefault="0044601D" w:rsidP="0044601D">
      <w:pPr>
        <w:pStyle w:val="NormalIndent"/>
      </w:pPr>
      <w:bookmarkStart w:id="1" w:name="OLE_LINK1"/>
      <w:bookmarkStart w:id="2" w:name="OLE_LINK2"/>
    </w:p>
    <w:p w14:paraId="757990A4" w14:textId="5BB04335" w:rsidR="00626947" w:rsidRDefault="00626947" w:rsidP="00626947">
      <w:r w:rsidRPr="00CE3D55">
        <w:t>The existing literature on resilience predominantly concentrates on communities, organizations, and cities, with a particular emphasis on factors such as disaster risk assessment, urban infrastructure, and community resilience</w:t>
      </w:r>
      <w:r>
        <w:t xml:space="preserve"> </w:t>
      </w:r>
      <w:r>
        <w:fldChar w:fldCharType="begin">
          <w:fldData xml:space="preserve">PEVuZE5vdGU+PENpdGU+PEF1dGhvcj5IYW88L0F1dGhvcj48WWVhcj4yMDIzPC9ZZWFyPjxSZWNO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</w:fldData>
        </w:fldChar>
      </w:r>
      <w:r>
        <w:instrText xml:space="preserve"> ADDIN EN.CITE </w:instrText>
      </w:r>
      <w:r>
        <w:fldChar w:fldCharType="begin">
          <w:fldData xml:space="preserve">PEVuZE5vdGU+PENpdGU+PEF1dGhvcj5IYW88L0F1dGhvcj48WWVhcj4yMDIzPC9ZZWFyPjxSZWNO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</w:fldData>
        </w:fldChar>
      </w:r>
      <w:r>
        <w:instrText xml:space="preserve"> ADDIN EN.CITE.DATA </w:instrText>
      </w:r>
      <w:r>
        <w:fldChar w:fldCharType="end"/>
      </w:r>
      <w:r>
        <w:fldChar w:fldCharType="separate"/>
      </w:r>
      <w:r>
        <w:rPr>
          <w:noProof/>
        </w:rPr>
        <w:t>(Hao &amp; Wang, 2023; Jamali et al., 2023; Rezvani et al., 2023)</w:t>
      </w:r>
      <w:r>
        <w:fldChar w:fldCharType="end"/>
      </w:r>
      <w:r w:rsidRPr="00CE3D55">
        <w:t xml:space="preserve">. </w:t>
      </w:r>
      <w:bookmarkStart w:id="3" w:name="OLE_LINK3"/>
      <w:bookmarkStart w:id="4" w:name="OLE_LINK4"/>
      <w:r w:rsidRPr="00CE3D55">
        <w:t xml:space="preserve">While various studies have explored resilience using different frameworks and models, there is a notable gap in the application of advanced methods like Machine Learning (ML) to study resilience, especially on a global scale </w:t>
      </w:r>
      <w:r>
        <w:fldChar w:fldCharType="begin"/>
      </w:r>
      <w:r>
        <w:instrText xml:space="preserve"> ADDIN EN.CITE &lt;EndNote&gt;&lt;Cite&gt;&lt;Author&gt;Hassan&lt;/Author&gt;&lt;Year&gt;2022&lt;/Year&gt;&lt;RecNum&gt;4&lt;/RecNum&gt;&lt;IDText&gt;Improving urban energy resilience with an integrative framework based on machine learning methods&lt;/IDText&gt;&lt;DisplayText&gt;(Hassan &amp;amp; Megahed, 2022; Krakovská et al., 2024)&lt;/DisplayText&gt;&lt;record&gt;&lt;rec-number&gt;4&lt;/rec-number&gt;&lt;foreign-keys&gt;&lt;key app="EN" db-id="a2e5wrax900wdrewe0bpfxvkt0tava250zft" timestamp="1714616062"&gt;4&lt;/key&gt;&lt;/foreign-keys&gt;&lt;ref-type name="Journal Article"&gt;17&lt;/ref-type&gt;&lt;contributors&gt;&lt;authors&gt;&lt;author&gt;Hassan, Asmaaa M&lt;/author&gt;&lt;author&gt;Megahed, Naglaa A&lt;/author&gt;&lt;/authors&gt;&lt;/contributors&gt;&lt;titles&gt;&lt;title&gt;Improving urban energy resilience with an integrative framework based on machine learning methods&lt;/title&gt;&lt;secondary-title&gt;Architecture and Engineering&lt;/secondary-title&gt;&lt;/titles&gt;&lt;periodical&gt;&lt;full-title&gt;Architecture and Engineering&lt;/full-title&gt;&lt;/periodical&gt;&lt;pages&gt;17-35&lt;/pages&gt;&lt;volume&gt;7&lt;/volume&gt;&lt;number&gt;4&lt;/number&gt;&lt;dates&gt;&lt;year&gt;2022&lt;/year&gt;&lt;/dates&gt;&lt;isbn&gt;2500-0055&lt;/isbn&gt;&lt;urls&gt;&lt;/urls&gt;&lt;/record&gt;&lt;/Cite&gt;&lt;Cite&gt;&lt;Author&gt;Krakovská&lt;/Author&gt;&lt;Year&gt;2024&lt;/Year&gt;&lt;RecNum&gt;5&lt;/RecNum&gt;&lt;IDText&gt;Resilience of dynamical systems&lt;/IDText&gt;&lt;record&gt;&lt;rec-number&gt;5&lt;/rec-number&gt;&lt;foreign-keys&gt;&lt;key app="EN" db-id="a2e5wrax900wdrewe0bpfxvkt0tava250zft" timestamp="1714616062"&gt;5&lt;/key&gt;&lt;/foreign-keys&gt;&lt;ref-type name="Journal Article"&gt;17&lt;/ref-type&gt;&lt;contributors&gt;&lt;authors&gt;&lt;author&gt;Krakovská, Hana&lt;/author&gt;&lt;author&gt;Kuehn, Christian&lt;/author&gt;&lt;author&gt;Longo, Iacopo P&lt;/author&gt;&lt;/authors&gt;&lt;/contributors&gt;&lt;titles&gt;&lt;title&gt;Resilience of dynamical systems&lt;/title&gt;&lt;secondary-title&gt;European Journal of Applied Mathematics&lt;/secondary-title&gt;&lt;/titles&gt;&lt;periodical&gt;&lt;full-title&gt;European Journal of Applied Mathematics&lt;/full-title&gt;&lt;/periodical&gt;&lt;pages&gt;155-200&lt;/pages&gt;&lt;volume&gt;35&lt;/volume&gt;&lt;number&gt;1&lt;/number&gt;&lt;dates&gt;&lt;year&gt;2024&lt;/year&gt;&lt;/dates&gt;&lt;isbn&gt;0956-7925&lt;/isbn&gt;&lt;urls&gt;&lt;/urls&gt;&lt;/record&gt;&lt;/Cite&gt;&lt;/EndNote&gt;</w:instrText>
      </w:r>
      <w:r>
        <w:fldChar w:fldCharType="separate"/>
      </w:r>
      <w:r>
        <w:rPr>
          <w:noProof/>
        </w:rPr>
        <w:t>(Hassan &amp; Megahed, 2022; Krakovská et al., 2024)</w:t>
      </w:r>
      <w:r>
        <w:fldChar w:fldCharType="end"/>
      </w:r>
      <w:bookmarkEnd w:id="3"/>
      <w:bookmarkEnd w:id="4"/>
      <w:r w:rsidRPr="00CE3D55">
        <w:t>. The use of ML, as a form of artificial intelligence, remains underutilized in enhancing urban energy resilience and overall resilience strategies, indicating a potential area for further research and development in the field of resilience studies.</w:t>
      </w:r>
      <w:bookmarkEnd w:id="1"/>
      <w:bookmarkEnd w:id="2"/>
    </w:p>
    <w:p w14:paraId="53AECA27" w14:textId="77777777" w:rsidR="00626947" w:rsidRDefault="00626947" w:rsidP="00626947"/>
    <w:p w14:paraId="738E2DA1" w14:textId="461DB2E2" w:rsidR="00626947" w:rsidRDefault="00626947" w:rsidP="00626947">
      <w:r w:rsidRPr="004D1AD4">
        <w:lastRenderedPageBreak/>
        <w:t>Natural language processing (NLP) can indeed contribute to building a dictionary of terms related to social resilience and collapse</w:t>
      </w:r>
      <w:r>
        <w:t xml:space="preserve">, this was made in the context of resilience </w:t>
      </w:r>
      <w:r>
        <w:fldChar w:fldCharType="begin">
          <w:fldData xml:space="preserve">PEVuZE5vdGU+PENpdGU+PEF1dGhvcj5LYW5nPC9BdXRob3I+PFllYXI+MjAyMjwvWWVhcj48UmVj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=
</w:fldData>
        </w:fldChar>
      </w:r>
      <w:r>
        <w:instrText xml:space="preserve"> ADDIN EN.CITE </w:instrText>
      </w:r>
      <w:r>
        <w:fldChar w:fldCharType="begin">
          <w:fldData xml:space="preserve">PEVuZE5vdGU+PENpdGU+PEF1dGhvcj5LYW5nPC9BdXRob3I+PFllYXI+MjAyMjwvWWVhcj48UmVj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=
</w:fldData>
        </w:fldChar>
      </w:r>
      <w:r>
        <w:instrText xml:space="preserve"> ADDIN EN.CITE.DATA </w:instrText>
      </w:r>
      <w:r>
        <w:fldChar w:fldCharType="end"/>
      </w:r>
      <w:r>
        <w:fldChar w:fldCharType="separate"/>
      </w:r>
      <w:r>
        <w:rPr>
          <w:noProof/>
        </w:rPr>
        <w:t>(Kang et al., 2022; Schweitzer et al., 2022)</w:t>
      </w:r>
      <w:r>
        <w:fldChar w:fldCharType="end"/>
      </w:r>
      <w:r>
        <w:t xml:space="preserve">. This can be achieved by analyzing a large amount of text data, such as online interviews, news articles, and academic papers. Through this analysis, the NLP pipeline can identify and extract relevant terms and reveal the relationships between these terms </w:t>
      </w:r>
      <w:r>
        <w:fldChar w:fldCharType="begin"/>
      </w:r>
      <w:r>
        <w:instrText xml:space="preserve"> ADDIN EN.CITE &lt;EndNote&gt;&lt;Cite&gt;&lt;Author&gt;Rösiger&lt;/Author&gt;&lt;Year&gt;2016&lt;/Year&gt;&lt;RecNum&gt;8&lt;/RecNum&gt;&lt;IDText&gt;Acquisition of semantic relations between terms: how far can we get with standard NLP tools?&lt;/IDText&gt;&lt;DisplayText&gt;(Rösiger et al., 2016; Wichmann, 2021)&lt;/DisplayText&gt;&lt;record&gt;&lt;rec-number&gt;8&lt;/rec-number&gt;&lt;foreign-keys&gt;&lt;key app="EN" db-id="a2e5wrax900wdrewe0bpfxvkt0tava250zft" timestamp="1714616062"&gt;8&lt;/key&gt;&lt;/foreign-keys&gt;&lt;ref-type name="Conference Proceedings"&gt;10&lt;/ref-type&gt;&lt;contributors&gt;&lt;authors&gt;&lt;author&gt;Rösiger, Ina&lt;/author&gt;&lt;author&gt;Bettinger, Julia&lt;/author&gt;&lt;author&gt;Schäfer, Johannes&lt;/author&gt;&lt;author&gt;Dorna, Michael&lt;/author&gt;&lt;author&gt;Heid, Ulrich&lt;/author&gt;&lt;/authors&gt;&lt;/contributors&gt;&lt;titles&gt;&lt;title&gt;Acquisition of semantic relations between terms: how far can we get with standard NLP tools?&lt;/title&gt;&lt;secondary-title&gt;Proceedings of the 5th International Workshop on Computational Terminology (Computerm2016)&lt;/secondary-title&gt;&lt;/titles&gt;&lt;pages&gt;41-51&lt;/pages&gt;&lt;dates&gt;&lt;year&gt;2016&lt;/year&gt;&lt;/dates&gt;&lt;urls&gt;&lt;/urls&gt;&lt;/record&gt;&lt;/Cite&gt;&lt;Cite&gt;&lt;Author&gt;Wichmann&lt;/Author&gt;&lt;Year&gt;2021&lt;/Year&gt;&lt;RecNum&gt;9&lt;/RecNum&gt;&lt;IDText&gt;Pipeline for a data-driven network of linguistic terms&lt;/IDText&gt;&lt;record&gt;&lt;rec-number&gt;9&lt;/rec-number&gt;&lt;foreign-keys&gt;&lt;key app="EN" db-id="a2e5wrax900wdrewe0bpfxvkt0tava250zft" timestamp="1714616062"&gt;9&lt;/key&gt;&lt;/foreign-keys&gt;&lt;ref-type name="Conference Proceedings"&gt;10&lt;/ref-type&gt;&lt;contributors&gt;&lt;authors&gt;&lt;author&gt;Wichmann, Søren&lt;/author&gt;&lt;/authors&gt;&lt;/contributors&gt;&lt;titles&gt;&lt;title&gt;Pipeline for a data-driven network of linguistic terms&lt;/title&gt;&lt;secondary-title&gt;Swedish Language Technology Conference and NLP4CALL&lt;/secondary-title&gt;&lt;/titles&gt;&lt;pages&gt;66-71&lt;/pages&gt;&lt;dates&gt;&lt;year&gt;2021&lt;/year&gt;&lt;/dates&gt;&lt;isbn&gt;1650-3740&lt;/isbn&gt;&lt;urls&gt;&lt;/urls&gt;&lt;/record&gt;&lt;/Cite&gt;&lt;/EndNote&gt;</w:instrText>
      </w:r>
      <w:r>
        <w:fldChar w:fldCharType="separate"/>
      </w:r>
      <w:r>
        <w:rPr>
          <w:noProof/>
        </w:rPr>
        <w:t>(Rösiger et al., 2016; Wichmann, 2021)</w:t>
      </w:r>
      <w:r>
        <w:fldChar w:fldCharType="end"/>
      </w:r>
      <w:r>
        <w:t>. To create a dictionary of social resilience and collapse, we need to follow these steps:</w:t>
      </w:r>
    </w:p>
    <w:p w14:paraId="3079762C" w14:textId="25707C64" w:rsidR="00626947" w:rsidRDefault="00626947" w:rsidP="00626947">
      <w:pPr>
        <w:pStyle w:val="ListParagraph"/>
        <w:numPr>
          <w:ilvl w:val="0"/>
          <w:numId w:val="13"/>
        </w:numPr>
        <w:tabs>
          <w:tab w:val="clear" w:pos="360"/>
          <w:tab w:val="clear" w:pos="720"/>
          <w:tab w:val="clear" w:pos="1080"/>
        </w:tabs>
        <w:spacing w:line="240" w:lineRule="auto"/>
        <w:jc w:val="left"/>
      </w:pPr>
      <w:r w:rsidRPr="00787EC7">
        <w:rPr>
          <w:b/>
          <w:bCs/>
        </w:rPr>
        <w:t>Preprocess</w:t>
      </w:r>
      <w:r>
        <w:rPr>
          <w:b/>
          <w:bCs/>
        </w:rPr>
        <w:t>ing the text data</w:t>
      </w:r>
      <w:r>
        <w:t xml:space="preserve">. </w:t>
      </w:r>
      <w:r w:rsidRPr="00D835A1">
        <w:t xml:space="preserve">Includes removing punctuation, stop words, and irrelevant information, </w:t>
      </w:r>
      <w:r>
        <w:t xml:space="preserve">which </w:t>
      </w:r>
      <w:r w:rsidRPr="00D835A1">
        <w:t>is a crucial step in text mining and natural language processing</w:t>
      </w:r>
      <w:r>
        <w:t xml:space="preserve"> </w:t>
      </w:r>
      <w:r>
        <w:fldChar w:fldCharType="begin"/>
      </w:r>
      <w:r>
        <w:instrText xml:space="preserve"> ADDIN EN.CITE &lt;EndNote&gt;&lt;Cite&gt;&lt;Author&gt;Tang&lt;/Author&gt;&lt;Year&gt;2005&lt;/Year&gt;&lt;RecNum&gt;10&lt;/RecNum&gt;&lt;IDText&gt;Email data cleaning&lt;/IDText&gt;&lt;DisplayText&gt;(Bhattacharjee et al., 2013; Tang et al., 2005)&lt;/DisplayText&gt;&lt;record&gt;&lt;rec-number&gt;10&lt;/rec-number&gt;&lt;foreign-keys&gt;&lt;key app="EN" db-id="a2e5wrax900wdrewe0bpfxvkt0tava250zft" timestamp="1714616062"&gt;10&lt;/key&gt;&lt;/foreign-keys&gt;&lt;ref-type name="Conference Proceedings"&gt;10&lt;/ref-type&gt;&lt;contributors&gt;&lt;authors&gt;&lt;author&gt;Tang, Jie&lt;/author&gt;&lt;author&gt;Li, Hang&lt;/author&gt;&lt;author&gt;Cao, Yunbo&lt;/author&gt;&lt;author&gt;Tang, Zhaohui&lt;/author&gt;&lt;/authors&gt;&lt;/contributors&gt;&lt;titles&gt;&lt;title&gt;Email data cleaning&lt;/title&gt;&lt;secondary-title&gt;Proceedings of the eleventh ACM SIGKDD international conference on Knowledge discovery in data mining&lt;/secondary-title&gt;&lt;/titles&gt;&lt;pages&gt;489-498&lt;/pages&gt;&lt;dates&gt;&lt;year&gt;2005&lt;/year&gt;&lt;/dates&gt;&lt;urls&gt;&lt;/urls&gt;&lt;/record&gt;&lt;/Cite&gt;&lt;Cite&gt;&lt;Author&gt;Bhattacharjee&lt;/Author&gt;&lt;Year&gt;2013&lt;/Year&gt;&lt;RecNum&gt;11&lt;/RecNum&gt;&lt;IDText&gt;Enhanced technique for data cleaning in text file&lt;/IDText&gt;&lt;record&gt;&lt;rec-number&gt;11&lt;/rec-number&gt;&lt;foreign-keys&gt;&lt;key app="EN" db-id="a2e5wrax900wdrewe0bpfxvkt0tava250zft" timestamp="1714616062"&gt;11&lt;/key&gt;&lt;/foreign-keys&gt;&lt;ref-type name="Journal Article"&gt;17&lt;/ref-type&gt;&lt;contributors&gt;&lt;authors&gt;&lt;author&gt;Bhattacharjee, Arup Kumar&lt;/author&gt;&lt;author&gt;Mallick, Atanu&lt;/author&gt;&lt;author&gt;Dey, Arnab&lt;/author&gt;&lt;author&gt;Bandyopadhyay, Sananda&lt;/author&gt;&lt;/authors&gt;&lt;/contributors&gt;&lt;titles&gt;&lt;title&gt;Enhanced technique for data cleaning in text file&lt;/title&gt;&lt;secondary-title&gt;International Journal of Computer Science Issues (IJCSI)&lt;/secondary-title&gt;&lt;/titles&gt;&lt;periodical&gt;&lt;full-title&gt;International Journal of Computer Science Issues (IJCSI)&lt;/full-title&gt;&lt;/periodical&gt;&lt;pages&gt;229&lt;/pages&gt;&lt;volume&gt;10&lt;/volume&gt;&lt;number&gt;5&lt;/number&gt;&lt;dates&gt;&lt;year&gt;2013&lt;/year&gt;&lt;/dates&gt;&lt;isbn&gt;1694-0814&lt;/isbn&gt;&lt;urls&gt;&lt;/urls&gt;&lt;/record&gt;&lt;/Cite&gt;&lt;/EndNote&gt;</w:instrText>
      </w:r>
      <w:r>
        <w:fldChar w:fldCharType="separate"/>
      </w:r>
      <w:r>
        <w:rPr>
          <w:noProof/>
        </w:rPr>
        <w:t>(Bhattacharjee et al., 2013; Tang et al., 2005)</w:t>
      </w:r>
      <w:r>
        <w:fldChar w:fldCharType="end"/>
      </w:r>
      <w:r>
        <w:t>.</w:t>
      </w:r>
    </w:p>
    <w:p w14:paraId="3EB7330D" w14:textId="2AB4B279" w:rsidR="00626947" w:rsidRDefault="00626947" w:rsidP="00626947">
      <w:pPr>
        <w:pStyle w:val="ListParagraph"/>
        <w:numPr>
          <w:ilvl w:val="0"/>
          <w:numId w:val="13"/>
        </w:numPr>
        <w:tabs>
          <w:tab w:val="clear" w:pos="360"/>
          <w:tab w:val="clear" w:pos="720"/>
          <w:tab w:val="clear" w:pos="1080"/>
        </w:tabs>
        <w:spacing w:line="240" w:lineRule="auto"/>
        <w:jc w:val="left"/>
      </w:pPr>
      <w:r w:rsidRPr="00787EC7">
        <w:rPr>
          <w:b/>
          <w:bCs/>
        </w:rPr>
        <w:t>Identify core themes</w:t>
      </w:r>
      <w:r>
        <w:rPr>
          <w:b/>
          <w:bCs/>
        </w:rPr>
        <w:t xml:space="preserve"> for social resilience and collapse</w:t>
      </w:r>
      <w:r>
        <w:t xml:space="preserve">. This could be done using topic modeling, a statistical technique for identifying groups of words that frequently co-occur in the text data. </w:t>
      </w:r>
      <w:r w:rsidRPr="009C47E0">
        <w:t xml:space="preserve">Barde </w:t>
      </w:r>
      <w:r>
        <w:fldChar w:fldCharType="begin"/>
      </w:r>
      <w:r>
        <w:instrText xml:space="preserve"> ADDIN EN.CITE &lt;EndNote&gt;&lt;Cite ExcludeAuth="1"&gt;&lt;Author&gt;Barde&lt;/Author&gt;&lt;Year&gt;2017&lt;/Year&gt;&lt;RecNum&gt;12&lt;/RecNum&gt;&lt;IDText&gt;An overview of topic modeling methods and tools&lt;/IDText&gt;&lt;DisplayText&gt;(2017)&lt;/DisplayText&gt;&lt;record&gt;&lt;rec-number&gt;12&lt;/rec-number&gt;&lt;foreign-keys&gt;&lt;key app="EN" db-id="a2e5wrax900wdrewe0bpfxvkt0tava250zft" timestamp="1714616062"&gt;12&lt;/key&gt;&lt;/foreign-keys&gt;&lt;ref-type name="Conference Proceedings"&gt;10&lt;/ref-type&gt;&lt;contributors&gt;&lt;authors&gt;&lt;author&gt;Barde, Bhagyashree Vyankatrao&lt;/author&gt;&lt;author&gt;Bainwad, Anant Madhavrao&lt;/author&gt;&lt;/authors&gt;&lt;/contributors&gt;&lt;titles&gt;&lt;title&gt;An overview of topic modeling methods and tools&lt;/title&gt;&lt;secondary-title&gt;2017 International Conference on Intelligent Computing and Control Systems (ICICCS)&lt;/secondary-title&gt;&lt;/titles&gt;&lt;pages&gt;745-750&lt;/pages&gt;&lt;dates&gt;&lt;year&gt;2017&lt;/year&gt;&lt;/dates&gt;&lt;publisher&gt;IEEE&lt;/publisher&gt;&lt;isbn&gt;1538627450&lt;/isbn&gt;&lt;urls&gt;&lt;/urls&gt;&lt;/record&gt;&lt;/Cite&gt;&lt;/EndNote&gt;</w:instrText>
      </w:r>
      <w:r>
        <w:fldChar w:fldCharType="separate"/>
      </w:r>
      <w:r>
        <w:rPr>
          <w:noProof/>
        </w:rPr>
        <w:t>(2017)</w:t>
      </w:r>
      <w:r>
        <w:fldChar w:fldCharType="end"/>
      </w:r>
      <w:r w:rsidRPr="009C47E0">
        <w:t xml:space="preserve"> provide</w:t>
      </w:r>
      <w:r>
        <w:t>s</w:t>
      </w:r>
      <w:r w:rsidRPr="009C47E0">
        <w:t xml:space="preserve"> comprehensive overviews of topic modeling methods, including Latent Semantic Analysis (LSA), Probabilistic Latent Semantic Analysis (PLSA), Latent Dirichlet Allocation (LDA), and Correlated Topic Model (CTM)</w:t>
      </w:r>
      <w:r>
        <w:t>.</w:t>
      </w:r>
    </w:p>
    <w:p w14:paraId="152E54FD" w14:textId="77777777" w:rsidR="00626947" w:rsidRDefault="00626947" w:rsidP="00626947">
      <w:pPr>
        <w:pStyle w:val="ListParagraph"/>
        <w:numPr>
          <w:ilvl w:val="0"/>
          <w:numId w:val="13"/>
        </w:numPr>
        <w:tabs>
          <w:tab w:val="clear" w:pos="360"/>
          <w:tab w:val="clear" w:pos="720"/>
          <w:tab w:val="clear" w:pos="1080"/>
        </w:tabs>
        <w:spacing w:line="240" w:lineRule="auto"/>
        <w:jc w:val="left"/>
      </w:pPr>
      <w:r w:rsidRPr="00787EC7">
        <w:rPr>
          <w:b/>
          <w:bCs/>
        </w:rPr>
        <w:t xml:space="preserve">Conceptualize </w:t>
      </w:r>
      <w:r>
        <w:rPr>
          <w:b/>
          <w:bCs/>
        </w:rPr>
        <w:t xml:space="preserve">social </w:t>
      </w:r>
      <w:r w:rsidRPr="00787EC7">
        <w:rPr>
          <w:b/>
          <w:bCs/>
        </w:rPr>
        <w:t xml:space="preserve">resilience </w:t>
      </w:r>
      <w:r>
        <w:rPr>
          <w:b/>
          <w:bCs/>
        </w:rPr>
        <w:t xml:space="preserve">and collapse </w:t>
      </w:r>
      <w:r w:rsidRPr="00787EC7">
        <w:rPr>
          <w:b/>
          <w:bCs/>
        </w:rPr>
        <w:t>indicators</w:t>
      </w:r>
      <w:r>
        <w:t>. A list of resilience indicators can be developed based on the core themes. These indicators could then be used to create a dictionary of terms related to social resilience and collapse.</w:t>
      </w:r>
    </w:p>
    <w:p w14:paraId="44426CEB" w14:textId="77777777" w:rsidR="00827EED" w:rsidRDefault="00827EED" w:rsidP="00827EED">
      <w:pPr>
        <w:pBdr>
          <w:bottom w:val="single" w:sz="6" w:space="1" w:color="auto"/>
        </w:pBdr>
      </w:pPr>
    </w:p>
    <w:p w14:paraId="50F07AC0" w14:textId="77777777" w:rsidR="00E43E77" w:rsidRPr="00726066" w:rsidRDefault="00E43E77" w:rsidP="00E43E77">
      <w:pPr>
        <w:pStyle w:val="Title"/>
      </w:pPr>
      <w:r>
        <w:t>Social Resilience: Literature Review Analysis</w:t>
      </w:r>
    </w:p>
    <w:p w14:paraId="34A1F290" w14:textId="77777777" w:rsidR="00E43E77" w:rsidRDefault="00E43E77" w:rsidP="00E43E77">
      <w:pPr>
        <w:pStyle w:val="Heading1"/>
      </w:pPr>
      <w:r>
        <w:t>Introduction</w:t>
      </w:r>
    </w:p>
    <w:p w14:paraId="43E35DD9" w14:textId="77777777" w:rsidR="00E43E77" w:rsidRPr="00D72175" w:rsidRDefault="00E43E77" w:rsidP="00E43E77">
      <w:pPr>
        <w:pStyle w:val="NormalIndent"/>
        <w:ind w:firstLine="0"/>
        <w:rPr>
          <w:lang w:eastAsia="ko-KR"/>
        </w:rPr>
      </w:pPr>
      <w:r>
        <w:rPr>
          <w:lang w:eastAsia="ko-KR"/>
        </w:rPr>
        <w:t xml:space="preserve">Resilience can be conceptualized as a process, an attribute, and an outcome at the individual, family, and community levels </w:t>
      </w:r>
      <w:r>
        <w:rPr>
          <w:lang w:eastAsia="ko-KR"/>
        </w:rPr>
        <w:fldChar w:fldCharType="begin">
          <w:fldData xml:space="preserve">PEVuZE5vdGU+PENpdGU+PEF1dGhvcj5BYnVybjwvQXV0aG9yPjxZZWFyPjIwMTY8L1llYXI+PFJl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</w:fldData>
        </w:fldChar>
      </w:r>
      <w:r>
        <w:rPr>
          <w:lang w:eastAsia="ko-KR"/>
        </w:rPr>
        <w:instrText xml:space="preserve"> ADDIN EN.CITE </w:instrText>
      </w:r>
      <w:r>
        <w:rPr>
          <w:lang w:eastAsia="ko-KR"/>
        </w:rPr>
        <w:fldChar w:fldCharType="begin">
          <w:fldData xml:space="preserve">PEVuZE5vdGU+PENpdGU+PEF1dGhvcj5BYnVybjwvQXV0aG9yPjxZZWFyPjIwMTY8L1llYXI+PFJl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</w:fldData>
        </w:fldChar>
      </w:r>
      <w:r>
        <w:rPr>
          <w:lang w:eastAsia="ko-KR"/>
        </w:rPr>
        <w:instrText xml:space="preserve"> ADDIN EN.CITE.DATA </w:instrText>
      </w:r>
      <w:r>
        <w:rPr>
          <w:lang w:eastAsia="ko-KR"/>
        </w:rPr>
      </w:r>
      <w:r>
        <w:rPr>
          <w:lang w:eastAsia="ko-KR"/>
        </w:rPr>
        <w:fldChar w:fldCharType="end"/>
      </w:r>
      <w:r>
        <w:rPr>
          <w:lang w:eastAsia="ko-KR"/>
        </w:rPr>
      </w:r>
      <w:r>
        <w:rPr>
          <w:lang w:eastAsia="ko-KR"/>
        </w:rPr>
        <w:fldChar w:fldCharType="separate"/>
      </w:r>
      <w:r>
        <w:rPr>
          <w:noProof/>
          <w:lang w:eastAsia="ko-KR"/>
        </w:rPr>
        <w:t>(Aburn et al., 2016; Laksmita et al., 2020; Pfefferbaum et al., 2015; Southwick et al., 2014)</w:t>
      </w:r>
      <w:r>
        <w:rPr>
          <w:lang w:eastAsia="ko-KR"/>
        </w:rPr>
        <w:fldChar w:fldCharType="end"/>
      </w:r>
      <w:r>
        <w:rPr>
          <w:lang w:eastAsia="ko-KR"/>
        </w:rPr>
        <w:t xml:space="preserve">. Community resilience is distinguished from personal resilience in that community members, bolstered by available physical and social conditions and structures, work together to respond to and recover from the community's hardships and adversities. Community resilience is grounded in the ability of community members to take meaningful, deliberate, and collective action </w:t>
      </w:r>
      <w:r>
        <w:rPr>
          <w:lang w:eastAsia="ko-KR"/>
        </w:rPr>
        <w:fldChar w:fldCharType="begin"/>
      </w:r>
      <w:r>
        <w:rPr>
          <w:lang w:eastAsia="ko-KR"/>
        </w:rPr>
        <w:instrText xml:space="preserve"> ADDIN EN.CITE &lt;EndNote&gt;&lt;Cite&gt;&lt;Author&gt;Pfefferbaum&lt;/Author&gt;&lt;Year&gt;2015&lt;/Year&gt;&lt;RecNum&gt;132&lt;/RecNum&gt;&lt;IDText&gt;Assessing community resilience: An application of the expanded CART survey instrument with affiliated volunteer responders&lt;/IDText&gt;&lt;DisplayText&gt;(Pfefferbaum et al., 2015)&lt;/DisplayText&gt;&lt;record&gt;&lt;rec-number&gt;132&lt;/rec-number&gt;&lt;foreign-keys&gt;&lt;key app="EN" db-id="e9w5v5dr759azxewszaxd904ez0avtf0x09z" timestamp="1713586265" guid="48d4a3c9-c199-441e-9e85-a1be753177e6"&gt;132&lt;/key&gt;&lt;/foreign-keys&gt;&lt;ref-type name="Journal Article"&gt;17&lt;/ref-type&gt;&lt;contributors&gt;&lt;authors&gt;&lt;author&gt;Pfefferbaum, Rose L&lt;/author&gt;&lt;author&gt;Pfefferbaum, Betty&lt;/author&gt;&lt;author&gt;Nitiéma, Pascal&lt;/author&gt;&lt;author&gt;Houston, J Brian&lt;/author&gt;&lt;author&gt;Van Horn, Richard L&lt;/author&gt;&lt;/authors&gt;&lt;/contributors&gt;&lt;titles&gt;&lt;title&gt;Assessing community resilience: An application of the expanded CART survey instrument with affiliated volunteer responders&lt;/title&gt;&lt;secondary-title&gt;American Behavioral Scientist&lt;/secondary-title&gt;&lt;/titles&gt;&lt;periodical&gt;&lt;full-title&gt;American Behavioral Scientist&lt;/full-title&gt;&lt;/periodical&gt;&lt;pages&gt;181-199&lt;/pages&gt;&lt;volume&gt;59&lt;/volume&gt;&lt;number&gt;2&lt;/number&gt;&lt;dates&gt;&lt;year&gt;2015&lt;/year&gt;&lt;/dates&gt;&lt;isbn&gt;0002-7642&lt;/isbn&gt;&lt;urls&gt;&lt;/urls&gt;&lt;/record&gt;&lt;/Cite&gt;&lt;/EndNote&gt;</w:instrText>
      </w:r>
      <w:r>
        <w:rPr>
          <w:lang w:eastAsia="ko-KR"/>
        </w:rPr>
        <w:fldChar w:fldCharType="separate"/>
      </w:r>
      <w:r>
        <w:rPr>
          <w:noProof/>
          <w:lang w:eastAsia="ko-KR"/>
        </w:rPr>
        <w:t>(Pfefferbaum et al., 2015)</w:t>
      </w:r>
      <w:r>
        <w:rPr>
          <w:lang w:eastAsia="ko-KR"/>
        </w:rPr>
        <w:fldChar w:fldCharType="end"/>
      </w:r>
      <w:r>
        <w:rPr>
          <w:lang w:eastAsia="ko-KR"/>
        </w:rPr>
        <w:t xml:space="preserve">. Community resilience thus enhances disaster preparedness and recovery </w:t>
      </w:r>
      <w:r>
        <w:rPr>
          <w:lang w:eastAsia="ko-KR"/>
        </w:rPr>
        <w:fldChar w:fldCharType="begin">
          <w:fldData xml:space="preserve">PEVuZE5vdGU+PENpdGU+PEF1dGhvcj5QZmVmZmVyYmF1bTwvQXV0aG9yPjxZZWFyPjIwMTU8L1ll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</w:fldData>
        </w:fldChar>
      </w:r>
      <w:r>
        <w:rPr>
          <w:lang w:eastAsia="ko-KR"/>
        </w:rPr>
        <w:instrText xml:space="preserve"> ADDIN EN.CITE </w:instrText>
      </w:r>
      <w:r>
        <w:rPr>
          <w:lang w:eastAsia="ko-KR"/>
        </w:rPr>
        <w:fldChar w:fldCharType="begin">
          <w:fldData xml:space="preserve">PEVuZE5vdGU+PENpdGU+PEF1dGhvcj5QZmVmZmVyYmF1bTwvQXV0aG9yPjxZZWFyPjIwMTU8L1ll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</w:fldData>
        </w:fldChar>
      </w:r>
      <w:r>
        <w:rPr>
          <w:lang w:eastAsia="ko-KR"/>
        </w:rPr>
        <w:instrText xml:space="preserve"> ADDIN EN.CITE.DATA </w:instrText>
      </w:r>
      <w:r>
        <w:rPr>
          <w:lang w:eastAsia="ko-KR"/>
        </w:rPr>
      </w:r>
      <w:r>
        <w:rPr>
          <w:lang w:eastAsia="ko-KR"/>
        </w:rPr>
        <w:fldChar w:fldCharType="end"/>
      </w:r>
      <w:r>
        <w:rPr>
          <w:lang w:eastAsia="ko-KR"/>
        </w:rPr>
      </w:r>
      <w:r>
        <w:rPr>
          <w:lang w:eastAsia="ko-KR"/>
        </w:rPr>
        <w:fldChar w:fldCharType="separate"/>
      </w:r>
      <w:r>
        <w:rPr>
          <w:noProof/>
          <w:lang w:eastAsia="ko-KR"/>
        </w:rPr>
        <w:t>(Pfefferbaum et al., 2015; West et al., 2020)</w:t>
      </w:r>
      <w:r>
        <w:rPr>
          <w:lang w:eastAsia="ko-KR"/>
        </w:rPr>
        <w:fldChar w:fldCharType="end"/>
      </w:r>
      <w:r>
        <w:rPr>
          <w:lang w:eastAsia="ko-KR"/>
        </w:rPr>
        <w:t xml:space="preserve">. </w:t>
      </w:r>
      <w:r w:rsidRPr="00217BA3">
        <w:rPr>
          <w:szCs w:val="22"/>
        </w:rPr>
        <w:t xml:space="preserve">In total, </w:t>
      </w:r>
      <w:r w:rsidRPr="00217BA3">
        <w:rPr>
          <w:szCs w:val="22"/>
          <w:lang w:eastAsia="ko-KR"/>
        </w:rPr>
        <w:t xml:space="preserve">199,253 publications related to resilience were identified in Scopus. The publication period was between 1851 and 2024. A peak of publications was reached in 2023 (n = 29,691), and around half of the publications reached in 2024 (n = 10,455). Most are articles (n = 135,007), conference papers (n = 27,060), book chapters (n = 14,668), and reviews (n = 12,997). The other document types, such as books, editorials, notes, conference reviews, letters, erratum, short surveys, data papers, retracted reports, and others, are limited in numbers (all less than three thousand). Most of the subject areas are social sciences (n = 49,912), engineering (n = 39,562), environmental science (n = 38,823), medicine (n = </w:t>
      </w:r>
      <w:r w:rsidRPr="00217BA3">
        <w:rPr>
          <w:szCs w:val="22"/>
          <w:shd w:val="clear" w:color="auto" w:fill="FFFFFF"/>
        </w:rPr>
        <w:t>36,130</w:t>
      </w:r>
      <w:r w:rsidRPr="00217BA3">
        <w:rPr>
          <w:szCs w:val="22"/>
          <w:lang w:eastAsia="ko-KR"/>
        </w:rPr>
        <w:t>), and computer science (n = 28,276).</w:t>
      </w:r>
    </w:p>
    <w:p w14:paraId="04941804" w14:textId="77777777" w:rsidR="00E43E77" w:rsidRPr="00E20362" w:rsidRDefault="00E43E77" w:rsidP="00E43E77">
      <w:pPr>
        <w:pStyle w:val="NormalIndent"/>
        <w:ind w:firstLine="0"/>
        <w:rPr>
          <w:lang w:eastAsia="ko-KR"/>
        </w:rPr>
      </w:pPr>
    </w:p>
    <w:p w14:paraId="4069FE30" w14:textId="5DE8E9C7" w:rsidR="00E43E77" w:rsidRDefault="00E43E77" w:rsidP="00E43E77">
      <w:pPr>
        <w:pStyle w:val="NormalIndent"/>
        <w:ind w:firstLine="0"/>
        <w:rPr>
          <w:szCs w:val="22"/>
          <w:lang w:eastAsia="ko-KR"/>
        </w:rPr>
      </w:pPr>
      <w:r w:rsidRPr="00B232C6">
        <w:t>The concept of social resilience is quite complex and requires a deep understanding of various domains</w:t>
      </w:r>
      <w:r w:rsidRPr="00615D41">
        <w:rPr>
          <w:lang w:eastAsia="ko-KR"/>
        </w:rPr>
        <w:t xml:space="preserve">. </w:t>
      </w:r>
      <w:r w:rsidRPr="00B232C6">
        <w:t>It is a multidimensional subject and is the focus of cross-disciplinary research</w:t>
      </w:r>
      <w:r w:rsidRPr="00615D41">
        <w:rPr>
          <w:lang w:eastAsia="ko-KR"/>
        </w:rPr>
        <w:t xml:space="preserve">. Despite its challenging nature, exploring social resilience can help us better understand how communities and societies can adapt and recover from </w:t>
      </w:r>
      <w:r w:rsidRPr="00B232C6">
        <w:t>different</w:t>
      </w:r>
      <w:r w:rsidRPr="00615D41">
        <w:rPr>
          <w:lang w:eastAsia="ko-KR"/>
        </w:rPr>
        <w:t xml:space="preserve"> challenges and crises.</w:t>
      </w:r>
      <w:r>
        <w:rPr>
          <w:lang w:eastAsia="ko-KR"/>
        </w:rPr>
        <w:t xml:space="preserve"> A bibliometric analysis was conducted. </w:t>
      </w:r>
      <w:r w:rsidRPr="00FA0B0F">
        <w:t>This analysis helped us</w:t>
      </w:r>
      <w:r>
        <w:t xml:space="preserve"> to</w:t>
      </w:r>
      <w:r w:rsidRPr="00FA0B0F">
        <w:t xml:space="preserve"> identify influential research and emerging trends</w:t>
      </w:r>
      <w:r>
        <w:t xml:space="preserve"> </w:t>
      </w:r>
      <w:r w:rsidRPr="003955D8">
        <w:rPr>
          <w:szCs w:val="22"/>
          <w:lang w:eastAsia="ko-KR"/>
        </w:rPr>
        <w:fldChar w:fldCharType="begin"/>
      </w:r>
      <w:r>
        <w:rPr>
          <w:szCs w:val="22"/>
          <w:lang w:eastAsia="ko-KR"/>
        </w:rPr>
        <w:instrText xml:space="preserve"> ADDIN EN.CITE &lt;EndNote&gt;&lt;Cite&gt;&lt;Author&gt;Merigó&lt;/Author&gt;&lt;Year&gt;2017&lt;/Year&gt;&lt;RecNum&gt;118&lt;/RecNum&gt;&lt;DisplayText&gt;(Merigó &amp;amp; Yang, 2017)&lt;/DisplayText&gt;&lt;record&gt;&lt;rec-number&gt;118&lt;/rec-number&gt;&lt;foreign-keys&gt;&lt;key app="EN" db-id="e9w5v5dr759azxewszaxd904ez0avtf0x09z" timestamp="1713482500" guid="4643a54b-57c1-4b89-b39d-a6c141ef1b57"&gt;118&lt;/key&gt;&lt;/foreign-keys&gt;&lt;ref-type name="Journal Article"&gt;17&lt;/ref-type&gt;&lt;contributors&gt;&lt;authors&gt;&lt;author&gt;Merigó, José M&lt;/author&gt;&lt;author&gt;Yang, Jian-Bo&lt;/author&gt;&lt;/authors&gt;&lt;/contributors&gt;&lt;titles&gt;&lt;title&gt;A bibliometric analysis of operations research and management science&lt;/title&gt;&lt;secondary-title&gt;Omega&lt;/secondary-title&gt;&lt;/titles&gt;&lt;periodical&gt;&lt;full-title&gt;Omega&lt;/full-title&gt;&lt;/periodical&gt;&lt;pages&gt;37-48&lt;/pages&gt;&lt;volume&gt;73&lt;/volume&gt;&lt;dates&gt;&lt;year&gt;2017&lt;/year&gt;&lt;/dates&gt;&lt;isbn&gt;0305-0483&lt;/isbn&gt;&lt;urls&gt;&lt;/urls&gt;&lt;/record&gt;&lt;/Cite&gt;&lt;/EndNote&gt;</w:instrText>
      </w:r>
      <w:r w:rsidRPr="003955D8">
        <w:rPr>
          <w:szCs w:val="22"/>
          <w:lang w:eastAsia="ko-KR"/>
        </w:rPr>
        <w:fldChar w:fldCharType="separate"/>
      </w:r>
      <w:r w:rsidRPr="003955D8">
        <w:rPr>
          <w:noProof/>
          <w:szCs w:val="22"/>
          <w:lang w:eastAsia="ko-KR"/>
        </w:rPr>
        <w:t>(Merigó &amp; Yang, 2017)</w:t>
      </w:r>
      <w:r w:rsidRPr="003955D8">
        <w:rPr>
          <w:szCs w:val="22"/>
          <w:lang w:eastAsia="ko-KR"/>
        </w:rPr>
        <w:fldChar w:fldCharType="end"/>
      </w:r>
      <w:r>
        <w:rPr>
          <w:szCs w:val="22"/>
          <w:lang w:eastAsia="ko-KR"/>
        </w:rPr>
        <w:t>. The data for this analysis were retrieved from Scopus on April 18, 2024. Scopus was chosen as a search engine because it extensively covers</w:t>
      </w:r>
      <w:r w:rsidRPr="00A461F5">
        <w:rPr>
          <w:szCs w:val="22"/>
          <w:lang w:eastAsia="ko-KR"/>
        </w:rPr>
        <w:t xml:space="preserve"> STM journal articles and references, allowing forward and backward searches</w:t>
      </w:r>
      <w:r>
        <w:rPr>
          <w:szCs w:val="22"/>
          <w:lang w:eastAsia="ko-KR"/>
        </w:rPr>
        <w:t xml:space="preserve"> </w:t>
      </w:r>
      <w:r>
        <w:rPr>
          <w:szCs w:val="22"/>
          <w:lang w:eastAsia="ko-KR"/>
        </w:rPr>
        <w:fldChar w:fldCharType="begin"/>
      </w:r>
      <w:r>
        <w:rPr>
          <w:szCs w:val="22"/>
          <w:lang w:eastAsia="ko-KR"/>
        </w:rPr>
        <w:instrText xml:space="preserve"> ADDIN EN.CITE &lt;EndNote&gt;&lt;Cite&gt;&lt;Author&gt;Burnham&lt;/Author&gt;&lt;Year&gt;2006&lt;/Year&gt;&lt;RecNum&gt;121&lt;/RecNum&gt;&lt;DisplayText&gt;(Burnham, 2006)&lt;/DisplayText&gt;&lt;record&gt;&lt;rec-number&gt;121&lt;/rec-number&gt;&lt;foreign-keys&gt;&lt;key app="EN" db-id="e9w5v5dr759azxewszaxd904ez0avtf0x09z" timestamp="1713491526" guid="4a3466f6-e3ca-43f0-8d09-559594d00035"&gt;121&lt;/key&gt;&lt;/foreign-keys&gt;&lt;ref-type name="Journal Article"&gt;17&lt;/ref-type&gt;&lt;contributors&gt;&lt;authors&gt;&lt;author&gt;Burnham, Judy F&lt;/author&gt;&lt;/authors&gt;&lt;/contributors&gt;&lt;titles&gt;&lt;title&gt;Scopus database: a review&lt;/title&gt;&lt;secondary-title&gt;Biomedical digital libraries&lt;/secondary-title&gt;&lt;/titles&gt;&lt;periodical&gt;&lt;full-title&gt;Biomedical digital libraries&lt;/full-title&gt;&lt;/periodical&gt;&lt;pages&gt;1-8&lt;/pages&gt;&lt;volume&gt;3&lt;/volume&gt;&lt;dates&gt;&lt;year&gt;2006&lt;/year&gt;&lt;/dates&gt;&lt;urls&gt;&lt;/urls&gt;&lt;/record&gt;&lt;/Cite&gt;&lt;/EndNote&gt;</w:instrText>
      </w:r>
      <w:r>
        <w:rPr>
          <w:szCs w:val="22"/>
          <w:lang w:eastAsia="ko-KR"/>
        </w:rPr>
        <w:fldChar w:fldCharType="separate"/>
      </w:r>
      <w:r>
        <w:rPr>
          <w:noProof/>
          <w:szCs w:val="22"/>
          <w:lang w:eastAsia="ko-KR"/>
        </w:rPr>
        <w:t>(Burnham, 2006)</w:t>
      </w:r>
      <w:r>
        <w:rPr>
          <w:szCs w:val="22"/>
          <w:lang w:eastAsia="ko-KR"/>
        </w:rPr>
        <w:fldChar w:fldCharType="end"/>
      </w:r>
      <w:r>
        <w:rPr>
          <w:szCs w:val="22"/>
          <w:lang w:eastAsia="ko-KR"/>
        </w:rPr>
        <w:t xml:space="preserve">. The term “social resilience” is identified in the title, the abstract, and/or the keywords of the publications. However, </w:t>
      </w:r>
      <w:r w:rsidRPr="00FA0B0F">
        <w:t>certain words such as "mental health," "pharmaceutical," and "aviation</w:t>
      </w:r>
      <w:r>
        <w:t xml:space="preserve"> were excluded from the final query.</w:t>
      </w:r>
      <w:r>
        <w:rPr>
          <w:szCs w:val="22"/>
          <w:lang w:eastAsia="ko-KR"/>
        </w:rPr>
        <w:t xml:space="preserve"> </w:t>
      </w:r>
      <w:r>
        <w:t xml:space="preserve">In total, </w:t>
      </w:r>
      <w:r>
        <w:rPr>
          <w:szCs w:val="22"/>
          <w:lang w:eastAsia="ko-KR"/>
        </w:rPr>
        <w:t xml:space="preserve">1,211 publications related to social resilience were identified. The timespan of publication was founded between </w:t>
      </w:r>
      <w:r w:rsidRPr="00B232C6">
        <w:t>1993 and 2024</w:t>
      </w:r>
      <w:r>
        <w:t>.</w:t>
      </w:r>
      <w:r>
        <w:rPr>
          <w:szCs w:val="22"/>
          <w:lang w:eastAsia="ko-KR"/>
        </w:rPr>
        <w:t xml:space="preserve"> All types of publications were included in the search. Looking at the document types (see Table 1), the majority are articles (n = 834) and book chapters (n = 129). The other document types, such as conference papers, reviews, editorials, books, notes, letters, conference reviews, erratum, and short surveys, are limited in numbers (all less than a hundred).</w:t>
      </w:r>
    </w:p>
    <w:p w14:paraId="0AE733FF" w14:textId="77777777" w:rsidR="00E43E77" w:rsidRDefault="00E43E77" w:rsidP="00E43E77">
      <w:pPr>
        <w:pStyle w:val="Heading1"/>
        <w:rPr>
          <w:lang w:eastAsia="ko-KR"/>
        </w:rPr>
      </w:pPr>
      <w:r>
        <w:rPr>
          <w:lang w:eastAsia="ko-KR"/>
        </w:rPr>
        <w:lastRenderedPageBreak/>
        <w:t>Bibliometric analysis</w:t>
      </w:r>
    </w:p>
    <w:p w14:paraId="071BE570" w14:textId="77777777" w:rsidR="00E43E77" w:rsidRDefault="00E43E77" w:rsidP="00E43E77">
      <w:pPr>
        <w:pStyle w:val="Heading2"/>
      </w:pPr>
      <w:r>
        <w:t>Terms analysis</w:t>
      </w:r>
    </w:p>
    <w:p w14:paraId="543DB854" w14:textId="77777777" w:rsidR="00E43E77" w:rsidRDefault="00E43E77" w:rsidP="00E43E77">
      <w:pPr>
        <w:pStyle w:val="NormalIndent"/>
        <w:ind w:firstLine="0"/>
        <w:rPr>
          <w:szCs w:val="22"/>
          <w:lang w:eastAsia="ko-KR"/>
        </w:rPr>
      </w:pPr>
      <w:r w:rsidRPr="00D54A86">
        <w:rPr>
          <w:szCs w:val="22"/>
          <w:lang w:eastAsia="ko-KR"/>
        </w:rPr>
        <w:t xml:space="preserve">The VOS (Visualization Of Similarities) mapping method was used to calculate and locate each topic in a two-dimensional map </w:t>
      </w:r>
      <w:r>
        <w:rPr>
          <w:szCs w:val="22"/>
          <w:lang w:eastAsia="ko-KR"/>
        </w:rPr>
        <w:t>so</w:t>
      </w:r>
      <w:r w:rsidRPr="00D54A86">
        <w:rPr>
          <w:szCs w:val="22"/>
          <w:lang w:eastAsia="ko-KR"/>
        </w:rPr>
        <w:t xml:space="preserve"> that the distance between two items reflects the similarity or relatedness of the items as accurately as possible</w:t>
      </w:r>
      <w:r>
        <w:rPr>
          <w:szCs w:val="22"/>
          <w:lang w:eastAsia="ko-KR"/>
        </w:rPr>
        <w:t xml:space="preserve"> </w:t>
      </w:r>
      <w:r>
        <w:rPr>
          <w:szCs w:val="22"/>
          <w:lang w:eastAsia="ko-KR"/>
        </w:rPr>
        <w:fldChar w:fldCharType="begin"/>
      </w:r>
      <w:r>
        <w:rPr>
          <w:szCs w:val="22"/>
          <w:lang w:eastAsia="ko-KR"/>
        </w:rPr>
        <w:instrText xml:space="preserve"> ADDIN EN.CITE &lt;EndNote&gt;&lt;Cite&gt;&lt;Author&gt;Van Nunen&lt;/Author&gt;&lt;Year&gt;2018&lt;/Year&gt;&lt;RecNum&gt;123&lt;/RecNum&gt;&lt;DisplayText&gt;(Van Nunen et al., 2018)&lt;/DisplayText&gt;&lt;record&gt;&lt;rec-number&gt;123&lt;/rec-number&gt;&lt;foreign-keys&gt;&lt;key app="EN" db-id="e9w5v5dr759azxewszaxd904ez0avtf0x09z" timestamp="1713495137" guid="fc42781c-f65f-4553-930f-0c027d74a7ff"&gt;123&lt;/key&gt;&lt;/foreign-keys&gt;&lt;ref-type name="Journal Article"&gt;17&lt;/ref-type&gt;&lt;contributors&gt;&lt;authors&gt;&lt;author&gt;Van Nunen, Karolien&lt;/author&gt;&lt;author&gt;Li, Jie&lt;/author&gt;&lt;author&gt;Reniers, Genserik&lt;/author&gt;&lt;author&gt;Ponnet, Koen&lt;/author&gt;&lt;/authors&gt;&lt;/contributors&gt;&lt;titles&gt;&lt;title&gt;Bibliometric analysis of safety culture research&lt;/title&gt;&lt;secondary-title&gt;Safety science&lt;/secondary-title&gt;&lt;/titles&gt;&lt;periodical&gt;&lt;full-title&gt;Safety science&lt;/full-title&gt;&lt;/periodical&gt;&lt;pages&gt;248-258&lt;/pages&gt;&lt;volume&gt;108&lt;/volume&gt;&lt;dates&gt;&lt;year&gt;2018&lt;/year&gt;&lt;/dates&gt;&lt;isbn&gt;0925-7535&lt;/isbn&gt;&lt;urls&gt;&lt;/urls&gt;&lt;/record&gt;&lt;/Cite&gt;&lt;/EndNote&gt;</w:instrText>
      </w:r>
      <w:r>
        <w:rPr>
          <w:szCs w:val="22"/>
          <w:lang w:eastAsia="ko-KR"/>
        </w:rPr>
        <w:fldChar w:fldCharType="separate"/>
      </w:r>
      <w:r>
        <w:rPr>
          <w:noProof/>
          <w:szCs w:val="22"/>
          <w:lang w:eastAsia="ko-KR"/>
        </w:rPr>
        <w:t>(Van Nunen et al., 2018)</w:t>
      </w:r>
      <w:r>
        <w:rPr>
          <w:szCs w:val="22"/>
          <w:lang w:eastAsia="ko-KR"/>
        </w:rPr>
        <w:fldChar w:fldCharType="end"/>
      </w:r>
      <w:r w:rsidRPr="00D54A86">
        <w:rPr>
          <w:szCs w:val="22"/>
          <w:lang w:eastAsia="ko-KR"/>
        </w:rPr>
        <w:t xml:space="preserve">. The VOS clustering method was applied to cluster topics into different groups, where each cluster is marked with a different </w:t>
      </w:r>
      <w:r>
        <w:rPr>
          <w:szCs w:val="22"/>
          <w:lang w:eastAsia="ko-KR"/>
        </w:rPr>
        <w:t xml:space="preserve">color </w:t>
      </w:r>
      <w:r>
        <w:rPr>
          <w:szCs w:val="22"/>
          <w:lang w:eastAsia="ko-KR"/>
        </w:rPr>
        <w:fldChar w:fldCharType="begin"/>
      </w:r>
      <w:r>
        <w:rPr>
          <w:szCs w:val="22"/>
          <w:lang w:eastAsia="ko-KR"/>
        </w:rPr>
        <w:instrText xml:space="preserve"> ADDIN EN.CITE &lt;EndNote&gt;&lt;Cite&gt;&lt;Author&gt;Van Eck&lt;/Author&gt;&lt;Year&gt;2010&lt;/Year&gt;&lt;RecNum&gt;124&lt;/RecNum&gt;&lt;DisplayText&gt;(Van Eck et al., 2010; Waltman et al., 2010)&lt;/DisplayText&gt;&lt;record&gt;&lt;rec-number&gt;124&lt;/rec-number&gt;&lt;foreign-keys&gt;&lt;key app="EN" db-id="e9w5v5dr759azxewszaxd904ez0avtf0x09z" timestamp="1713495137" guid="38bd9c2f-2d3c-4331-aa9d-b27692eb7433"&gt;124&lt;/key&gt;&lt;/foreign-keys&gt;&lt;ref-type name="Journal Article"&gt;17&lt;/ref-type&gt;&lt;contributors&gt;&lt;authors&gt;&lt;author&gt;Van Eck, Nees Jan&lt;/author&gt;&lt;author&gt;Waltman, Ludo&lt;/author&gt;&lt;author&gt;Dekker, Rommert&lt;/author&gt;&lt;author&gt;Van Den Berg, Jan&lt;/author&gt;&lt;/authors&gt;&lt;/contributors&gt;&lt;titles&gt;&lt;title&gt;A comparison of two techniques for bibliometric mapping: Multidimensional scaling and VOS&lt;/title&gt;&lt;secondary-title&gt;Journal of the American Society for Information Science and Technology&lt;/secondary-title&gt;&lt;/titles&gt;&lt;periodical&gt;&lt;full-title&gt;Journal of the American Society for Information Science and Technology&lt;/full-title&gt;&lt;/periodical&gt;&lt;pages&gt;2405-2416&lt;/pages&gt;&lt;volume&gt;61&lt;/volume&gt;&lt;number&gt;12&lt;/number&gt;&lt;dates&gt;&lt;year&gt;2010&lt;/year&gt;&lt;/dates&gt;&lt;isbn&gt;1532-2882&lt;/isbn&gt;&lt;urls&gt;&lt;/urls&gt;&lt;/record&gt;&lt;/Cite&gt;&lt;Cite&gt;&lt;Author&gt;Waltman&lt;/Author&gt;&lt;Year&gt;2010&lt;/Year&gt;&lt;RecNum&gt;125&lt;/RecNum&gt;&lt;record&gt;&lt;rec-number&gt;125&lt;/rec-number&gt;&lt;foreign-keys&gt;&lt;key app="EN" db-id="e9w5v5dr759azxewszaxd904ez0avtf0x09z" timestamp="1713495137" guid="89bb4d87-2c5b-4e74-a782-48b198f6c55d"&gt;125&lt;/key&gt;&lt;/foreign-keys&gt;&lt;ref-type name="Journal Article"&gt;17&lt;/ref-type&gt;&lt;contributors&gt;&lt;authors&gt;&lt;author&gt;Waltman, Ludo&lt;/author&gt;&lt;author&gt;Van Eck, Nees Jan&lt;/author&gt;&lt;author&gt;Noyons, Ed CM&lt;/author&gt;&lt;/authors&gt;&lt;/contributors&gt;&lt;titles&gt;&lt;title&gt;A unified approach to mapping and clustering of bibliometric networks&lt;/title&gt;&lt;secondary-title&gt;Journal of informetrics&lt;/secondary-title&gt;&lt;/titles&gt;&lt;periodical&gt;&lt;full-title&gt;Journal of informetrics&lt;/full-title&gt;&lt;/periodical&gt;&lt;pages&gt;629-635&lt;/pages&gt;&lt;volume&gt;4&lt;/volume&gt;&lt;number&gt;4&lt;/number&gt;&lt;dates&gt;&lt;year&gt;2010&lt;/year&gt;&lt;/dates&gt;&lt;isbn&gt;1751-1577&lt;/isbn&gt;&lt;urls&gt;&lt;/urls&gt;&lt;/record&gt;&lt;/Cite&gt;&lt;/EndNote&gt;</w:instrText>
      </w:r>
      <w:r>
        <w:rPr>
          <w:szCs w:val="22"/>
          <w:lang w:eastAsia="ko-KR"/>
        </w:rPr>
        <w:fldChar w:fldCharType="separate"/>
      </w:r>
      <w:r>
        <w:rPr>
          <w:noProof/>
          <w:szCs w:val="22"/>
          <w:lang w:eastAsia="ko-KR"/>
        </w:rPr>
        <w:t>(Van Eck et al., 2010; Waltman et al., 2010)</w:t>
      </w:r>
      <w:r>
        <w:rPr>
          <w:szCs w:val="22"/>
          <w:lang w:eastAsia="ko-KR"/>
        </w:rPr>
        <w:fldChar w:fldCharType="end"/>
      </w:r>
      <w:r w:rsidRPr="00D54A86">
        <w:rPr>
          <w:szCs w:val="22"/>
          <w:lang w:eastAsia="ko-KR"/>
        </w:rPr>
        <w:t xml:space="preserve">. </w:t>
      </w:r>
      <w:r>
        <w:rPr>
          <w:szCs w:val="22"/>
          <w:lang w:eastAsia="ko-KR"/>
        </w:rPr>
        <w:t xml:space="preserve">The interpretation is as follows: the circles' size and the label's font represent the number of occurrences, the colors represent clusters, and the distance between two circles reveals their relatedness and similarity </w:t>
      </w:r>
      <w:r>
        <w:rPr>
          <w:szCs w:val="22"/>
          <w:lang w:eastAsia="ko-KR"/>
        </w:rPr>
        <w:fldChar w:fldCharType="begin"/>
      </w:r>
      <w:r>
        <w:rPr>
          <w:szCs w:val="22"/>
          <w:lang w:eastAsia="ko-KR"/>
        </w:rPr>
        <w:instrText xml:space="preserve"> ADDIN EN.CITE &lt;EndNote&gt;&lt;Cite&gt;&lt;Author&gt;Rizzi&lt;/Author&gt;&lt;Year&gt;2014&lt;/Year&gt;&lt;RecNum&gt;126&lt;/RecNum&gt;&lt;DisplayText&gt;(Khalil &amp;amp; Crawford, 2015; Rizzi et al., 2014)&lt;/DisplayText&gt;&lt;record&gt;&lt;rec-number&gt;126&lt;/rec-number&gt;&lt;foreign-keys&gt;&lt;key app="EN" db-id="e9w5v5dr759azxewszaxd904ez0avtf0x09z" timestamp="1713495137" guid="a7bfc6e7-4823-4f22-b7e1-821a561d9a0c"&gt;126&lt;/key&gt;&lt;/foreign-keys&gt;&lt;ref-type name="Journal Article"&gt;17&lt;/ref-type&gt;&lt;contributors&gt;&lt;authors&gt;&lt;author&gt;Rizzi, Francesco&lt;/author&gt;&lt;author&gt;van Eck, Nees Jan&lt;/author&gt;&lt;author&gt;Frey, Marco&lt;/author&gt;&lt;/authors&gt;&lt;/contributors&gt;&lt;titles&gt;&lt;title&gt;The production of scientific knowledge on renewable energies: Worldwide trends, dynamics and challenges and implications for management&lt;/title&gt;&lt;secondary-title&gt;Renewable Energy&lt;/secondary-title&gt;&lt;/titles&gt;&lt;periodical&gt;&lt;full-title&gt;Renewable Energy&lt;/full-title&gt;&lt;/periodical&gt;&lt;pages&gt;657-671&lt;/pages&gt;&lt;volume&gt;62&lt;/volume&gt;&lt;dates&gt;&lt;year&gt;2014&lt;/year&gt;&lt;/dates&gt;&lt;isbn&gt;0960-1481&lt;/isbn&gt;&lt;urls&gt;&lt;/urls&gt;&lt;/record&gt;&lt;/Cite&gt;&lt;Cite&gt;&lt;Author&gt;Khalil&lt;/Author&gt;&lt;Year&gt;2015&lt;/Year&gt;&lt;RecNum&gt;127&lt;/RecNum&gt;&lt;record&gt;&lt;rec-number&gt;127&lt;/rec-number&gt;&lt;foreign-keys&gt;&lt;key app="EN" db-id="e9w5v5dr759azxewszaxd904ez0avtf0x09z" timestamp="1713495137" guid="04fc145c-d105-4423-810c-08c100547181"&gt;127&lt;/key&gt;&lt;/foreign-keys&gt;&lt;ref-type name="Journal Article"&gt;17&lt;/ref-type&gt;&lt;contributors&gt;&lt;authors&gt;&lt;author&gt;Khalil, George M&lt;/author&gt;&lt;author&gt;Crawford, Carol A Gotway&lt;/author&gt;&lt;/authors&gt;&lt;/contributors&gt;&lt;titles&gt;&lt;title&gt;A bibliometric analysis of US-based research on the behavioral risk factor surveillance system&lt;/title&gt;&lt;secondary-title&gt;American journal of preventive medicine&lt;/secondary-title&gt;&lt;/titles&gt;&lt;periodical&gt;&lt;full-title&gt;American journal of preventive medicine&lt;/full-title&gt;&lt;/periodical&gt;&lt;pages&gt;50-57&lt;/pages&gt;&lt;volume&gt;48&lt;/volume&gt;&lt;number&gt;1&lt;/number&gt;&lt;dates&gt;&lt;year&gt;2015&lt;/year&gt;&lt;/dates&gt;&lt;isbn&gt;0749-3797&lt;/isbn&gt;&lt;urls&gt;&lt;/urls&gt;&lt;/record&gt;&lt;/Cite&gt;&lt;/EndNote&gt;</w:instrText>
      </w:r>
      <w:r>
        <w:rPr>
          <w:szCs w:val="22"/>
          <w:lang w:eastAsia="ko-KR"/>
        </w:rPr>
        <w:fldChar w:fldCharType="separate"/>
      </w:r>
      <w:r>
        <w:rPr>
          <w:noProof/>
          <w:szCs w:val="22"/>
          <w:lang w:eastAsia="ko-KR"/>
        </w:rPr>
        <w:t>(Khalil &amp; Crawford, 2015; Rizzi et al., 2014)</w:t>
      </w:r>
      <w:r>
        <w:rPr>
          <w:szCs w:val="22"/>
          <w:lang w:eastAsia="ko-KR"/>
        </w:rPr>
        <w:fldChar w:fldCharType="end"/>
      </w:r>
      <w:r w:rsidRPr="00D54A86">
        <w:rPr>
          <w:szCs w:val="22"/>
          <w:lang w:eastAsia="ko-KR"/>
        </w:rPr>
        <w:t>. The x-axis and y-axis have no special meaning; the maps may be freely rotated and flipped</w:t>
      </w:r>
      <w:r>
        <w:rPr>
          <w:szCs w:val="22"/>
          <w:lang w:eastAsia="ko-KR"/>
        </w:rPr>
        <w:t xml:space="preserve"> </w:t>
      </w:r>
      <w:r>
        <w:rPr>
          <w:szCs w:val="22"/>
          <w:lang w:eastAsia="ko-KR"/>
        </w:rPr>
        <w:fldChar w:fldCharType="begin"/>
      </w:r>
      <w:r>
        <w:rPr>
          <w:szCs w:val="22"/>
          <w:lang w:eastAsia="ko-KR"/>
        </w:rPr>
        <w:instrText xml:space="preserve"> ADDIN EN.CITE &lt;EndNote&gt;&lt;Cite&gt;&lt;Author&gt;Khalil&lt;/Author&gt;&lt;Year&gt;2015&lt;/Year&gt;&lt;RecNum&gt;127&lt;/RecNum&gt;&lt;DisplayText&gt;(Khalil &amp;amp; Crawford, 2015)&lt;/DisplayText&gt;&lt;record&gt;&lt;rec-number&gt;127&lt;/rec-number&gt;&lt;foreign-keys&gt;&lt;key app="EN" db-id="e9w5v5dr759azxewszaxd904ez0avtf0x09z" timestamp="1713495137" guid="04fc145c-d105-4423-810c-08c100547181"&gt;127&lt;/key&gt;&lt;/foreign-keys&gt;&lt;ref-type name="Journal Article"&gt;17&lt;/ref-type&gt;&lt;contributors&gt;&lt;authors&gt;&lt;author&gt;Khalil, George M&lt;/author&gt;&lt;author&gt;Crawford, Carol A Gotway&lt;/author&gt;&lt;/authors&gt;&lt;/contributors&gt;&lt;titles&gt;&lt;title&gt;A bibliometric analysis of US-based research on the behavioral risk factor surveillance system&lt;/title&gt;&lt;secondary-title&gt;American journal of preventive medicine&lt;/secondary-title&gt;&lt;/titles&gt;&lt;periodical&gt;&lt;full-title&gt;American journal of preventive medicine&lt;/full-title&gt;&lt;/periodical&gt;&lt;pages&gt;50-57&lt;/pages&gt;&lt;volume&gt;48&lt;/volume&gt;&lt;number&gt;1&lt;/number&gt;&lt;dates&gt;&lt;year&gt;2015&lt;/year&gt;&lt;/dates&gt;&lt;isbn&gt;0749-3797&lt;/isbn&gt;&lt;urls&gt;&lt;/urls&gt;&lt;/record&gt;&lt;/Cite&gt;&lt;/EndNote&gt;</w:instrText>
      </w:r>
      <w:r>
        <w:rPr>
          <w:szCs w:val="22"/>
          <w:lang w:eastAsia="ko-KR"/>
        </w:rPr>
        <w:fldChar w:fldCharType="separate"/>
      </w:r>
      <w:r>
        <w:rPr>
          <w:noProof/>
          <w:szCs w:val="22"/>
          <w:lang w:eastAsia="ko-KR"/>
        </w:rPr>
        <w:t>(Khalil &amp; Crawford, 2015)</w:t>
      </w:r>
      <w:r>
        <w:rPr>
          <w:szCs w:val="22"/>
          <w:lang w:eastAsia="ko-KR"/>
        </w:rPr>
        <w:fldChar w:fldCharType="end"/>
      </w:r>
      <w:r w:rsidRPr="00D54A86">
        <w:rPr>
          <w:szCs w:val="22"/>
          <w:lang w:eastAsia="ko-KR"/>
        </w:rPr>
        <w:t>.</w:t>
      </w:r>
    </w:p>
    <w:p w14:paraId="5ED542A9" w14:textId="77777777" w:rsidR="00E43E77" w:rsidRDefault="00E43E77" w:rsidP="00E43E77">
      <w:pPr>
        <w:pStyle w:val="NormalIndent"/>
        <w:ind w:firstLine="0"/>
      </w:pPr>
    </w:p>
    <w:p w14:paraId="366B268F" w14:textId="5E7628F3" w:rsidR="00E43E77" w:rsidRDefault="00E43E77" w:rsidP="00E43E77">
      <w:pPr>
        <w:pStyle w:val="NormalIndent"/>
        <w:ind w:firstLine="0"/>
      </w:pPr>
      <w:r>
        <w:t xml:space="preserve">A keyword co-occurrence analysis (co-word analysis) was conducted using the VOS mapping method to visualize the relationships of keywords or topics </w:t>
      </w:r>
      <w:r>
        <w:fldChar w:fldCharType="begin"/>
      </w:r>
      <w:r>
        <w:instrText xml:space="preserve"> ADDIN EN.CITE &lt;EndNote&gt;&lt;Cite&gt;&lt;Author&gt;Börner&lt;/Author&gt;&lt;Year&gt;2003&lt;/Year&gt;&lt;RecNum&gt;128&lt;/RecNum&gt;&lt;IDText&gt;Visualizing knowledge domains&lt;/IDText&gt;&lt;DisplayText&gt;(Börner et al., 2003; Van Eck &amp;amp; Waltman, 2014)&lt;/DisplayText&gt;&lt;record&gt;&lt;rec-number&gt;128&lt;/rec-number&gt;&lt;foreign-keys&gt;&lt;key app="EN" db-id="e9w5v5dr759azxewszaxd904ez0avtf0x09z" timestamp="1713583555" guid="4eb406f8-b7cd-48a3-aff7-d6f54de94571"&gt;128&lt;/key&gt;&lt;/foreign-keys&gt;&lt;ref-type name="Journal Article"&gt;17&lt;/ref-type&gt;&lt;contributors&gt;&lt;authors&gt;&lt;author&gt;Börner, Katy&lt;/author&gt;&lt;author&gt;Chen, Chaomei&lt;/author&gt;&lt;author&gt;Boyack, Kevin W&lt;/author&gt;&lt;/authors&gt;&lt;/contributors&gt;&lt;titles&gt;&lt;title&gt;Visualizing knowledge domains&lt;/title&gt;&lt;secondary-title&gt;Annual review of information science and technology&lt;/secondary-title&gt;&lt;/titles&gt;&lt;periodical&gt;&lt;full-title&gt;Annual review of information science and technology&lt;/full-title&gt;&lt;/periodical&gt;&lt;pages&gt;179-255&lt;/pages&gt;&lt;volume&gt;37&lt;/volume&gt;&lt;number&gt;1&lt;/number&gt;&lt;dates&gt;&lt;year&gt;2003&lt;/year&gt;&lt;/dates&gt;&lt;urls&gt;&lt;/urls&gt;&lt;/record&gt;&lt;/Cite&gt;&lt;Cite&gt;&lt;Author&gt;Van Eck&lt;/Author&gt;&lt;Year&gt;2014&lt;/Year&gt;&lt;RecNum&gt;129&lt;/RecNum&gt;&lt;IDText&gt;Visualizing bibliometric networks&lt;/IDText&gt;&lt;record&gt;&lt;rec-number&gt;129&lt;/rec-number&gt;&lt;foreign-keys&gt;&lt;key app="EN" db-id="e9w5v5dr759azxewszaxd904ez0avtf0x09z" timestamp="1713584459" guid="f732fc9a-650e-4f83-96ee-25e135420d92"&gt;129&lt;/key&gt;&lt;/foreign-keys&gt;&lt;ref-type name="Book Section"&gt;5&lt;/ref-type&gt;&lt;contributors&gt;&lt;authors&gt;&lt;author&gt;Van Eck, Nees Jan&lt;/author&gt;&lt;author&gt;Waltman, Ludo&lt;/author&gt;&lt;/authors&gt;&lt;/contributors&gt;&lt;titles&gt;&lt;title&gt;Visualizing bibliometric networks&lt;/title&gt;&lt;secondary-title&gt;Measuring scholarly impact: Methods and practice&lt;/secondary-title&gt;&lt;/titles&gt;&lt;pages&gt;285-320&lt;/pages&gt;&lt;dates&gt;&lt;year&gt;2014&lt;/year&gt;&lt;/dates&gt;&lt;publisher&gt;Springer&lt;/publisher&gt;&lt;urls&gt;&lt;/urls&gt;&lt;/record&gt;&lt;/Cite&gt;&lt;/EndNote&gt;</w:instrText>
      </w:r>
      <w:r>
        <w:fldChar w:fldCharType="separate"/>
      </w:r>
      <w:r>
        <w:rPr>
          <w:noProof/>
        </w:rPr>
        <w:t>(Börner et al., 2003; Van Eck &amp; Waltman, 2014)</w:t>
      </w:r>
      <w:r>
        <w:fldChar w:fldCharType="end"/>
      </w:r>
      <w:r>
        <w:t xml:space="preserve">. The result of the keyword co-occurrence analysis is presented in. We select a threshold of six keyword occurrences as a minimum number of occurrences. This means that each of the 357 keywords on the co-occurrence network in had appeared in at least six documents. There is no standard threshold for use in co-word analysis </w:t>
      </w:r>
      <w:r>
        <w:fldChar w:fldCharType="begin"/>
      </w:r>
      <w:r>
        <w:instrText xml:space="preserve"> ADDIN EN.CITE &lt;EndNote&gt;&lt;Cite&gt;&lt;Author&gt;Van Eck&lt;/Author&gt;&lt;Year&gt;2014&lt;/Year&gt;&lt;RecNum&gt;129&lt;/RecNum&gt;&lt;IDText&gt;Visualizing bibliometric networks&lt;/IDText&gt;&lt;DisplayText&gt;(Van Eck &amp;amp; Waltman, 2014)&lt;/DisplayText&gt;&lt;record&gt;&lt;rec-number&gt;129&lt;/rec-number&gt;&lt;foreign-keys&gt;&lt;key app="EN" db-id="e9w5v5dr759azxewszaxd904ez0avtf0x09z" timestamp="1713584459" guid="f732fc9a-650e-4f83-96ee-25e135420d92"&gt;129&lt;/key&gt;&lt;/foreign-keys&gt;&lt;ref-type name="Book Section"&gt;5&lt;/ref-type&gt;&lt;contributors&gt;&lt;authors&gt;&lt;author&gt;Van Eck, Nees Jan&lt;/author&gt;&lt;author&gt;Waltman, Ludo&lt;/author&gt;&lt;/authors&gt;&lt;/contributors&gt;&lt;titles&gt;&lt;title&gt;Visualizing bibliometric networks&lt;/title&gt;&lt;secondary-title&gt;Measuring scholarly impact: Methods and practice&lt;/secondary-title&gt;&lt;/titles&gt;&lt;pages&gt;285-320&lt;/pages&gt;&lt;dates&gt;&lt;year&gt;2014&lt;/year&gt;&lt;/dates&gt;&lt;publisher&gt;Springer&lt;/publisher&gt;&lt;urls&gt;&lt;/urls&gt;&lt;/record&gt;&lt;/Cite&gt;&lt;/EndNote&gt;</w:instrText>
      </w:r>
      <w:r>
        <w:fldChar w:fldCharType="separate"/>
      </w:r>
      <w:r>
        <w:rPr>
          <w:noProof/>
        </w:rPr>
        <w:t>(Van Eck &amp; Waltman, 2014)</w:t>
      </w:r>
      <w:r>
        <w:fldChar w:fldCharType="end"/>
      </w:r>
      <w:r>
        <w:t xml:space="preserve">. The co-word network map displays the frequency and relationships among 357 social resilience keywords/topics. The size of nodes on the map reflects the level of interest in a particular topic. Smaller nodes represent keywords that were mentioned at least six times in the document database. The positions, links, and proximity between nodes visualize the relatedness of topics studied in the literature. The lines or links between nodes indicate that the two keywords co-occurred, and the density of the lines suggests the frequency of co-occurrence. The proximity of nodes on the map suggests the degree to which nodes were related in the literature. </w:t>
      </w:r>
    </w:p>
    <w:p w14:paraId="25B10DF3" w14:textId="0834CA4A" w:rsidR="00E43E77" w:rsidRDefault="00E43E77" w:rsidP="00E43E77">
      <w:pPr>
        <w:pStyle w:val="NormalIndent"/>
        <w:ind w:firstLine="0"/>
      </w:pPr>
      <w:r w:rsidRPr="00390D2C">
        <w:t>Based on their conceptual similarity, the keywords have been organized into three clusters</w:t>
      </w:r>
      <w:r>
        <w:t xml:space="preserve">, as shown in </w:t>
      </w:r>
      <w:r w:rsidRPr="00390D2C">
        <w:t xml:space="preserve">These clusters can be distilled into three primary domains: (1) the </w:t>
      </w:r>
      <w:r>
        <w:t>relation</w:t>
      </w:r>
      <w:r w:rsidRPr="00390D2C">
        <w:t xml:space="preserve"> between social resilience and climate change-related concerns</w:t>
      </w:r>
      <w:r>
        <w:t xml:space="preserve"> –</w:t>
      </w:r>
      <w:r>
        <w:softHyphen/>
        <w:t xml:space="preserve"> indicated by the green color; (2) the relation between social resilience and natural disasters in urban areas </w:t>
      </w:r>
      <w:r>
        <w:softHyphen/>
        <w:t>– identified by the blue color;</w:t>
      </w:r>
      <w:r w:rsidRPr="00390D2C">
        <w:t xml:space="preserve"> and (3) the </w:t>
      </w:r>
      <w:r>
        <w:t>relation</w:t>
      </w:r>
      <w:r w:rsidRPr="00390D2C">
        <w:t xml:space="preserve"> between social resilience and COVID-19-related issues</w:t>
      </w:r>
      <w:r>
        <w:t xml:space="preserve"> – identified by the red color</w:t>
      </w:r>
      <w:r w:rsidRPr="00390D2C">
        <w:t>.</w:t>
      </w:r>
    </w:p>
    <w:p w14:paraId="1470E85D" w14:textId="77777777" w:rsidR="00E43E77" w:rsidRDefault="00E43E77" w:rsidP="00E43E77">
      <w:pPr>
        <w:pStyle w:val="NormalIndent"/>
        <w:ind w:firstLine="0"/>
      </w:pPr>
    </w:p>
    <w:p w14:paraId="4A8EFD65" w14:textId="77777777" w:rsidR="00E43E77" w:rsidRDefault="00E43E77" w:rsidP="00E43E77">
      <w:pPr>
        <w:pStyle w:val="NormalIndent"/>
        <w:ind w:firstLine="0"/>
      </w:pPr>
      <w:r>
        <w:t xml:space="preserve">Cluster 1, researchers have observed that social resilience is interconnected with environmental problems, specifically climate change. Climate change is altering the productivity of natural resources, which has far-reaching implications for resource-dependent industries and communities and the importance of </w:t>
      </w:r>
      <w:r w:rsidRPr="00905511">
        <w:t>these industries to adapt to a range of climate risks to remain viable</w:t>
      </w:r>
      <w:r>
        <w:t xml:space="preserve"> </w:t>
      </w:r>
      <w:r>
        <w:fldChar w:fldCharType="begin"/>
      </w:r>
      <w:r>
        <w:instrText xml:space="preserve"> ADDIN EN.CITE &lt;EndNote&gt;&lt;Cite&gt;&lt;Author&gt;Marshall&lt;/Author&gt;&lt;Year&gt;2012&lt;/Year&gt;&lt;RecNum&gt;174&lt;/RecNum&gt;&lt;DisplayText&gt;(Marshall et al., 2012)&lt;/DisplayText&gt;&lt;record&gt;&lt;rec-number&gt;174&lt;/rec-number&gt;&lt;foreign-keys&gt;&lt;key app="EN" db-id="e9w5v5dr759azxewszaxd904ez0avtf0x09z" timestamp="1714489288" guid="24860e91-b239-4cec-a9dd-aaf284d536e5"&gt;174&lt;/key&gt;&lt;/foreign-keys&gt;&lt;ref-type name="Journal Article"&gt;17&lt;/ref-type&gt;&lt;contributors&gt;&lt;authors&gt;&lt;author&gt;Marshall, NA&lt;/author&gt;&lt;author&gt;Park, SE&lt;/author&gt;&lt;author&gt;Adger, W Neil&lt;/author&gt;&lt;author&gt;Brown, Katrina&lt;/author&gt;&lt;author&gt;Howden, Stuart M&lt;/author&gt;&lt;/authors&gt;&lt;/contributors&gt;&lt;titles&gt;&lt;title&gt;Transformational capacity and the influence of place and identity&lt;/title&gt;&lt;secondary-title&gt;Environmental Research Letters&lt;/secondary-title&gt;&lt;/titles&gt;&lt;periodical&gt;&lt;full-title&gt;Environmental Research Letters&lt;/full-title&gt;&lt;/periodical&gt;&lt;pages&gt;034022&lt;/pages&gt;&lt;volume&gt;7&lt;/volume&gt;&lt;number&gt;3&lt;/number&gt;&lt;dates&gt;&lt;year&gt;2012&lt;/year&gt;&lt;/dates&gt;&lt;isbn&gt;1748-9326&lt;/isbn&gt;&lt;urls&gt;&lt;/urls&gt;&lt;/record&gt;&lt;/Cite&gt;&lt;/EndNote&gt;</w:instrText>
      </w:r>
      <w:r>
        <w:fldChar w:fldCharType="separate"/>
      </w:r>
      <w:r>
        <w:rPr>
          <w:noProof/>
        </w:rPr>
        <w:t>(Marshall et al., 2012)</w:t>
      </w:r>
      <w:r>
        <w:fldChar w:fldCharType="end"/>
      </w:r>
      <w:r w:rsidRPr="00905511">
        <w:t>.</w:t>
      </w:r>
      <w:r>
        <w:t xml:space="preserve"> The productivity of natural resources has been studied in food security issues such as fishing </w:t>
      </w:r>
      <w:r>
        <w:fldChar w:fldCharType="begin"/>
      </w:r>
      <w:r>
        <w:instrText xml:space="preserve"> ADDIN EN.CITE &lt;EndNote&gt;&lt;Cite&gt;&lt;Author&gt;Cinner&lt;/Author&gt;&lt;Year&gt;2011&lt;/Year&gt;&lt;RecNum&gt;175&lt;/RecNum&gt;&lt;DisplayText&gt;(Cinner et al., 2011)&lt;/DisplayText&gt;&lt;record&gt;&lt;rec-number&gt;175&lt;/rec-number&gt;&lt;foreign-keys&gt;&lt;key app="EN" db-id="e9w5v5dr759azxewszaxd904ez0avtf0x09z" timestamp="1714499373" guid="5e6f1c8a-e348-4577-9c95-00e394e9ee5f"&gt;175&lt;/key&gt;&lt;/foreign-keys&gt;&lt;ref-type name="Journal Article"&gt;17&lt;/ref-type&gt;&lt;contributors&gt;&lt;authors&gt;&lt;author&gt;Cinner, Joshua E&lt;/author&gt;&lt;author&gt;Folke, Carl&lt;/author&gt;&lt;author&gt;Daw, Tim&lt;/author&gt;&lt;author&gt;Hicks, Christina C&lt;/author&gt;&lt;/authors&gt;&lt;/contributors&gt;&lt;titles&gt;&lt;title&gt;Responding to change: using scenarios to understand how socioeconomic factors may influence amplifying or dampening exploitation feedbacks among Tanzanian fishers&lt;/title&gt;&lt;secondary-title&gt;Global Environmental Change&lt;/secondary-title&gt;&lt;/titles&gt;&lt;periodical&gt;&lt;full-title&gt;Global Environmental Change&lt;/full-title&gt;&lt;/periodical&gt;&lt;pages&gt;7-12&lt;/pages&gt;&lt;volume&gt;21&lt;/volume&gt;&lt;number&gt;1&lt;/number&gt;&lt;dates&gt;&lt;year&gt;2011&lt;/year&gt;&lt;/dates&gt;&lt;isbn&gt;0959-3780&lt;/isbn&gt;&lt;urls&gt;&lt;/urls&gt;&lt;/record&gt;&lt;/Cite&gt;&lt;/EndNote&gt;</w:instrText>
      </w:r>
      <w:r>
        <w:fldChar w:fldCharType="separate"/>
      </w:r>
      <w:r>
        <w:rPr>
          <w:noProof/>
        </w:rPr>
        <w:t>(Cinner et al., 2011)</w:t>
      </w:r>
      <w:r>
        <w:fldChar w:fldCharType="end"/>
      </w:r>
      <w:r>
        <w:t xml:space="preserve"> and agriculture </w:t>
      </w:r>
      <w:r>
        <w:fldChar w:fldCharType="begin"/>
      </w:r>
      <w:r>
        <w:instrText xml:space="preserve"> ADDIN EN.CITE &lt;EndNote&gt;&lt;Cite&gt;&lt;Author&gt;Abumhadi&lt;/Author&gt;&lt;Year&gt;2012&lt;/Year&gt;&lt;RecNum&gt;176&lt;/RecNum&gt;&lt;DisplayText&gt;(Abumhadi et al., 2012)&lt;/DisplayText&gt;&lt;record&gt;&lt;rec-number&gt;176&lt;/rec-number&gt;&lt;foreign-keys&gt;&lt;key app="EN" db-id="e9w5v5dr759azxewszaxd904ez0avtf0x09z" timestamp="1714500151" guid="bcf81323-6148-40e1-87e0-636ed97d4ce3"&gt;176&lt;/key&gt;&lt;/foreign-keys&gt;&lt;ref-type name="Journal Article"&gt;17&lt;/ref-type&gt;&lt;contributors&gt;&lt;authors&gt;&lt;author&gt;Abumhadi, N&lt;/author&gt;&lt;author&gt;Todorovska, E&lt;/author&gt;&lt;author&gt;Assenov, B&lt;/author&gt;&lt;author&gt;Tsonev, S&lt;/author&gt;&lt;author&gt;Vulcheva, D&lt;/author&gt;&lt;author&gt;Vulchev, D&lt;/author&gt;&lt;author&gt;Atanasova, L&lt;/author&gt;&lt;author&gt;Savova, S&lt;/author&gt;&lt;author&gt;Atanassov, A&lt;/author&gt;&lt;author&gt;Keith, W&lt;/author&gt;&lt;/authors&gt;&lt;/contributors&gt;&lt;titles&gt;&lt;title&gt;Agricultural research in 21st century: Challenges facing the food security under the impacts of climate change&lt;/title&gt;&lt;secondary-title&gt;Bulgarian Journal of Agricultural Science&lt;/secondary-title&gt;&lt;/titles&gt;&lt;periodical&gt;&lt;full-title&gt;Bulgarian Journal of Agricultural Science&lt;/full-title&gt;&lt;/periodical&gt;&lt;pages&gt;801-818&lt;/pages&gt;&lt;volume&gt;18&lt;/volume&gt;&lt;number&gt;6&lt;/number&gt;&lt;dates&gt;&lt;year&gt;2012&lt;/year&gt;&lt;/dates&gt;&lt;urls&gt;&lt;/urls&gt;&lt;/record&gt;&lt;/Cite&gt;&lt;/EndNote&gt;</w:instrText>
      </w:r>
      <w:r>
        <w:fldChar w:fldCharType="separate"/>
      </w:r>
      <w:r>
        <w:rPr>
          <w:noProof/>
        </w:rPr>
        <w:t>(Abumhadi et al., 2012)</w:t>
      </w:r>
      <w:r>
        <w:fldChar w:fldCharType="end"/>
      </w:r>
      <w:r>
        <w:t xml:space="preserve">. Climate change has also been linked to migration decisions </w:t>
      </w:r>
      <w:r>
        <w:fldChar w:fldCharType="begin"/>
      </w:r>
      <w:r>
        <w:instrText xml:space="preserve"> ADDIN EN.CITE &lt;EndNote&gt;&lt;Cite&gt;&lt;Author&gt;Scheffran&lt;/Author&gt;&lt;Year&gt;2012&lt;/Year&gt;&lt;RecNum&gt;177&lt;/RecNum&gt;&lt;DisplayText&gt;(Scheffran et al., 2012; Shi et al., 2019)&lt;/DisplayText&gt;&lt;record&gt;&lt;rec-number&gt;177&lt;/rec-number&gt;&lt;foreign-keys&gt;&lt;key app="EN" db-id="e9w5v5dr759azxewszaxd904ez0avtf0x09z" timestamp="1714500507" guid="838d64a4-bc32-47ae-a3f9-6f39f8bd9847"&gt;177&lt;/key&gt;&lt;/foreign-keys&gt;&lt;ref-type name="Journal Article"&gt;17&lt;/ref-type&gt;&lt;contributors&gt;&lt;authors&gt;&lt;author&gt;Scheffran, Jürgen&lt;/author&gt;&lt;author&gt;Marmer, Elina&lt;/author&gt;&lt;author&gt;Sow, Papa&lt;/author&gt;&lt;/authors&gt;&lt;/contributors&gt;&lt;titles&gt;&lt;title&gt;Migration as a contribution to resilience and innovation in climate adaptation: Social networks and co-development in Northwest Africa&lt;/title&gt;&lt;secondary-title&gt;Applied geography&lt;/secondary-title&gt;&lt;/titles&gt;&lt;periodical&gt;&lt;full-title&gt;Applied geography&lt;/full-title&gt;&lt;/periodical&gt;&lt;pages&gt;119-127&lt;/pages&gt;&lt;volume&gt;33&lt;/volume&gt;&lt;dates&gt;&lt;year&gt;2012&lt;/year&gt;&lt;/dates&gt;&lt;isbn&gt;0143-6228&lt;/isbn&gt;&lt;urls&gt;&lt;/urls&gt;&lt;/record&gt;&lt;/Cite&gt;&lt;Cite&gt;&lt;Author&gt;Shi&lt;/Author&gt;&lt;Year&gt;2019&lt;/Year&gt;&lt;RecNum&gt;178&lt;/RecNum&gt;&lt;record&gt;&lt;rec-number&gt;178&lt;/rec-number&gt;&lt;foreign-keys&gt;&lt;key app="EN" db-id="e9w5v5dr759azxewszaxd904ez0avtf0x09z" timestamp="1714500598" guid="700e9e5a-72b9-4aea-b689-f54cdbdc95f1"&gt;178&lt;/key&gt;&lt;/foreign-keys&gt;&lt;ref-type name="Journal Article"&gt;17&lt;/ref-type&gt;&lt;contributors&gt;&lt;authors&gt;&lt;author&gt;Shi, Guoqing&lt;/author&gt;&lt;author&gt;Lyu, Qiulong&lt;/author&gt;&lt;author&gt;Shangguan, Ziheng&lt;/author&gt;&lt;author&gt;Jiang, Tianhe&lt;/author&gt;&lt;/authors&gt;&lt;/contributors&gt;&lt;titles&gt;&lt;title&gt;Facing climate change: What drives internal migration decisions in the karst rocky regions of Southwest China&lt;/title&gt;&lt;secondary-title&gt;Sustainability&lt;/secondary-title&gt;&lt;/titles&gt;&lt;periodical&gt;&lt;full-title&gt;Sustainability&lt;/full-title&gt;&lt;/periodical&gt;&lt;pages&gt;2142&lt;/pages&gt;&lt;volume&gt;11&lt;/volume&gt;&lt;number&gt;7&lt;/number&gt;&lt;dates&gt;&lt;year&gt;2019&lt;/year&gt;&lt;/dates&gt;&lt;isbn&gt;2071-1050&lt;/isbn&gt;&lt;urls&gt;&lt;/urls&gt;&lt;/record&gt;&lt;/Cite&gt;&lt;/EndNote&gt;</w:instrText>
      </w:r>
      <w:r>
        <w:fldChar w:fldCharType="separate"/>
      </w:r>
      <w:r>
        <w:rPr>
          <w:noProof/>
        </w:rPr>
        <w:t>(Scheffran et al., 2012; Shi et al., 2019)</w:t>
      </w:r>
      <w:r>
        <w:fldChar w:fldCharType="end"/>
      </w:r>
      <w:r>
        <w:t xml:space="preserve"> and social vulnerability </w:t>
      </w:r>
      <w:r>
        <w:fldChar w:fldCharType="begin"/>
      </w:r>
      <w:r>
        <w:instrText xml:space="preserve"> ADDIN EN.CITE &lt;EndNote&gt;&lt;Cite&gt;&lt;Author&gt;Marshall&lt;/Author&gt;&lt;Year&gt;2014&lt;/Year&gt;&lt;RecNum&gt;179&lt;/RecNum&gt;&lt;DisplayText&gt;(Marshall et al., 2014)&lt;/DisplayText&gt;&lt;record&gt;&lt;rec-number&gt;179&lt;/rec-number&gt;&lt;foreign-keys&gt;&lt;key app="EN" db-id="e9w5v5dr759azxewszaxd904ez0avtf0x09z" timestamp="1714501313" guid="f1ad1afb-9fa9-4305-881d-5c57176a9b7e"&gt;179&lt;/key&gt;&lt;/foreign-keys&gt;&lt;ref-type name="Journal Article"&gt;17&lt;/ref-type&gt;&lt;contributors&gt;&lt;authors&gt;&lt;author&gt;Marshall, Nadine Anne&lt;/author&gt;&lt;author&gt;Dowd, Anne-Maree&lt;/author&gt;&lt;author&gt;Fleming, Aysha&lt;/author&gt;&lt;author&gt;Gambley, Clair&lt;/author&gt;&lt;author&gt;Howden, Mark&lt;/author&gt;&lt;author&gt;Jakku, Emma&lt;/author&gt;&lt;author&gt;Larsen, Carl&lt;/author&gt;&lt;author&gt;Marshall, Paul Augustine&lt;/author&gt;&lt;author&gt;Moon, Katie&lt;/author&gt;&lt;author&gt;Park, Sarah&lt;/author&gt;&lt;/authors&gt;&lt;/contributors&gt;&lt;titles&gt;&lt;title&gt;Transformational capacity in Australian peanut farmers for better climate adaptation&lt;/title&gt;&lt;secondary-title&gt;Agronomy for Sustainable Development&lt;/secondary-title&gt;&lt;/titles&gt;&lt;periodical&gt;&lt;full-title&gt;Agronomy for Sustainable Development&lt;/full-title&gt;&lt;/periodical&gt;&lt;pages&gt;583-591&lt;/pages&gt;&lt;volume&gt;34&lt;/volume&gt;&lt;dates&gt;&lt;year&gt;2014&lt;/year&gt;&lt;/dates&gt;&lt;isbn&gt;1774-0746&lt;/isbn&gt;&lt;urls&gt;&lt;/urls&gt;&lt;/record&gt;&lt;/Cite&gt;&lt;/EndNote&gt;</w:instrText>
      </w:r>
      <w:r>
        <w:fldChar w:fldCharType="separate"/>
      </w:r>
      <w:r>
        <w:rPr>
          <w:noProof/>
        </w:rPr>
        <w:t>(Marshall et al., 2014)</w:t>
      </w:r>
      <w:r>
        <w:fldChar w:fldCharType="end"/>
      </w:r>
      <w:r>
        <w:t xml:space="preserve">. Studies that cover these issues mainly focus on ten countries: the United States, the United Kingdom, India, Australia, Brazil, Germany, Mexico, Thailand, and Vietnam. In the United States, efforts have been made to quantify the resilience of communities and infrastructure in the face of climate change and natural disasters </w:t>
      </w:r>
      <w:r>
        <w:fldChar w:fldCharType="begin"/>
      </w:r>
      <w:r>
        <w:instrText xml:space="preserve"> ADDIN EN.CITE &lt;EndNote&gt;&lt;Cite&gt;&lt;Author&gt;Gerges&lt;/Author&gt;&lt;Year&gt;2023&lt;/Year&gt;&lt;RecNum&gt;180&lt;/RecNum&gt;&lt;DisplayText&gt;(Gerges et al., 2023)&lt;/DisplayText&gt;&lt;record&gt;&lt;rec-number&gt;180&lt;/rec-number&gt;&lt;foreign-keys&gt;&lt;key app="EN" db-id="e9w5v5dr759azxewszaxd904ez0avtf0x09z" timestamp="1714502175" guid="09725836-0b1a-46f0-885a-911bafe3590c"&gt;180&lt;/key&gt;&lt;/foreign-keys&gt;&lt;ref-type name="Journal Article"&gt;17&lt;/ref-type&gt;&lt;contributors&gt;&lt;authors&gt;&lt;author&gt;Gerges, Firas&lt;/author&gt;&lt;author&gt;Assaad, Rayan H&lt;/author&gt;&lt;author&gt;Nassif, Hani&lt;/author&gt;&lt;author&gt;Bou-Zeid, Elie&lt;/author&gt;&lt;author&gt;Boufadel, Michel C&lt;/author&gt;&lt;/authors&gt;&lt;/contributors&gt;&lt;titles&gt;&lt;title&gt;A perspective on quantifying resilience: Combining community and infrastructure capitals&lt;/title&gt;&lt;secondary-title&gt;Science of the Total Environment&lt;/secondary-title&gt;&lt;/titles&gt;&lt;periodical&gt;&lt;full-title&gt;Science of the Total Environment&lt;/full-title&gt;&lt;/periodical&gt;&lt;pages&gt;160187&lt;/pages&gt;&lt;volume&gt;859&lt;/volume&gt;&lt;dates&gt;&lt;year&gt;2023&lt;/year&gt;&lt;/dates&gt;&lt;isbn&gt;0048-9697&lt;/isbn&gt;&lt;urls&gt;&lt;/urls&gt;&lt;/record&gt;&lt;/Cite&gt;&lt;/EndNote&gt;</w:instrText>
      </w:r>
      <w:r>
        <w:fldChar w:fldCharType="separate"/>
      </w:r>
      <w:r>
        <w:rPr>
          <w:noProof/>
        </w:rPr>
        <w:t>(Gerges et al., 2023)</w:t>
      </w:r>
      <w:r>
        <w:fldChar w:fldCharType="end"/>
      </w:r>
      <w:r>
        <w:t xml:space="preserve">. In Thailand, the capacity of coastal communities to adapt to various challenges such as environmental degradation, fisheries decline, management interventions, conservation initiatives, new economic opportunities, and climate change has been studied </w:t>
      </w:r>
      <w:r>
        <w:fldChar w:fldCharType="begin"/>
      </w:r>
      <w:r>
        <w:instrText xml:space="preserve"> ADDIN EN.CITE &lt;EndNote&gt;&lt;Cite&gt;&lt;Author&gt;Bennett&lt;/Author&gt;&lt;Year&gt;2014&lt;/Year&gt;&lt;RecNum&gt;181&lt;/RecNum&gt;&lt;DisplayText&gt;(Bennett et al., 2014)&lt;/DisplayText&gt;&lt;record&gt;&lt;rec-number&gt;181&lt;/rec-number&gt;&lt;foreign-keys&gt;&lt;key app="EN" db-id="e9w5v5dr759azxewszaxd904ez0avtf0x09z" timestamp="1714504407"&gt;181&lt;/key&gt;&lt;/foreign-keys&gt;&lt;ref-type name="Journal Article"&gt;17&lt;/ref-type&gt;&lt;contributors&gt;&lt;authors&gt;&lt;author&gt;Bennett, Nathan J&lt;/author&gt;&lt;author&gt;Dearden, Philip&lt;/author&gt;&lt;author&gt;Murray, Grant&lt;/author&gt;&lt;author&gt;Kadfak, Alin&lt;/author&gt;&lt;/authors&gt;&lt;/contributors&gt;&lt;titles&gt;&lt;title&gt;The capacity to adapt? Communities in a changing climate, environment, and economy on the northern Andaman coast of Thailand&lt;/title&gt;&lt;secondary-title&gt;Ecology and Society&lt;/secondary-title&gt;&lt;/titles&gt;&lt;periodical&gt;&lt;full-title&gt;Ecology and Society&lt;/full-title&gt;&lt;/periodical&gt;&lt;volume&gt;19&lt;/volume&gt;&lt;number&gt;2&lt;/number&gt;&lt;dates&gt;&lt;year&gt;2014&lt;/year&gt;&lt;/dates&gt;&lt;isbn&gt;1708-3087&lt;/isbn&gt;&lt;urls&gt;&lt;/urls&gt;&lt;/record&gt;&lt;/Cite&gt;&lt;/EndNote&gt;</w:instrText>
      </w:r>
      <w:r>
        <w:fldChar w:fldCharType="separate"/>
      </w:r>
      <w:r>
        <w:rPr>
          <w:noProof/>
        </w:rPr>
        <w:t>(Bennett et al., 2014)</w:t>
      </w:r>
      <w:r>
        <w:fldChar w:fldCharType="end"/>
      </w:r>
      <w:r>
        <w:t>.</w:t>
      </w:r>
    </w:p>
    <w:p w14:paraId="6A9BDBB6" w14:textId="77777777" w:rsidR="00E43E77" w:rsidRDefault="00E43E77" w:rsidP="00E43E77">
      <w:pPr>
        <w:pStyle w:val="NormalIndent"/>
        <w:ind w:firstLine="0"/>
      </w:pPr>
    </w:p>
    <w:p w14:paraId="7848D504" w14:textId="77777777" w:rsidR="00E43E77" w:rsidRDefault="00E43E77" w:rsidP="00E43E77">
      <w:pPr>
        <w:pStyle w:val="NormalIndent"/>
        <w:ind w:firstLine="0"/>
      </w:pPr>
      <w:r>
        <w:t xml:space="preserve">Cluster 2, it has been observed that social resilience is closely linked to challenges faced by urban populations. Additionally, there is a significant correlation between social resilience and natural disasters such as floods, landslides, and earthquakes, specifically the risk and vulnerability levels of people to these events. Currently, social resilience is understood in the context of community, economic, and ecological resilience. Research on these issues has been conducted mainly in China, Africa, Indonesia, Iran, Japan, New Zealand, and Taiwan. </w:t>
      </w:r>
    </w:p>
    <w:p w14:paraId="1D20FCFB" w14:textId="77777777" w:rsidR="00E43E77" w:rsidRDefault="00E43E77" w:rsidP="00E43E77">
      <w:pPr>
        <w:pStyle w:val="NormalIndent"/>
        <w:ind w:firstLine="0"/>
      </w:pPr>
    </w:p>
    <w:p w14:paraId="1595ECD9" w14:textId="77777777" w:rsidR="00E43E77" w:rsidRDefault="00E43E77" w:rsidP="00E43E77">
      <w:pPr>
        <w:pStyle w:val="NormalIndent"/>
        <w:ind w:firstLine="0"/>
      </w:pPr>
      <w:r>
        <w:t xml:space="preserve">Cluster 3 shows a correlation between social resilience and its association with health, epidemics, and healthcare, particularly in the context of COVID-19. Additionally, research is being conducted on individuals who are vulnerable to these health issues. Research on these issues has been mainly conducted in China and the United </w:t>
      </w:r>
      <w:r>
        <w:lastRenderedPageBreak/>
        <w:t xml:space="preserve">States. Also, social resilience is linked to paying attention to the various obstacles that individuals encounter during their personal growth. These challenges may include issues related to childhood, youth, mental health (e.g., depression, anxiety), pregnancy, and sexuality. </w:t>
      </w:r>
    </w:p>
    <w:p w14:paraId="33ABF522" w14:textId="77777777" w:rsidR="00E43E77" w:rsidRDefault="00E43E77" w:rsidP="00E43E77">
      <w:pPr>
        <w:pStyle w:val="NormalIndent"/>
        <w:ind w:firstLine="0"/>
      </w:pPr>
    </w:p>
    <w:p w14:paraId="66E7EAF2" w14:textId="4A3CC78D" w:rsidR="00E43E77" w:rsidRPr="004E33D8" w:rsidRDefault="00E43E77" w:rsidP="00E43E77">
      <w:pPr>
        <w:pStyle w:val="NormalIndent"/>
        <w:ind w:firstLine="0"/>
      </w:pPr>
      <w:r>
        <w:t>Temporal co-word analysis has been utilized to visualize the progression of research topics based on the frequency of keyword occurrences at different time points. The network shown in can be interpreted by noting that the darker-colored nodes represent keywords or topics of recent interest, while the lighter-colored nodes are associated with topics that were popular earlier in the field's evolution. Additionally, larger nodes indicate the central topics in the field for a specific time period, while relatively smaller nodes represent peripheral topics. A threshold of six keyword occurrences was used to create this network. Since 2022, research on COVID-19 and human problems in cluster 3 has primarily focused on China.</w:t>
      </w:r>
    </w:p>
    <w:p w14:paraId="614BCD40" w14:textId="5DAB90BD" w:rsidR="00E43E77" w:rsidRDefault="00E43E77" w:rsidP="00E43E77">
      <w:pPr>
        <w:pStyle w:val="NormalIndent"/>
        <w:ind w:firstLine="0"/>
      </w:pPr>
      <w:r>
        <w:t xml:space="preserve">The current research on social resilience primarily focuses on communities, organizations, and cities. It emphasizes factors like </w:t>
      </w:r>
      <w:r w:rsidRPr="00CE3D55">
        <w:t>disaster risk assessment</w:t>
      </w:r>
      <w:r>
        <w:t xml:space="preserve"> </w:t>
      </w:r>
      <w:r>
        <w:fldChar w:fldCharType="begin"/>
      </w:r>
      <w:r>
        <w:instrText xml:space="preserve"> ADDIN EN.CITE &lt;EndNote&gt;&lt;Cite&gt;&lt;Author&gt;Zanuttigh&lt;/Author&gt;&lt;Year&gt;2014&lt;/Year&gt;&lt;RecNum&gt;0&lt;/RecNum&gt;&lt;IDText&gt;THESEUS decision support system for coastal risk management&lt;/IDText&gt;&lt;DisplayText&gt;(Zanuttigh et al., 2014)&lt;/DisplayText&gt;&lt;record&gt;&lt;isbn&gt;0378-3839&lt;/isbn&gt;&lt;titles&gt;&lt;title&gt;THESEUS decision support system for coastal risk management&lt;/title&gt;&lt;secondary-title&gt;Coastal Engineering&lt;/secondary-title&gt;&lt;/titles&gt;&lt;pages&gt;218-239&lt;/pages&gt;&lt;contributors&gt;&lt;authors&gt;&lt;author&gt;Zanuttigh, Barbara&lt;/author&gt;&lt;author&gt;Simcic, Dario&lt;/author&gt;&lt;author&gt;Bagli, Stefano&lt;/author&gt;&lt;author&gt;Bozzeda, Fabio&lt;/author&gt;&lt;author&gt;Pietrantoni, Luca&lt;/author&gt;&lt;author&gt;Zagonari, Fabio&lt;/author&gt;&lt;author&gt;Hoggart, Simon&lt;/author&gt;&lt;author&gt;Nicholls, Robert J&lt;/author&gt;&lt;/authors&gt;&lt;/contributors&gt;&lt;added-date format="utc"&gt;1714610417&lt;/added-date&gt;&lt;ref-type name="Journal Article"&gt;17&lt;/ref-type&gt;&lt;dates&gt;&lt;year&gt;2014&lt;/year&gt;&lt;/dates&gt;&lt;rec-number&gt;183&lt;/rec-number&gt;&lt;last-updated-date format="utc"&gt;1714610417&lt;/last-updated-date&gt;&lt;volume&gt;87&lt;/volume&gt;&lt;/record&gt;&lt;/Cite&gt;&lt;/EndNote&gt;</w:instrText>
      </w:r>
      <w:r>
        <w:fldChar w:fldCharType="separate"/>
      </w:r>
      <w:r>
        <w:rPr>
          <w:noProof/>
        </w:rPr>
        <w:t>(Zanuttigh et al., 2014)</w:t>
      </w:r>
      <w:r>
        <w:fldChar w:fldCharType="end"/>
      </w:r>
      <w:r w:rsidRPr="00CE3D55">
        <w:t xml:space="preserve">, urban </w:t>
      </w:r>
      <w:r>
        <w:t xml:space="preserve">development </w:t>
      </w:r>
      <w:r>
        <w:fldChar w:fldCharType="begin"/>
      </w:r>
      <w:r>
        <w:instrText xml:space="preserve"> ADDIN EN.CITE &lt;EndNote&gt;&lt;Cite&gt;&lt;Author&gt;Zhou&lt;/Author&gt;&lt;Year&gt;2021&lt;/Year&gt;&lt;RecNum&gt;0&lt;/RecNum&gt;&lt;IDText&gt;Achieving resilience through smart cities? Evidence from China&lt;/IDText&gt;&lt;DisplayText&gt;(Zhou et al., 2021)&lt;/DisplayText&gt;&lt;record&gt;&lt;isbn&gt;0197-3975&lt;/isbn&gt;&lt;titles&gt;&lt;title&gt;Achieving resilience through smart cities? Evidence from China&lt;/title&gt;&lt;secondary-title&gt;Habitat International&lt;/secondary-title&gt;&lt;/titles&gt;&lt;pages&gt;102348&lt;/pages&gt;&lt;contributors&gt;&lt;authors&gt;&lt;author&gt;Zhou, Qian&lt;/author&gt;&lt;author&gt;Zhu, Mengke&lt;/author&gt;&lt;author&gt;Qiao, Yurong&lt;/author&gt;&lt;author&gt;Zhang, Xiaoling&lt;/author&gt;&lt;author&gt;Chen, Jie&lt;/author&gt;&lt;/authors&gt;&lt;/contributors&gt;&lt;added-date format="utc"&gt;1714610749&lt;/added-date&gt;&lt;ref-type name="Journal Article"&gt;17&lt;/ref-type&gt;&lt;dates&gt;&lt;year&gt;2021&lt;/year&gt;&lt;/dates&gt;&lt;rec-number&gt;184&lt;/rec-number&gt;&lt;last-updated-date format="utc"&gt;1714610749&lt;/last-updated-date&gt;&lt;volume&gt;111&lt;/volume&gt;&lt;/record&gt;&lt;/Cite&gt;&lt;/EndNote&gt;</w:instrText>
      </w:r>
      <w:r>
        <w:fldChar w:fldCharType="separate"/>
      </w:r>
      <w:r>
        <w:rPr>
          <w:noProof/>
        </w:rPr>
        <w:t>(Zhou et al., 2021)</w:t>
      </w:r>
      <w:r>
        <w:fldChar w:fldCharType="end"/>
      </w:r>
      <w:r w:rsidRPr="00CE3D55">
        <w:t>, and community resilience</w:t>
      </w:r>
      <w:r>
        <w:t xml:space="preserve"> </w:t>
      </w:r>
      <w:r>
        <w:fldChar w:fldCharType="begin"/>
      </w:r>
      <w:r>
        <w:instrText xml:space="preserve"> ADDIN EN.CITE &lt;EndNote&gt;&lt;Cite&gt;&lt;Author&gt;Gerges&lt;/Author&gt;&lt;Year&gt;2023&lt;/Year&gt;&lt;RecNum&gt;0&lt;/RecNum&gt;&lt;IDText&gt;A perspective on quantifying resilience: Combining community and infrastructure capitals&lt;/IDText&gt;&lt;DisplayText&gt;(Gerges et al., 2023)&lt;/DisplayText&gt;&lt;record&gt;&lt;isbn&gt;0048-9697&lt;/isbn&gt;&lt;titles&gt;&lt;title&gt;A perspective on quantifying resilience: Combining community and infrastructure capitals&lt;/title&gt;&lt;secondary-title&gt;Science of the Total Environment&lt;/secondary-title&gt;&lt;/titles&gt;&lt;pages&gt;160187&lt;/pages&gt;&lt;contributors&gt;&lt;authors&gt;&lt;author&gt;Gerges, Firas&lt;/author&gt;&lt;author&gt;Assaad, Rayan H&lt;/author&gt;&lt;author&gt;Nassif, Hani&lt;/author&gt;&lt;author&gt;Bou-Zeid, Elie&lt;/author&gt;&lt;author&gt;Boufadel, Michel C&lt;/author&gt;&lt;/authors&gt;&lt;/contributors&gt;&lt;added-date format="utc"&gt;1714502495&lt;/added-date&gt;&lt;ref-type name="Journal Article"&gt;17&lt;/ref-type&gt;&lt;dates&gt;&lt;year&gt;2023&lt;/year&gt;&lt;/dates&gt;&lt;rec-number&gt;180&lt;/rec-number&gt;&lt;last-updated-date format="utc"&gt;1714502495&lt;/last-updated-date&gt;&lt;volume&gt;859&lt;/volume&gt;&lt;/record&gt;&lt;/Cite&gt;&lt;/EndNote&gt;</w:instrText>
      </w:r>
      <w:r>
        <w:fldChar w:fldCharType="separate"/>
      </w:r>
      <w:r>
        <w:rPr>
          <w:noProof/>
        </w:rPr>
        <w:t>(Gerges et al., 2023)</w:t>
      </w:r>
      <w:r>
        <w:fldChar w:fldCharType="end"/>
      </w:r>
      <w:r>
        <w:t xml:space="preserve">. Ecological, infrastructure, and economic components of community resilience are identified as key drivers of differences in resilience fingerprints across hurricanes and other major events, suggesting their significant role in determining community resilience during crises </w:t>
      </w:r>
      <w:r>
        <w:fldChar w:fldCharType="begin"/>
      </w:r>
      <w:r>
        <w:instrText xml:space="preserve"> ADDIN EN.CITE &lt;EndNote&gt;&lt;Cite&gt;&lt;Author&gt;Rachunok&lt;/Author&gt;&lt;Year&gt;2019&lt;/Year&gt;&lt;RecNum&gt;0&lt;/RecNum&gt;&lt;IDText&gt;Twitter and disasters: a social resilience fingerprint&lt;/IDText&gt;&lt;DisplayText&gt;(Rachunok et al., 2019)&lt;/DisplayText&gt;&lt;record&gt;&lt;isbn&gt;2169-3536&lt;/isbn&gt;&lt;titles&gt;&lt;title&gt;Twitter and disasters: a social resilience fingerprint&lt;/title&gt;&lt;secondary-title&gt;IEEE Access&lt;/secondary-title&gt;&lt;/titles&gt;&lt;pages&gt;58495-58506&lt;/pages&gt;&lt;contributors&gt;&lt;authors&gt;&lt;author&gt;Rachunok, Benjamin A&lt;/author&gt;&lt;author&gt;Bennett, Jackson B&lt;/author&gt;&lt;author&gt;Nateghi, Roshanak&lt;/author&gt;&lt;/authors&gt;&lt;/contributors&gt;&lt;added-date format="utc"&gt;1714612258&lt;/added-date&gt;&lt;ref-type name="Journal Article"&gt;17&lt;/ref-type&gt;&lt;dates&gt;&lt;year&gt;2019&lt;/year&gt;&lt;/dates&gt;&lt;rec-number&gt;187&lt;/rec-number&gt;&lt;last-updated-date format="utc"&gt;1714612258&lt;/last-updated-date&gt;&lt;volume&gt;7&lt;/volume&gt;&lt;/record&gt;&lt;/Cite&gt;&lt;/EndNote&gt;</w:instrText>
      </w:r>
      <w:r>
        <w:fldChar w:fldCharType="separate"/>
      </w:r>
      <w:r>
        <w:rPr>
          <w:noProof/>
        </w:rPr>
        <w:t>(Rachunok et al., 2019)</w:t>
      </w:r>
      <w:r>
        <w:fldChar w:fldCharType="end"/>
      </w:r>
      <w:r>
        <w:t>.</w:t>
      </w:r>
    </w:p>
    <w:p w14:paraId="340E061D" w14:textId="77777777" w:rsidR="00E43E77" w:rsidRDefault="00E43E77" w:rsidP="00E43E77">
      <w:pPr>
        <w:pStyle w:val="NormalIndent"/>
      </w:pPr>
    </w:p>
    <w:p w14:paraId="190D55AA" w14:textId="2F280313" w:rsidR="00E43E77" w:rsidRDefault="00E43E77" w:rsidP="00E43E77">
      <w:pPr>
        <w:pStyle w:val="NormalIndent"/>
        <w:ind w:firstLine="0"/>
      </w:pPr>
      <w:r>
        <w:t xml:space="preserve">Despite various studies examining social resilience using different frameworks and models, there exists a noticeable gap in applying advanced methods like Machine Learning (ML) and Natural Language Processing (NLP). </w:t>
      </w:r>
      <w:r>
        <w:rPr>
          <w:noProof/>
        </w:rPr>
        <w:t xml:space="preserve">Champlin et al. </w:t>
      </w:r>
      <w:r>
        <w:fldChar w:fldCharType="begin"/>
      </w:r>
      <w:r>
        <w:instrText xml:space="preserve"> ADDIN EN.CITE &lt;EndNote&gt;&lt;Cite ExcludeAuth="1"&gt;&lt;Author&gt;Champlin&lt;/Author&gt;&lt;Year&gt;2023&lt;/Year&gt;&lt;RecNum&gt;0&lt;/RecNum&gt;&lt;IDText&gt;Measuring social resilience in cities: An exploratory spatio-temporal analysis of activity routines in urban spaces during Covid-19&lt;/IDText&gt;&lt;DisplayText&gt;(2023)&lt;/DisplayText&gt;&lt;record&gt;&lt;isbn&gt;0264-2751&lt;/isbn&gt;&lt;titles&gt;&lt;title&gt;Measuring social resilience in cities: An exploratory spatio-temporal analysis of activity routines in urban spaces during Covid-19&lt;/title&gt;&lt;secondary-title&gt;Cities&lt;/secondary-title&gt;&lt;/titles&gt;&lt;pages&gt;104220&lt;/pages&gt;&lt;contributors&gt;&lt;authors&gt;&lt;author&gt;Champlin, Carissa&lt;/author&gt;&lt;author&gt;Sirenko, Mikhail&lt;/author&gt;&lt;author&gt;Comes, Tina&lt;/author&gt;&lt;/authors&gt;&lt;/contributors&gt;&lt;added-date format="utc"&gt;1714611085&lt;/added-date&gt;&lt;ref-type name="Journal Article"&gt;17&lt;/ref-type&gt;&lt;dates&gt;&lt;year&gt;2023&lt;/year&gt;&lt;/dates&gt;&lt;rec-number&gt;185&lt;/rec-number&gt;&lt;last-updated-date format="utc"&gt;1714611085&lt;/last-updated-date&gt;&lt;volume&gt;135&lt;/volume&gt;&lt;/record&gt;&lt;/Cite&gt;&lt;/EndNote&gt;</w:instrText>
      </w:r>
      <w:r>
        <w:fldChar w:fldCharType="separate"/>
      </w:r>
      <w:r>
        <w:rPr>
          <w:noProof/>
        </w:rPr>
        <w:t>(2023)</w:t>
      </w:r>
      <w:r>
        <w:fldChar w:fldCharType="end"/>
      </w:r>
      <w:r>
        <w:t xml:space="preserve"> </w:t>
      </w:r>
      <w:r w:rsidRPr="00455202">
        <w:t>used spatio</w:t>
      </w:r>
      <w:r>
        <w:t xml:space="preserve">temporal analysis to measure social resilience in cities during the COVID-19 pandemic and to observe changes in citizen behavior within urban spaces using surveys. </w:t>
      </w:r>
      <w:r>
        <w:rPr>
          <w:noProof/>
        </w:rPr>
        <w:t>Reuter &amp; Spielhofer</w:t>
      </w:r>
      <w:r>
        <w:t xml:space="preserve"> </w:t>
      </w:r>
      <w:r>
        <w:fldChar w:fldCharType="begin"/>
      </w:r>
      <w:r>
        <w:instrText xml:space="preserve"> ADDIN EN.CITE &lt;EndNote&gt;&lt;Cite ExcludeAuth="1"&gt;&lt;Author&gt;Reuter&lt;/Author&gt;&lt;Year&gt;2017&lt;/Year&gt;&lt;RecNum&gt;0&lt;/RecNum&gt;&lt;IDText&gt;Towards social resilience: A quantitative and qualitative survey on citizens&amp;apos; perception of social media in emergencies in Europe&lt;/IDText&gt;&lt;DisplayText&gt;(2017)&lt;/DisplayText&gt;&lt;record&gt;&lt;isbn&gt;0040-1625&lt;/isbn&gt;&lt;titles&gt;&lt;title&gt;Towards social resilience: A quantitative and qualitative survey on citizens&amp;apos; perception of social media in emergencies in Europe&lt;/title&gt;&lt;secondary-title&gt;Technological Forecasting and Social Change&lt;/secondary-title&gt;&lt;/titles&gt;&lt;pages&gt;168-180&lt;/pages&gt;&lt;contributors&gt;&lt;authors&gt;&lt;author&gt;Reuter, Christian&lt;/author&gt;&lt;author&gt;Spielhofer, Thomas&lt;/author&gt;&lt;/authors&gt;&lt;/contributors&gt;&lt;added-date format="utc"&gt;1714611632&lt;/added-date&gt;&lt;ref-type name="Journal Article"&gt;17&lt;/ref-type&gt;&lt;dates&gt;&lt;year&gt;2017&lt;/year&gt;&lt;/dates&gt;&lt;rec-number&gt;186&lt;/rec-number&gt;&lt;last-updated-date format="utc"&gt;1714611632&lt;/last-updated-date&gt;&lt;volume&gt;121&lt;/volume&gt;&lt;/record&gt;&lt;/Cite&gt;&lt;/EndNote&gt;</w:instrText>
      </w:r>
      <w:r>
        <w:fldChar w:fldCharType="separate"/>
      </w:r>
      <w:r>
        <w:rPr>
          <w:noProof/>
        </w:rPr>
        <w:t>(2017)</w:t>
      </w:r>
      <w:r>
        <w:fldChar w:fldCharType="end"/>
      </w:r>
      <w:r>
        <w:t xml:space="preserve"> investigated citizens’ attitudes towards social media usage in private and emergency situations using qualitative and quantitative analysis on surveys. Meanwhile, </w:t>
      </w:r>
      <w:proofErr w:type="spellStart"/>
      <w:r>
        <w:t>Rachunok</w:t>
      </w:r>
      <w:proofErr w:type="spellEnd"/>
      <w:r>
        <w:t xml:space="preserve"> et al. </w:t>
      </w:r>
      <w:r>
        <w:fldChar w:fldCharType="begin"/>
      </w:r>
      <w:r>
        <w:instrText xml:space="preserve"> ADDIN EN.CITE &lt;EndNote&gt;&lt;Cite ExcludeAuth="1"&gt;&lt;Author&gt;Rachunok&lt;/Author&gt;&lt;Year&gt;2019&lt;/Year&gt;&lt;RecNum&gt;0&lt;/RecNum&gt;&lt;IDText&gt;Twitter and disasters: a social resilience fingerprint&lt;/IDText&gt;&lt;DisplayText&gt;(2019)&lt;/DisplayText&gt;&lt;record&gt;&lt;isbn&gt;2169-3536&lt;/isbn&gt;&lt;titles&gt;&lt;title&gt;Twitter and disasters: a social resilience fingerprint&lt;/title&gt;&lt;secondary-title&gt;IEEE Access&lt;/secondary-title&gt;&lt;/titles&gt;&lt;pages&gt;58495-58506&lt;/pages&gt;&lt;contributors&gt;&lt;authors&gt;&lt;author&gt;Rachunok, Benjamin A&lt;/author&gt;&lt;author&gt;Bennett, Jackson B&lt;/author&gt;&lt;author&gt;Nateghi, Roshanak&lt;/author&gt;&lt;/authors&gt;&lt;/contributors&gt;&lt;added-date format="utc"&gt;1714612258&lt;/added-date&gt;&lt;ref-type name="Journal Article"&gt;17&lt;/ref-type&gt;&lt;dates&gt;&lt;year&gt;2019&lt;/year&gt;&lt;/dates&gt;&lt;rec-number&gt;187&lt;/rec-number&gt;&lt;last-updated-date format="utc"&gt;1714612258&lt;/last-updated-date&gt;&lt;volume&gt;7&lt;/volume&gt;&lt;/record&gt;&lt;/Cite&gt;&lt;/EndNote&gt;</w:instrText>
      </w:r>
      <w:r>
        <w:fldChar w:fldCharType="separate"/>
      </w:r>
      <w:r>
        <w:rPr>
          <w:noProof/>
        </w:rPr>
        <w:t>(2019)</w:t>
      </w:r>
      <w:r>
        <w:fldChar w:fldCharType="end"/>
      </w:r>
      <w:r>
        <w:t xml:space="preserve"> introduced the “resilience fingerprint” concept and used Twitter data to compare community resilience components across various event types using data analysis.</w:t>
      </w:r>
    </w:p>
    <w:p w14:paraId="2F9C070B" w14:textId="77777777" w:rsidR="00E43E77" w:rsidRDefault="00E43E77" w:rsidP="00E43E77">
      <w:pPr>
        <w:pStyle w:val="NormalIndent"/>
        <w:ind w:firstLine="0"/>
      </w:pPr>
    </w:p>
    <w:p w14:paraId="0FC6F1E3" w14:textId="77777777" w:rsidR="00E43E77" w:rsidRDefault="00E43E77" w:rsidP="00E43E77">
      <w:pPr>
        <w:pStyle w:val="NormalIndent"/>
      </w:pPr>
    </w:p>
    <w:p w14:paraId="5E3A507A" w14:textId="52EF5EDC" w:rsidR="00E43E77" w:rsidRDefault="00E43E77" w:rsidP="00E43E77">
      <w:pPr>
        <w:rPr>
          <w:rStyle w:val="ui-provider"/>
        </w:rPr>
      </w:pPr>
      <w:r>
        <w:t xml:space="preserve">The potential of ML as a form of artificial intelligence remains underutilized in enhancing urban energy resilience and overall resilience strategies. This suggests a promising area for further research and development in the field of resilience studies. Furthermore, NLP can contribute to building a dictionary of terms related to social resilience and collapse. This was made in the context of resilience </w:t>
      </w:r>
      <w:r>
        <w:fldChar w:fldCharType="begin">
          <w:fldData xml:space="preserve">PEVuZE5vdGU+PENpdGU+PEF1dGhvcj5LYW5nPC9BdXRob3I+PFllYXI+MjAyMjwvWWVhcj48UmVj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=
</w:fldData>
        </w:fldChar>
      </w:r>
      <w:r>
        <w:instrText xml:space="preserve"> ADDIN EN.CITE </w:instrText>
      </w:r>
      <w:r>
        <w:fldChar w:fldCharType="begin">
          <w:fldData xml:space="preserve">PEVuZE5vdGU+PENpdGU+PEF1dGhvcj5LYW5nPC9BdXRob3I+PFllYXI+MjAyMjwvWWVhcj48UmVj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=
</w:fldData>
        </w:fldChar>
      </w:r>
      <w:r>
        <w:instrText xml:space="preserve"> ADDIN EN.CITE.DATA </w:instrText>
      </w:r>
      <w:r>
        <w:fldChar w:fldCharType="end"/>
      </w:r>
      <w:r>
        <w:fldChar w:fldCharType="separate"/>
      </w:r>
      <w:r>
        <w:rPr>
          <w:noProof/>
        </w:rPr>
        <w:t>(Kang et al., 2022; Schweitzer et al., 2022)</w:t>
      </w:r>
      <w:r>
        <w:fldChar w:fldCharType="end"/>
      </w:r>
      <w:r>
        <w:t xml:space="preserve">. By analyzing a vast amount of text data, such as online interviews, news articles, and academic papers, the NLP pipeline can identify and extract relevant terms, revealing the relationships between them </w:t>
      </w:r>
      <w:r>
        <w:fldChar w:fldCharType="begin"/>
      </w:r>
      <w:r>
        <w:instrText xml:space="preserve"> ADDIN EN.CITE &lt;EndNote&gt;&lt;Cite&gt;&lt;Author&gt;Rösiger&lt;/Author&gt;&lt;Year&gt;2016&lt;/Year&gt;&lt;RecNum&gt;8&lt;/RecNum&gt;&lt;IDText&gt;Acquisition of semantic relations between terms: how far can we get with standard NLP tools?&lt;/IDText&gt;&lt;DisplayText&gt;(Rösiger et al., 2016; Wichmann, 2021)&lt;/DisplayText&gt;&lt;record&gt;&lt;rec-number&gt;8&lt;/rec-number&gt;&lt;foreign-keys&gt;&lt;key app="EN" db-id="a2e5wrax900wdrewe0bpfxvkt0tava250zft" timestamp="1714616062"&gt;8&lt;/key&gt;&lt;/foreign-keys&gt;&lt;ref-type name="Conference Proceedings"&gt;10&lt;/ref-type&gt;&lt;contributors&gt;&lt;authors&gt;&lt;author&gt;Rösiger, Ina&lt;/author&gt;&lt;author&gt;Bettinger, Julia&lt;/author&gt;&lt;author&gt;Schäfer, Johannes&lt;/author&gt;&lt;author&gt;Dorna, Michael&lt;/author&gt;&lt;author&gt;Heid, Ulrich&lt;/author&gt;&lt;/authors&gt;&lt;/contributors&gt;&lt;titles&gt;&lt;title&gt;Acquisition of semantic relations between terms: how far can we get with standard NLP tools?&lt;/title&gt;&lt;secondary-title&gt;Proceedings of the 5th International Workshop on Computational Terminology (Computerm2016)&lt;/secondary-title&gt;&lt;/titles&gt;&lt;pages&gt;41-51&lt;/pages&gt;&lt;dates&gt;&lt;year&gt;2016&lt;/year&gt;&lt;/dates&gt;&lt;urls&gt;&lt;/urls&gt;&lt;/record&gt;&lt;/Cite&gt;&lt;Cite&gt;&lt;Author&gt;Wichmann&lt;/Author&gt;&lt;Year&gt;2021&lt;/Year&gt;&lt;RecNum&gt;9&lt;/RecNum&gt;&lt;IDText&gt;Pipeline for a data-driven network of linguistic terms&lt;/IDText&gt;&lt;record&gt;&lt;rec-number&gt;9&lt;/rec-number&gt;&lt;foreign-keys&gt;&lt;key app="EN" db-id="a2e5wrax900wdrewe0bpfxvkt0tava250zft" timestamp="1714616062"&gt;9&lt;/key&gt;&lt;/foreign-keys&gt;&lt;ref-type name="Conference Proceedings"&gt;10&lt;/ref-type&gt;&lt;contributors&gt;&lt;authors&gt;&lt;author&gt;Wichmann, Søren&lt;/author&gt;&lt;/authors&gt;&lt;/contributors&gt;&lt;titles&gt;&lt;title&gt;Pipeline for a data-driven network of linguistic terms&lt;/title&gt;&lt;secondary-title&gt;Swedish Language Technology Conference and NLP4CALL&lt;/secondary-title&gt;&lt;/titles&gt;&lt;pages&gt;66-71&lt;/pages&gt;&lt;dates&gt;&lt;year&gt;2021&lt;/year&gt;&lt;/dates&gt;&lt;isbn&gt;1650-3740&lt;/isbn&gt;&lt;urls&gt;&lt;/urls&gt;&lt;/record&gt;&lt;/Cite&gt;&lt;/EndNote&gt;</w:instrText>
      </w:r>
      <w:r>
        <w:fldChar w:fldCharType="separate"/>
      </w:r>
      <w:r>
        <w:rPr>
          <w:noProof/>
        </w:rPr>
        <w:t>(Rösiger et al., 2016; Wichmann, 2021)</w:t>
      </w:r>
      <w:r>
        <w:fldChar w:fldCharType="end"/>
      </w:r>
      <w:r>
        <w:t>.</w:t>
      </w:r>
    </w:p>
    <w:p w14:paraId="6E0BF204" w14:textId="77777777" w:rsidR="00E43E77" w:rsidRPr="00E43E77" w:rsidRDefault="00E43E77" w:rsidP="00E43E77">
      <w:pPr>
        <w:pStyle w:val="NormalIndent"/>
      </w:pPr>
    </w:p>
    <w:p w14:paraId="75E5AD8E" w14:textId="14523B84" w:rsidR="00642C48" w:rsidRPr="003E7D07" w:rsidRDefault="00642C48">
      <w:pPr>
        <w:pStyle w:val="EndNoteBibliography"/>
      </w:pPr>
    </w:p>
    <w:sectPr w:rsidR="00642C48" w:rsidRPr="003E7D07" w:rsidSect="001C2430">
      <w:type w:val="continuous"/>
      <w:pgSz w:w="12240" w:h="15840" w:code="1"/>
      <w:pgMar w:top="1440" w:right="1080" w:bottom="1440" w:left="108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42D6" w14:textId="77777777" w:rsidR="001C2430" w:rsidRDefault="001C2430">
      <w:r>
        <w:separator/>
      </w:r>
    </w:p>
  </w:endnote>
  <w:endnote w:type="continuationSeparator" w:id="0">
    <w:p w14:paraId="1770DD96" w14:textId="77777777" w:rsidR="001C2430" w:rsidRDefault="001C2430">
      <w:r>
        <w:continuationSeparator/>
      </w:r>
    </w:p>
  </w:endnote>
  <w:endnote w:type="continuationNotice" w:id="1">
    <w:p w14:paraId="4DAA370D" w14:textId="77777777" w:rsidR="001C2430" w:rsidRDefault="001C24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32FF" w14:textId="77777777" w:rsidR="001C2430" w:rsidRDefault="001C2430">
      <w:r>
        <w:separator/>
      </w:r>
    </w:p>
  </w:footnote>
  <w:footnote w:type="continuationSeparator" w:id="0">
    <w:p w14:paraId="3EAE43F5" w14:textId="77777777" w:rsidR="001C2430" w:rsidRDefault="001C2430">
      <w:r>
        <w:continuationSeparator/>
      </w:r>
    </w:p>
  </w:footnote>
  <w:footnote w:type="continuationNotice" w:id="1">
    <w:p w14:paraId="33BB30ED" w14:textId="77777777" w:rsidR="001C2430" w:rsidRDefault="001C2430">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1dcxfGds9IeHD" int2:id="e46ZM2f7">
      <int2:state int2:value="Rejected" int2:type="AugLoop_Text_Critique"/>
    </int2:textHash>
    <int2:textHash int2:hashCode="GS100zmWd3wCOh" int2:id="t3Kd92pt">
      <int2:state int2:value="Rejected" int2:type="AugLoop_Text_Critique"/>
    </int2:textHash>
    <int2:textHash int2:hashCode="d2UpbDnw99/uVH" int2:id="zQJAKCk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411"/>
    <w:multiLevelType w:val="hybridMultilevel"/>
    <w:tmpl w:val="C2061586"/>
    <w:lvl w:ilvl="0" w:tplc="74649C8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117B"/>
    <w:multiLevelType w:val="hybridMultilevel"/>
    <w:tmpl w:val="7BA867B2"/>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803F0"/>
    <w:multiLevelType w:val="hybridMultilevel"/>
    <w:tmpl w:val="5CE0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4" w15:restartNumberingAfterBreak="0">
    <w:nsid w:val="3641221D"/>
    <w:multiLevelType w:val="hybridMultilevel"/>
    <w:tmpl w:val="A31A9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55D5D"/>
    <w:multiLevelType w:val="hybridMultilevel"/>
    <w:tmpl w:val="4B22B5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 w15:restartNumberingAfterBreak="0">
    <w:nsid w:val="5CE87E9D"/>
    <w:multiLevelType w:val="hybridMultilevel"/>
    <w:tmpl w:val="449C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9" w15:restartNumberingAfterBreak="0">
    <w:nsid w:val="62D309CD"/>
    <w:multiLevelType w:val="hybridMultilevel"/>
    <w:tmpl w:val="7D70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15:restartNumberingAfterBreak="0">
    <w:nsid w:val="75E827B9"/>
    <w:multiLevelType w:val="hybridMultilevel"/>
    <w:tmpl w:val="57CA7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19405E"/>
    <w:multiLevelType w:val="hybridMultilevel"/>
    <w:tmpl w:val="103E9DF4"/>
    <w:lvl w:ilvl="0" w:tplc="2E501F8A">
      <w:start w:val="1"/>
      <w:numFmt w:val="bullet"/>
      <w:lvlText w:val="•"/>
      <w:lvlJc w:val="left"/>
      <w:pPr>
        <w:tabs>
          <w:tab w:val="num" w:pos="720"/>
        </w:tabs>
        <w:ind w:left="720" w:hanging="360"/>
      </w:pPr>
      <w:rPr>
        <w:rFonts w:ascii="Arial" w:hAnsi="Arial" w:hint="default"/>
      </w:rPr>
    </w:lvl>
    <w:lvl w:ilvl="1" w:tplc="4B02FBCA" w:tentative="1">
      <w:start w:val="1"/>
      <w:numFmt w:val="bullet"/>
      <w:lvlText w:val="•"/>
      <w:lvlJc w:val="left"/>
      <w:pPr>
        <w:tabs>
          <w:tab w:val="num" w:pos="1440"/>
        </w:tabs>
        <w:ind w:left="1440" w:hanging="360"/>
      </w:pPr>
      <w:rPr>
        <w:rFonts w:ascii="Arial" w:hAnsi="Arial" w:hint="default"/>
      </w:rPr>
    </w:lvl>
    <w:lvl w:ilvl="2" w:tplc="421A48C8" w:tentative="1">
      <w:start w:val="1"/>
      <w:numFmt w:val="bullet"/>
      <w:lvlText w:val="•"/>
      <w:lvlJc w:val="left"/>
      <w:pPr>
        <w:tabs>
          <w:tab w:val="num" w:pos="2160"/>
        </w:tabs>
        <w:ind w:left="2160" w:hanging="360"/>
      </w:pPr>
      <w:rPr>
        <w:rFonts w:ascii="Arial" w:hAnsi="Arial" w:hint="default"/>
      </w:rPr>
    </w:lvl>
    <w:lvl w:ilvl="3" w:tplc="959E6DB6" w:tentative="1">
      <w:start w:val="1"/>
      <w:numFmt w:val="bullet"/>
      <w:lvlText w:val="•"/>
      <w:lvlJc w:val="left"/>
      <w:pPr>
        <w:tabs>
          <w:tab w:val="num" w:pos="2880"/>
        </w:tabs>
        <w:ind w:left="2880" w:hanging="360"/>
      </w:pPr>
      <w:rPr>
        <w:rFonts w:ascii="Arial" w:hAnsi="Arial" w:hint="default"/>
      </w:rPr>
    </w:lvl>
    <w:lvl w:ilvl="4" w:tplc="4FBC2DC2" w:tentative="1">
      <w:start w:val="1"/>
      <w:numFmt w:val="bullet"/>
      <w:lvlText w:val="•"/>
      <w:lvlJc w:val="left"/>
      <w:pPr>
        <w:tabs>
          <w:tab w:val="num" w:pos="3600"/>
        </w:tabs>
        <w:ind w:left="3600" w:hanging="360"/>
      </w:pPr>
      <w:rPr>
        <w:rFonts w:ascii="Arial" w:hAnsi="Arial" w:hint="default"/>
      </w:rPr>
    </w:lvl>
    <w:lvl w:ilvl="5" w:tplc="ED22B4EA" w:tentative="1">
      <w:start w:val="1"/>
      <w:numFmt w:val="bullet"/>
      <w:lvlText w:val="•"/>
      <w:lvlJc w:val="left"/>
      <w:pPr>
        <w:tabs>
          <w:tab w:val="num" w:pos="4320"/>
        </w:tabs>
        <w:ind w:left="4320" w:hanging="360"/>
      </w:pPr>
      <w:rPr>
        <w:rFonts w:ascii="Arial" w:hAnsi="Arial" w:hint="default"/>
      </w:rPr>
    </w:lvl>
    <w:lvl w:ilvl="6" w:tplc="02EA45B8" w:tentative="1">
      <w:start w:val="1"/>
      <w:numFmt w:val="bullet"/>
      <w:lvlText w:val="•"/>
      <w:lvlJc w:val="left"/>
      <w:pPr>
        <w:tabs>
          <w:tab w:val="num" w:pos="5040"/>
        </w:tabs>
        <w:ind w:left="5040" w:hanging="360"/>
      </w:pPr>
      <w:rPr>
        <w:rFonts w:ascii="Arial" w:hAnsi="Arial" w:hint="default"/>
      </w:rPr>
    </w:lvl>
    <w:lvl w:ilvl="7" w:tplc="08980B7E" w:tentative="1">
      <w:start w:val="1"/>
      <w:numFmt w:val="bullet"/>
      <w:lvlText w:val="•"/>
      <w:lvlJc w:val="left"/>
      <w:pPr>
        <w:tabs>
          <w:tab w:val="num" w:pos="5760"/>
        </w:tabs>
        <w:ind w:left="5760" w:hanging="360"/>
      </w:pPr>
      <w:rPr>
        <w:rFonts w:ascii="Arial" w:hAnsi="Arial" w:hint="default"/>
      </w:rPr>
    </w:lvl>
    <w:lvl w:ilvl="8" w:tplc="474817D8" w:tentative="1">
      <w:start w:val="1"/>
      <w:numFmt w:val="bullet"/>
      <w:lvlText w:val="•"/>
      <w:lvlJc w:val="left"/>
      <w:pPr>
        <w:tabs>
          <w:tab w:val="num" w:pos="6480"/>
        </w:tabs>
        <w:ind w:left="6480" w:hanging="360"/>
      </w:pPr>
      <w:rPr>
        <w:rFonts w:ascii="Arial" w:hAnsi="Arial" w:hint="default"/>
      </w:rPr>
    </w:lvl>
  </w:abstractNum>
  <w:num w:numId="1" w16cid:durableId="1843347463">
    <w:abstractNumId w:val="10"/>
  </w:num>
  <w:num w:numId="2" w16cid:durableId="1547991239">
    <w:abstractNumId w:val="3"/>
  </w:num>
  <w:num w:numId="3" w16cid:durableId="796338097">
    <w:abstractNumId w:val="6"/>
  </w:num>
  <w:num w:numId="4" w16cid:durableId="1290163675">
    <w:abstractNumId w:val="8"/>
  </w:num>
  <w:num w:numId="5" w16cid:durableId="1410158003">
    <w:abstractNumId w:val="2"/>
  </w:num>
  <w:num w:numId="6" w16cid:durableId="2129005159">
    <w:abstractNumId w:val="12"/>
  </w:num>
  <w:num w:numId="7" w16cid:durableId="132606476">
    <w:abstractNumId w:val="0"/>
  </w:num>
  <w:num w:numId="8" w16cid:durableId="2027754150">
    <w:abstractNumId w:val="5"/>
  </w:num>
  <w:num w:numId="9" w16cid:durableId="638460942">
    <w:abstractNumId w:val="11"/>
  </w:num>
  <w:num w:numId="10" w16cid:durableId="2077245514">
    <w:abstractNumId w:val="1"/>
  </w:num>
  <w:num w:numId="11" w16cid:durableId="1033582207">
    <w:abstractNumId w:val="7"/>
  </w:num>
  <w:num w:numId="12" w16cid:durableId="899557082">
    <w:abstractNumId w:val="9"/>
  </w:num>
  <w:num w:numId="13" w16cid:durableId="188837239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intFractionalCharacterWidth/>
  <w:bordersDoNotSurroundHeader/>
  <w:bordersDoNotSurroundFooter/>
  <w:activeWritingStyle w:appName="MSWord" w:lang="en-US" w:vendorID="64" w:dllVersion="0" w:nlCheck="1" w:checkStyle="0"/>
  <w:activeWritingStyle w:appName="MSWord" w:lang="es-CO"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qwUAUqigyCwAAAA="/>
    <w:docVar w:name="dgnword-docGUID" w:val="{ADDB42FF-FCBF-451E-A104-C94A9C589F76}"/>
    <w:docVar w:name="dgnword-eventsink" w:val="2069755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a2e5wrax900wdrewe0bpfxvkt0tava250zft&quot;&gt;test&lt;record-ids&gt;&lt;item&gt;1&lt;/item&gt;&lt;item&gt;2&lt;/item&gt;&lt;item&gt;3&lt;/item&gt;&lt;item&gt;4&lt;/item&gt;&lt;item&gt;5&lt;/item&gt;&lt;item&gt;6&lt;/item&gt;&lt;item&gt;7&lt;/item&gt;&lt;item&gt;8&lt;/item&gt;&lt;item&gt;9&lt;/item&gt;&lt;item&gt;10&lt;/item&gt;&lt;item&gt;11&lt;/item&gt;&lt;item&gt;12&lt;/item&gt;&lt;/record-ids&gt;&lt;/item&gt;&lt;item db-id=&quot;xswd2wdacs9tf4ewfauve5addsx2stxsddwe&quot;&gt;Minerva&lt;record-ids&gt;&lt;item&gt;24&lt;/item&gt;&lt;item&gt;25&lt;/item&gt;&lt;item&gt;28&lt;/item&gt;&lt;item&gt;29&lt;/item&gt;&lt;item&gt;30&lt;/item&gt;&lt;item&gt;31&lt;/item&gt;&lt;item&gt;34&lt;/item&gt;&lt;item&gt;35&lt;/item&gt;&lt;item&gt;37&lt;/item&gt;&lt;item&gt;38&lt;/item&gt;&lt;item&gt;39&lt;/item&gt;&lt;item&gt;40&lt;/item&gt;&lt;item&gt;41&lt;/item&gt;&lt;item&gt;42&lt;/item&gt;&lt;item&gt;43&lt;/item&gt;&lt;item&gt;44&lt;/item&gt;&lt;item&gt;45&lt;/item&gt;&lt;/record-ids&gt;&lt;/item&gt;&lt;/Libraries&gt;"/>
  </w:docVars>
  <w:rsids>
    <w:rsidRoot w:val="00E77482"/>
    <w:rsid w:val="00000722"/>
    <w:rsid w:val="00000A5E"/>
    <w:rsid w:val="00000BFB"/>
    <w:rsid w:val="00000C7E"/>
    <w:rsid w:val="0000100D"/>
    <w:rsid w:val="00001054"/>
    <w:rsid w:val="00001235"/>
    <w:rsid w:val="000023E8"/>
    <w:rsid w:val="000028F9"/>
    <w:rsid w:val="00002B46"/>
    <w:rsid w:val="00002EA2"/>
    <w:rsid w:val="00002F44"/>
    <w:rsid w:val="0000314E"/>
    <w:rsid w:val="0000318A"/>
    <w:rsid w:val="000037C1"/>
    <w:rsid w:val="000037CC"/>
    <w:rsid w:val="00003B43"/>
    <w:rsid w:val="00003F44"/>
    <w:rsid w:val="000041E3"/>
    <w:rsid w:val="000043D6"/>
    <w:rsid w:val="00004514"/>
    <w:rsid w:val="000047EC"/>
    <w:rsid w:val="00004898"/>
    <w:rsid w:val="00004BEC"/>
    <w:rsid w:val="00005449"/>
    <w:rsid w:val="00005B74"/>
    <w:rsid w:val="00005E34"/>
    <w:rsid w:val="00006BC0"/>
    <w:rsid w:val="000072C7"/>
    <w:rsid w:val="00007704"/>
    <w:rsid w:val="00007C34"/>
    <w:rsid w:val="00007EED"/>
    <w:rsid w:val="00007F13"/>
    <w:rsid w:val="0001002F"/>
    <w:rsid w:val="00010080"/>
    <w:rsid w:val="00010402"/>
    <w:rsid w:val="000106A0"/>
    <w:rsid w:val="00010B0A"/>
    <w:rsid w:val="00010B20"/>
    <w:rsid w:val="00010BF4"/>
    <w:rsid w:val="00010D6B"/>
    <w:rsid w:val="00011347"/>
    <w:rsid w:val="000114B0"/>
    <w:rsid w:val="000117B1"/>
    <w:rsid w:val="0001242F"/>
    <w:rsid w:val="0001249B"/>
    <w:rsid w:val="00012925"/>
    <w:rsid w:val="000132BB"/>
    <w:rsid w:val="00013688"/>
    <w:rsid w:val="0001406E"/>
    <w:rsid w:val="00014321"/>
    <w:rsid w:val="000143BA"/>
    <w:rsid w:val="00014BCE"/>
    <w:rsid w:val="00015222"/>
    <w:rsid w:val="000154FA"/>
    <w:rsid w:val="00015819"/>
    <w:rsid w:val="00015CE1"/>
    <w:rsid w:val="00015DCD"/>
    <w:rsid w:val="00015E67"/>
    <w:rsid w:val="00016483"/>
    <w:rsid w:val="000164DD"/>
    <w:rsid w:val="00016DDB"/>
    <w:rsid w:val="0001703F"/>
    <w:rsid w:val="000175F9"/>
    <w:rsid w:val="00017AB9"/>
    <w:rsid w:val="00017D14"/>
    <w:rsid w:val="000204FB"/>
    <w:rsid w:val="00020A3A"/>
    <w:rsid w:val="00020D8D"/>
    <w:rsid w:val="00020EB1"/>
    <w:rsid w:val="00021784"/>
    <w:rsid w:val="00021904"/>
    <w:rsid w:val="0002195B"/>
    <w:rsid w:val="00021CD0"/>
    <w:rsid w:val="00021E1E"/>
    <w:rsid w:val="00021E87"/>
    <w:rsid w:val="000221C0"/>
    <w:rsid w:val="000223E5"/>
    <w:rsid w:val="000224E4"/>
    <w:rsid w:val="0002254C"/>
    <w:rsid w:val="00022E2F"/>
    <w:rsid w:val="00022EE5"/>
    <w:rsid w:val="00022EF1"/>
    <w:rsid w:val="00023233"/>
    <w:rsid w:val="00023DAB"/>
    <w:rsid w:val="00024081"/>
    <w:rsid w:val="0002418F"/>
    <w:rsid w:val="00024704"/>
    <w:rsid w:val="00024BA9"/>
    <w:rsid w:val="00025005"/>
    <w:rsid w:val="000253B2"/>
    <w:rsid w:val="0002598F"/>
    <w:rsid w:val="00025BBB"/>
    <w:rsid w:val="00027121"/>
    <w:rsid w:val="000272F8"/>
    <w:rsid w:val="00027516"/>
    <w:rsid w:val="000275EF"/>
    <w:rsid w:val="00027C76"/>
    <w:rsid w:val="00027DE5"/>
    <w:rsid w:val="000302A6"/>
    <w:rsid w:val="00030904"/>
    <w:rsid w:val="0003099B"/>
    <w:rsid w:val="00030A6B"/>
    <w:rsid w:val="000314A2"/>
    <w:rsid w:val="0003158A"/>
    <w:rsid w:val="0003159D"/>
    <w:rsid w:val="000317AB"/>
    <w:rsid w:val="00031880"/>
    <w:rsid w:val="0003209C"/>
    <w:rsid w:val="0003210A"/>
    <w:rsid w:val="0003214A"/>
    <w:rsid w:val="000321FB"/>
    <w:rsid w:val="00032FD2"/>
    <w:rsid w:val="0003383C"/>
    <w:rsid w:val="00033A06"/>
    <w:rsid w:val="00033F3C"/>
    <w:rsid w:val="00034646"/>
    <w:rsid w:val="00034E0A"/>
    <w:rsid w:val="00035186"/>
    <w:rsid w:val="000355FB"/>
    <w:rsid w:val="00035843"/>
    <w:rsid w:val="00036706"/>
    <w:rsid w:val="00036950"/>
    <w:rsid w:val="000369CC"/>
    <w:rsid w:val="00036A50"/>
    <w:rsid w:val="00036DAD"/>
    <w:rsid w:val="0003717A"/>
    <w:rsid w:val="00037308"/>
    <w:rsid w:val="000375E5"/>
    <w:rsid w:val="000378E6"/>
    <w:rsid w:val="0004036C"/>
    <w:rsid w:val="000405F2"/>
    <w:rsid w:val="00040896"/>
    <w:rsid w:val="00040B3F"/>
    <w:rsid w:val="00040D1E"/>
    <w:rsid w:val="000411DE"/>
    <w:rsid w:val="00041598"/>
    <w:rsid w:val="00041B02"/>
    <w:rsid w:val="00041C1F"/>
    <w:rsid w:val="0004214A"/>
    <w:rsid w:val="000421A4"/>
    <w:rsid w:val="00042543"/>
    <w:rsid w:val="00042604"/>
    <w:rsid w:val="00042AA5"/>
    <w:rsid w:val="00042B71"/>
    <w:rsid w:val="00042CE0"/>
    <w:rsid w:val="000430DA"/>
    <w:rsid w:val="000431FA"/>
    <w:rsid w:val="00043625"/>
    <w:rsid w:val="00043F4B"/>
    <w:rsid w:val="00044192"/>
    <w:rsid w:val="000441F1"/>
    <w:rsid w:val="000442B7"/>
    <w:rsid w:val="00044488"/>
    <w:rsid w:val="0004458F"/>
    <w:rsid w:val="00044654"/>
    <w:rsid w:val="00044A24"/>
    <w:rsid w:val="00045786"/>
    <w:rsid w:val="00045AD2"/>
    <w:rsid w:val="00045DB9"/>
    <w:rsid w:val="00045EAA"/>
    <w:rsid w:val="00045F67"/>
    <w:rsid w:val="000464E5"/>
    <w:rsid w:val="00046641"/>
    <w:rsid w:val="00047369"/>
    <w:rsid w:val="00047B01"/>
    <w:rsid w:val="00047E07"/>
    <w:rsid w:val="000500ED"/>
    <w:rsid w:val="00050CC9"/>
    <w:rsid w:val="00051091"/>
    <w:rsid w:val="000512E3"/>
    <w:rsid w:val="00051643"/>
    <w:rsid w:val="0005165F"/>
    <w:rsid w:val="000518CC"/>
    <w:rsid w:val="00051C98"/>
    <w:rsid w:val="000527FC"/>
    <w:rsid w:val="000529BD"/>
    <w:rsid w:val="00052B33"/>
    <w:rsid w:val="00052D18"/>
    <w:rsid w:val="00053397"/>
    <w:rsid w:val="00053B16"/>
    <w:rsid w:val="00053C43"/>
    <w:rsid w:val="00053DBE"/>
    <w:rsid w:val="00053E3B"/>
    <w:rsid w:val="00053F11"/>
    <w:rsid w:val="000542A0"/>
    <w:rsid w:val="000544A9"/>
    <w:rsid w:val="00054C05"/>
    <w:rsid w:val="00054CA8"/>
    <w:rsid w:val="00054DCE"/>
    <w:rsid w:val="000555EA"/>
    <w:rsid w:val="00055F08"/>
    <w:rsid w:val="00055F82"/>
    <w:rsid w:val="0005691E"/>
    <w:rsid w:val="0005718B"/>
    <w:rsid w:val="000575A1"/>
    <w:rsid w:val="00057A1D"/>
    <w:rsid w:val="00060423"/>
    <w:rsid w:val="000606C1"/>
    <w:rsid w:val="00060DFC"/>
    <w:rsid w:val="00060FBD"/>
    <w:rsid w:val="000612BE"/>
    <w:rsid w:val="000619F5"/>
    <w:rsid w:val="00061A84"/>
    <w:rsid w:val="00062208"/>
    <w:rsid w:val="000622B2"/>
    <w:rsid w:val="00062377"/>
    <w:rsid w:val="00062B7A"/>
    <w:rsid w:val="00062EA5"/>
    <w:rsid w:val="00062F24"/>
    <w:rsid w:val="00063012"/>
    <w:rsid w:val="0006325C"/>
    <w:rsid w:val="000636A7"/>
    <w:rsid w:val="00063C94"/>
    <w:rsid w:val="00063CEF"/>
    <w:rsid w:val="0006407C"/>
    <w:rsid w:val="00064ABE"/>
    <w:rsid w:val="00064B23"/>
    <w:rsid w:val="00065559"/>
    <w:rsid w:val="0006557C"/>
    <w:rsid w:val="0006594F"/>
    <w:rsid w:val="00065C54"/>
    <w:rsid w:val="00065E58"/>
    <w:rsid w:val="0006617D"/>
    <w:rsid w:val="00066465"/>
    <w:rsid w:val="00066B01"/>
    <w:rsid w:val="000671B9"/>
    <w:rsid w:val="0006749C"/>
    <w:rsid w:val="00067630"/>
    <w:rsid w:val="00067C1F"/>
    <w:rsid w:val="00067C60"/>
    <w:rsid w:val="00067E89"/>
    <w:rsid w:val="00067F44"/>
    <w:rsid w:val="0007039C"/>
    <w:rsid w:val="0007051A"/>
    <w:rsid w:val="0007054B"/>
    <w:rsid w:val="00070B0E"/>
    <w:rsid w:val="00070F1C"/>
    <w:rsid w:val="000712D9"/>
    <w:rsid w:val="0007135F"/>
    <w:rsid w:val="00071524"/>
    <w:rsid w:val="00071836"/>
    <w:rsid w:val="000721BE"/>
    <w:rsid w:val="00072849"/>
    <w:rsid w:val="0007289C"/>
    <w:rsid w:val="00072E00"/>
    <w:rsid w:val="00073040"/>
    <w:rsid w:val="000730D9"/>
    <w:rsid w:val="00073310"/>
    <w:rsid w:val="00073494"/>
    <w:rsid w:val="000739A6"/>
    <w:rsid w:val="00073A4A"/>
    <w:rsid w:val="00073F65"/>
    <w:rsid w:val="0007401C"/>
    <w:rsid w:val="00074951"/>
    <w:rsid w:val="00074A13"/>
    <w:rsid w:val="00075359"/>
    <w:rsid w:val="00075433"/>
    <w:rsid w:val="00076159"/>
    <w:rsid w:val="00076310"/>
    <w:rsid w:val="00076731"/>
    <w:rsid w:val="000770D2"/>
    <w:rsid w:val="000774CE"/>
    <w:rsid w:val="0007752C"/>
    <w:rsid w:val="00077A7B"/>
    <w:rsid w:val="00080056"/>
    <w:rsid w:val="000802A0"/>
    <w:rsid w:val="00080459"/>
    <w:rsid w:val="00081D29"/>
    <w:rsid w:val="00082344"/>
    <w:rsid w:val="000823D5"/>
    <w:rsid w:val="000829D9"/>
    <w:rsid w:val="00082D99"/>
    <w:rsid w:val="00083F1C"/>
    <w:rsid w:val="00083F8E"/>
    <w:rsid w:val="0008416D"/>
    <w:rsid w:val="00084310"/>
    <w:rsid w:val="0008435C"/>
    <w:rsid w:val="00084685"/>
    <w:rsid w:val="000847FA"/>
    <w:rsid w:val="00084C05"/>
    <w:rsid w:val="00084D61"/>
    <w:rsid w:val="0008529C"/>
    <w:rsid w:val="000857FF"/>
    <w:rsid w:val="000860A7"/>
    <w:rsid w:val="000861CE"/>
    <w:rsid w:val="00086212"/>
    <w:rsid w:val="0008688E"/>
    <w:rsid w:val="000871FA"/>
    <w:rsid w:val="0008745C"/>
    <w:rsid w:val="0008789D"/>
    <w:rsid w:val="00087A96"/>
    <w:rsid w:val="00090939"/>
    <w:rsid w:val="00090AC2"/>
    <w:rsid w:val="00090AF5"/>
    <w:rsid w:val="00090EC3"/>
    <w:rsid w:val="000910F3"/>
    <w:rsid w:val="000916DB"/>
    <w:rsid w:val="00091BF3"/>
    <w:rsid w:val="00092760"/>
    <w:rsid w:val="00092AAF"/>
    <w:rsid w:val="00092B83"/>
    <w:rsid w:val="00092DFA"/>
    <w:rsid w:val="00092E59"/>
    <w:rsid w:val="00092F73"/>
    <w:rsid w:val="000930B4"/>
    <w:rsid w:val="00093AB2"/>
    <w:rsid w:val="00093BFF"/>
    <w:rsid w:val="00093DAB"/>
    <w:rsid w:val="00094196"/>
    <w:rsid w:val="000946D0"/>
    <w:rsid w:val="0009540D"/>
    <w:rsid w:val="000958AF"/>
    <w:rsid w:val="00095BF8"/>
    <w:rsid w:val="0009600B"/>
    <w:rsid w:val="000960E9"/>
    <w:rsid w:val="000962A5"/>
    <w:rsid w:val="000A06D1"/>
    <w:rsid w:val="000A0A7D"/>
    <w:rsid w:val="000A0B82"/>
    <w:rsid w:val="000A1C57"/>
    <w:rsid w:val="000A270B"/>
    <w:rsid w:val="000A2A79"/>
    <w:rsid w:val="000A389F"/>
    <w:rsid w:val="000A473B"/>
    <w:rsid w:val="000A4A1F"/>
    <w:rsid w:val="000A51D3"/>
    <w:rsid w:val="000A563A"/>
    <w:rsid w:val="000A5E0C"/>
    <w:rsid w:val="000A5EA1"/>
    <w:rsid w:val="000A64D2"/>
    <w:rsid w:val="000A6ECF"/>
    <w:rsid w:val="000A7637"/>
    <w:rsid w:val="000A7A04"/>
    <w:rsid w:val="000A7C60"/>
    <w:rsid w:val="000B0241"/>
    <w:rsid w:val="000B03F6"/>
    <w:rsid w:val="000B0420"/>
    <w:rsid w:val="000B04A8"/>
    <w:rsid w:val="000B064D"/>
    <w:rsid w:val="000B0B11"/>
    <w:rsid w:val="000B1190"/>
    <w:rsid w:val="000B16A4"/>
    <w:rsid w:val="000B1B08"/>
    <w:rsid w:val="000B2ADF"/>
    <w:rsid w:val="000B2D05"/>
    <w:rsid w:val="000B2D5F"/>
    <w:rsid w:val="000B3057"/>
    <w:rsid w:val="000B30CD"/>
    <w:rsid w:val="000B385C"/>
    <w:rsid w:val="000B4222"/>
    <w:rsid w:val="000B439D"/>
    <w:rsid w:val="000B48FA"/>
    <w:rsid w:val="000B53F4"/>
    <w:rsid w:val="000B5497"/>
    <w:rsid w:val="000B55AE"/>
    <w:rsid w:val="000B572F"/>
    <w:rsid w:val="000B5A0B"/>
    <w:rsid w:val="000B5A27"/>
    <w:rsid w:val="000B5AAC"/>
    <w:rsid w:val="000B5BF2"/>
    <w:rsid w:val="000B6086"/>
    <w:rsid w:val="000B6194"/>
    <w:rsid w:val="000B624C"/>
    <w:rsid w:val="000B7A66"/>
    <w:rsid w:val="000B7D88"/>
    <w:rsid w:val="000C01F4"/>
    <w:rsid w:val="000C0345"/>
    <w:rsid w:val="000C03B2"/>
    <w:rsid w:val="000C0F40"/>
    <w:rsid w:val="000C10C1"/>
    <w:rsid w:val="000C165F"/>
    <w:rsid w:val="000C1AF1"/>
    <w:rsid w:val="000C1C24"/>
    <w:rsid w:val="000C1C7D"/>
    <w:rsid w:val="000C279F"/>
    <w:rsid w:val="000C27FC"/>
    <w:rsid w:val="000C2C8D"/>
    <w:rsid w:val="000C3122"/>
    <w:rsid w:val="000C339A"/>
    <w:rsid w:val="000C33F6"/>
    <w:rsid w:val="000C3845"/>
    <w:rsid w:val="000C3D41"/>
    <w:rsid w:val="000C3D8B"/>
    <w:rsid w:val="000C3F5F"/>
    <w:rsid w:val="000C4377"/>
    <w:rsid w:val="000C4E93"/>
    <w:rsid w:val="000C53DA"/>
    <w:rsid w:val="000C583B"/>
    <w:rsid w:val="000C5C9F"/>
    <w:rsid w:val="000C5D65"/>
    <w:rsid w:val="000C62DF"/>
    <w:rsid w:val="000C7885"/>
    <w:rsid w:val="000C78EF"/>
    <w:rsid w:val="000C7AC7"/>
    <w:rsid w:val="000C7C52"/>
    <w:rsid w:val="000C7D9E"/>
    <w:rsid w:val="000C7EDF"/>
    <w:rsid w:val="000D01C5"/>
    <w:rsid w:val="000D0716"/>
    <w:rsid w:val="000D0BC6"/>
    <w:rsid w:val="000D0E6A"/>
    <w:rsid w:val="000D0FEB"/>
    <w:rsid w:val="000D1805"/>
    <w:rsid w:val="000D1959"/>
    <w:rsid w:val="000D196E"/>
    <w:rsid w:val="000D213B"/>
    <w:rsid w:val="000D2300"/>
    <w:rsid w:val="000D25AA"/>
    <w:rsid w:val="000D36FD"/>
    <w:rsid w:val="000D37D4"/>
    <w:rsid w:val="000D3A92"/>
    <w:rsid w:val="000D426E"/>
    <w:rsid w:val="000D430B"/>
    <w:rsid w:val="000D45B3"/>
    <w:rsid w:val="000D48D7"/>
    <w:rsid w:val="000D4E75"/>
    <w:rsid w:val="000D51FE"/>
    <w:rsid w:val="000D5455"/>
    <w:rsid w:val="000D54BC"/>
    <w:rsid w:val="000D578C"/>
    <w:rsid w:val="000D58BA"/>
    <w:rsid w:val="000D5EB1"/>
    <w:rsid w:val="000D604B"/>
    <w:rsid w:val="000D62F0"/>
    <w:rsid w:val="000D658E"/>
    <w:rsid w:val="000D68C5"/>
    <w:rsid w:val="000D6F53"/>
    <w:rsid w:val="000D6F95"/>
    <w:rsid w:val="000D780F"/>
    <w:rsid w:val="000E0153"/>
    <w:rsid w:val="000E0164"/>
    <w:rsid w:val="000E02A4"/>
    <w:rsid w:val="000E064D"/>
    <w:rsid w:val="000E098B"/>
    <w:rsid w:val="000E159A"/>
    <w:rsid w:val="000E19E4"/>
    <w:rsid w:val="000E2CB6"/>
    <w:rsid w:val="000E321B"/>
    <w:rsid w:val="000E3224"/>
    <w:rsid w:val="000E343D"/>
    <w:rsid w:val="000E4409"/>
    <w:rsid w:val="000E4615"/>
    <w:rsid w:val="000E4A68"/>
    <w:rsid w:val="000E4D7B"/>
    <w:rsid w:val="000E4FE9"/>
    <w:rsid w:val="000E593E"/>
    <w:rsid w:val="000E619C"/>
    <w:rsid w:val="000E63E2"/>
    <w:rsid w:val="000E65B4"/>
    <w:rsid w:val="000E75AD"/>
    <w:rsid w:val="000F039F"/>
    <w:rsid w:val="000F0A21"/>
    <w:rsid w:val="000F0D30"/>
    <w:rsid w:val="000F0ECD"/>
    <w:rsid w:val="000F114B"/>
    <w:rsid w:val="000F1AD7"/>
    <w:rsid w:val="000F1CD1"/>
    <w:rsid w:val="000F2453"/>
    <w:rsid w:val="000F265F"/>
    <w:rsid w:val="000F28CF"/>
    <w:rsid w:val="000F3239"/>
    <w:rsid w:val="000F32BA"/>
    <w:rsid w:val="000F3D96"/>
    <w:rsid w:val="000F40A0"/>
    <w:rsid w:val="000F421C"/>
    <w:rsid w:val="000F42A1"/>
    <w:rsid w:val="000F4479"/>
    <w:rsid w:val="000F56EE"/>
    <w:rsid w:val="000F6453"/>
    <w:rsid w:val="000F6507"/>
    <w:rsid w:val="000F67DF"/>
    <w:rsid w:val="000F6DA3"/>
    <w:rsid w:val="000F75FB"/>
    <w:rsid w:val="000F76C8"/>
    <w:rsid w:val="000F7B3F"/>
    <w:rsid w:val="000F7C07"/>
    <w:rsid w:val="00100031"/>
    <w:rsid w:val="001002A3"/>
    <w:rsid w:val="00100316"/>
    <w:rsid w:val="001011FA"/>
    <w:rsid w:val="00101234"/>
    <w:rsid w:val="00101266"/>
    <w:rsid w:val="0010191D"/>
    <w:rsid w:val="0010258F"/>
    <w:rsid w:val="001028B2"/>
    <w:rsid w:val="00102B27"/>
    <w:rsid w:val="001043B2"/>
    <w:rsid w:val="00104750"/>
    <w:rsid w:val="00104881"/>
    <w:rsid w:val="00104E2E"/>
    <w:rsid w:val="001056BE"/>
    <w:rsid w:val="00105D61"/>
    <w:rsid w:val="0010603F"/>
    <w:rsid w:val="001060DD"/>
    <w:rsid w:val="0010645A"/>
    <w:rsid w:val="00106823"/>
    <w:rsid w:val="00106982"/>
    <w:rsid w:val="00106A82"/>
    <w:rsid w:val="00106C81"/>
    <w:rsid w:val="00106CDE"/>
    <w:rsid w:val="001071E6"/>
    <w:rsid w:val="00107BC9"/>
    <w:rsid w:val="00107E98"/>
    <w:rsid w:val="00110085"/>
    <w:rsid w:val="00110731"/>
    <w:rsid w:val="00110AD0"/>
    <w:rsid w:val="00110AFC"/>
    <w:rsid w:val="0011133D"/>
    <w:rsid w:val="00111511"/>
    <w:rsid w:val="001116EA"/>
    <w:rsid w:val="001117D5"/>
    <w:rsid w:val="00111917"/>
    <w:rsid w:val="00111EEA"/>
    <w:rsid w:val="00111F0F"/>
    <w:rsid w:val="00112199"/>
    <w:rsid w:val="0011237F"/>
    <w:rsid w:val="0011295E"/>
    <w:rsid w:val="0011313A"/>
    <w:rsid w:val="00114197"/>
    <w:rsid w:val="0011443E"/>
    <w:rsid w:val="0011488A"/>
    <w:rsid w:val="00114A24"/>
    <w:rsid w:val="0011531D"/>
    <w:rsid w:val="0011576D"/>
    <w:rsid w:val="00115A18"/>
    <w:rsid w:val="001162D2"/>
    <w:rsid w:val="0011687C"/>
    <w:rsid w:val="001171D5"/>
    <w:rsid w:val="001171E0"/>
    <w:rsid w:val="0011745B"/>
    <w:rsid w:val="00117643"/>
    <w:rsid w:val="00117A47"/>
    <w:rsid w:val="00117FAA"/>
    <w:rsid w:val="00117FE1"/>
    <w:rsid w:val="001206AF"/>
    <w:rsid w:val="00120C5E"/>
    <w:rsid w:val="00121214"/>
    <w:rsid w:val="00121C5F"/>
    <w:rsid w:val="001220AA"/>
    <w:rsid w:val="0012240C"/>
    <w:rsid w:val="001227C6"/>
    <w:rsid w:val="00122BF9"/>
    <w:rsid w:val="00122C49"/>
    <w:rsid w:val="00122E2C"/>
    <w:rsid w:val="00123C48"/>
    <w:rsid w:val="00123D17"/>
    <w:rsid w:val="001247DB"/>
    <w:rsid w:val="00124A20"/>
    <w:rsid w:val="00124C11"/>
    <w:rsid w:val="0012508B"/>
    <w:rsid w:val="0012524B"/>
    <w:rsid w:val="001257EA"/>
    <w:rsid w:val="00125A89"/>
    <w:rsid w:val="00125BFE"/>
    <w:rsid w:val="00127783"/>
    <w:rsid w:val="00127866"/>
    <w:rsid w:val="001300A1"/>
    <w:rsid w:val="00130415"/>
    <w:rsid w:val="00130A28"/>
    <w:rsid w:val="001311E8"/>
    <w:rsid w:val="00131376"/>
    <w:rsid w:val="00131702"/>
    <w:rsid w:val="00131780"/>
    <w:rsid w:val="00132551"/>
    <w:rsid w:val="00132B28"/>
    <w:rsid w:val="0013354A"/>
    <w:rsid w:val="00133FC8"/>
    <w:rsid w:val="0013404B"/>
    <w:rsid w:val="00134457"/>
    <w:rsid w:val="0013455B"/>
    <w:rsid w:val="00134689"/>
    <w:rsid w:val="001346B2"/>
    <w:rsid w:val="00134962"/>
    <w:rsid w:val="00134AEB"/>
    <w:rsid w:val="00134D57"/>
    <w:rsid w:val="00134FCE"/>
    <w:rsid w:val="00135117"/>
    <w:rsid w:val="0013514E"/>
    <w:rsid w:val="0013597C"/>
    <w:rsid w:val="00135A12"/>
    <w:rsid w:val="00135E67"/>
    <w:rsid w:val="0013618D"/>
    <w:rsid w:val="0013629A"/>
    <w:rsid w:val="001369E5"/>
    <w:rsid w:val="00136EC6"/>
    <w:rsid w:val="001370F4"/>
    <w:rsid w:val="0013722B"/>
    <w:rsid w:val="00137B7F"/>
    <w:rsid w:val="00140226"/>
    <w:rsid w:val="001405AA"/>
    <w:rsid w:val="00140996"/>
    <w:rsid w:val="00140C03"/>
    <w:rsid w:val="00140D25"/>
    <w:rsid w:val="00140EEF"/>
    <w:rsid w:val="00141602"/>
    <w:rsid w:val="00142371"/>
    <w:rsid w:val="0014258B"/>
    <w:rsid w:val="001427B1"/>
    <w:rsid w:val="00142904"/>
    <w:rsid w:val="00142DD5"/>
    <w:rsid w:val="00142FE9"/>
    <w:rsid w:val="00143CA6"/>
    <w:rsid w:val="00143E49"/>
    <w:rsid w:val="00144112"/>
    <w:rsid w:val="00144A4D"/>
    <w:rsid w:val="00145142"/>
    <w:rsid w:val="0014548C"/>
    <w:rsid w:val="00145618"/>
    <w:rsid w:val="0014576C"/>
    <w:rsid w:val="0014596C"/>
    <w:rsid w:val="00145AAA"/>
    <w:rsid w:val="00146278"/>
    <w:rsid w:val="0014690B"/>
    <w:rsid w:val="001469E9"/>
    <w:rsid w:val="00146B8E"/>
    <w:rsid w:val="00146CBB"/>
    <w:rsid w:val="001470D4"/>
    <w:rsid w:val="0014764C"/>
    <w:rsid w:val="001476FE"/>
    <w:rsid w:val="0014793E"/>
    <w:rsid w:val="00147967"/>
    <w:rsid w:val="00147975"/>
    <w:rsid w:val="00147B74"/>
    <w:rsid w:val="00147E8A"/>
    <w:rsid w:val="0015066F"/>
    <w:rsid w:val="0015091A"/>
    <w:rsid w:val="0015119D"/>
    <w:rsid w:val="00151384"/>
    <w:rsid w:val="001513D6"/>
    <w:rsid w:val="001518A7"/>
    <w:rsid w:val="00151E5D"/>
    <w:rsid w:val="00151E5F"/>
    <w:rsid w:val="00151F68"/>
    <w:rsid w:val="00152056"/>
    <w:rsid w:val="00152141"/>
    <w:rsid w:val="001523F3"/>
    <w:rsid w:val="0015252B"/>
    <w:rsid w:val="00152678"/>
    <w:rsid w:val="001526E9"/>
    <w:rsid w:val="00152834"/>
    <w:rsid w:val="00152BA4"/>
    <w:rsid w:val="00154CC8"/>
    <w:rsid w:val="001551D5"/>
    <w:rsid w:val="001551E0"/>
    <w:rsid w:val="00155762"/>
    <w:rsid w:val="001557D9"/>
    <w:rsid w:val="00155CE3"/>
    <w:rsid w:val="00156E54"/>
    <w:rsid w:val="00157C9C"/>
    <w:rsid w:val="00157E70"/>
    <w:rsid w:val="00160274"/>
    <w:rsid w:val="0016081A"/>
    <w:rsid w:val="00160C05"/>
    <w:rsid w:val="00161771"/>
    <w:rsid w:val="00161D8E"/>
    <w:rsid w:val="00162396"/>
    <w:rsid w:val="00162632"/>
    <w:rsid w:val="001627C3"/>
    <w:rsid w:val="00162FA0"/>
    <w:rsid w:val="00163148"/>
    <w:rsid w:val="0016330A"/>
    <w:rsid w:val="0016339D"/>
    <w:rsid w:val="00163779"/>
    <w:rsid w:val="00163AF2"/>
    <w:rsid w:val="00163DDC"/>
    <w:rsid w:val="00163F0A"/>
    <w:rsid w:val="00164555"/>
    <w:rsid w:val="0016482F"/>
    <w:rsid w:val="00164E0C"/>
    <w:rsid w:val="00165D17"/>
    <w:rsid w:val="00165F2E"/>
    <w:rsid w:val="0016609F"/>
    <w:rsid w:val="001664EC"/>
    <w:rsid w:val="00166918"/>
    <w:rsid w:val="00166B0E"/>
    <w:rsid w:val="00167012"/>
    <w:rsid w:val="00167215"/>
    <w:rsid w:val="00167349"/>
    <w:rsid w:val="00167644"/>
    <w:rsid w:val="00167767"/>
    <w:rsid w:val="0016784E"/>
    <w:rsid w:val="00170109"/>
    <w:rsid w:val="00170319"/>
    <w:rsid w:val="00171083"/>
    <w:rsid w:val="001713D3"/>
    <w:rsid w:val="00171656"/>
    <w:rsid w:val="001718B0"/>
    <w:rsid w:val="00171C27"/>
    <w:rsid w:val="00171D9B"/>
    <w:rsid w:val="00171E47"/>
    <w:rsid w:val="001725CE"/>
    <w:rsid w:val="00172B39"/>
    <w:rsid w:val="00173216"/>
    <w:rsid w:val="00173621"/>
    <w:rsid w:val="001737E1"/>
    <w:rsid w:val="00173806"/>
    <w:rsid w:val="00173F12"/>
    <w:rsid w:val="0017405E"/>
    <w:rsid w:val="00174367"/>
    <w:rsid w:val="00174578"/>
    <w:rsid w:val="001746E4"/>
    <w:rsid w:val="00174A60"/>
    <w:rsid w:val="001751B0"/>
    <w:rsid w:val="00175EB0"/>
    <w:rsid w:val="0017630C"/>
    <w:rsid w:val="00176509"/>
    <w:rsid w:val="001765B7"/>
    <w:rsid w:val="00176A89"/>
    <w:rsid w:val="00176F9C"/>
    <w:rsid w:val="00177266"/>
    <w:rsid w:val="0017765A"/>
    <w:rsid w:val="00177BE3"/>
    <w:rsid w:val="00177C5F"/>
    <w:rsid w:val="00177CA2"/>
    <w:rsid w:val="00177CE1"/>
    <w:rsid w:val="0018062B"/>
    <w:rsid w:val="001807BD"/>
    <w:rsid w:val="001808C7"/>
    <w:rsid w:val="0018124A"/>
    <w:rsid w:val="001815D6"/>
    <w:rsid w:val="001818C3"/>
    <w:rsid w:val="00181948"/>
    <w:rsid w:val="00181A40"/>
    <w:rsid w:val="00181B62"/>
    <w:rsid w:val="00181E1E"/>
    <w:rsid w:val="00181F7B"/>
    <w:rsid w:val="00181FA8"/>
    <w:rsid w:val="00182543"/>
    <w:rsid w:val="0018306D"/>
    <w:rsid w:val="001833F5"/>
    <w:rsid w:val="00183533"/>
    <w:rsid w:val="00183534"/>
    <w:rsid w:val="00183644"/>
    <w:rsid w:val="001836A9"/>
    <w:rsid w:val="00183733"/>
    <w:rsid w:val="00183A6F"/>
    <w:rsid w:val="00184038"/>
    <w:rsid w:val="0018426B"/>
    <w:rsid w:val="0018455D"/>
    <w:rsid w:val="00184777"/>
    <w:rsid w:val="001847AE"/>
    <w:rsid w:val="00184F0A"/>
    <w:rsid w:val="00184F5C"/>
    <w:rsid w:val="001851DB"/>
    <w:rsid w:val="00185908"/>
    <w:rsid w:val="001859CC"/>
    <w:rsid w:val="00185C80"/>
    <w:rsid w:val="00186119"/>
    <w:rsid w:val="001862B7"/>
    <w:rsid w:val="0018651A"/>
    <w:rsid w:val="001867BE"/>
    <w:rsid w:val="00186EAE"/>
    <w:rsid w:val="001878A4"/>
    <w:rsid w:val="00187D17"/>
    <w:rsid w:val="00187D1E"/>
    <w:rsid w:val="00187F9E"/>
    <w:rsid w:val="00190044"/>
    <w:rsid w:val="0019046F"/>
    <w:rsid w:val="0019058A"/>
    <w:rsid w:val="001908CB"/>
    <w:rsid w:val="00190DB6"/>
    <w:rsid w:val="001911D1"/>
    <w:rsid w:val="001915A2"/>
    <w:rsid w:val="00191F48"/>
    <w:rsid w:val="00191FF8"/>
    <w:rsid w:val="001921A8"/>
    <w:rsid w:val="001924D2"/>
    <w:rsid w:val="001926B2"/>
    <w:rsid w:val="00193356"/>
    <w:rsid w:val="00193357"/>
    <w:rsid w:val="00193554"/>
    <w:rsid w:val="0019367F"/>
    <w:rsid w:val="00193D16"/>
    <w:rsid w:val="00194021"/>
    <w:rsid w:val="00194479"/>
    <w:rsid w:val="0019447F"/>
    <w:rsid w:val="00194AC6"/>
    <w:rsid w:val="00194C87"/>
    <w:rsid w:val="00194E66"/>
    <w:rsid w:val="00194F20"/>
    <w:rsid w:val="001950E6"/>
    <w:rsid w:val="00195282"/>
    <w:rsid w:val="00195A3C"/>
    <w:rsid w:val="001962A5"/>
    <w:rsid w:val="0019652B"/>
    <w:rsid w:val="00196B33"/>
    <w:rsid w:val="001973D2"/>
    <w:rsid w:val="00197979"/>
    <w:rsid w:val="00197BE7"/>
    <w:rsid w:val="00197D80"/>
    <w:rsid w:val="001A03B8"/>
    <w:rsid w:val="001A04A0"/>
    <w:rsid w:val="001A0C4D"/>
    <w:rsid w:val="001A0CF3"/>
    <w:rsid w:val="001A1065"/>
    <w:rsid w:val="001A129B"/>
    <w:rsid w:val="001A1573"/>
    <w:rsid w:val="001A1852"/>
    <w:rsid w:val="001A1874"/>
    <w:rsid w:val="001A1D33"/>
    <w:rsid w:val="001A2A3D"/>
    <w:rsid w:val="001A2E3D"/>
    <w:rsid w:val="001A3247"/>
    <w:rsid w:val="001A3274"/>
    <w:rsid w:val="001A336B"/>
    <w:rsid w:val="001A342C"/>
    <w:rsid w:val="001A34D0"/>
    <w:rsid w:val="001A34FF"/>
    <w:rsid w:val="001A3C20"/>
    <w:rsid w:val="001A3C7A"/>
    <w:rsid w:val="001A3CD7"/>
    <w:rsid w:val="001A45F6"/>
    <w:rsid w:val="001A474B"/>
    <w:rsid w:val="001A4A42"/>
    <w:rsid w:val="001A4F59"/>
    <w:rsid w:val="001A51C9"/>
    <w:rsid w:val="001A5366"/>
    <w:rsid w:val="001A5392"/>
    <w:rsid w:val="001A58F3"/>
    <w:rsid w:val="001A6043"/>
    <w:rsid w:val="001A62F2"/>
    <w:rsid w:val="001A66D8"/>
    <w:rsid w:val="001A7505"/>
    <w:rsid w:val="001A7880"/>
    <w:rsid w:val="001A7AED"/>
    <w:rsid w:val="001A7B4F"/>
    <w:rsid w:val="001B027A"/>
    <w:rsid w:val="001B07CA"/>
    <w:rsid w:val="001B0C96"/>
    <w:rsid w:val="001B0EA5"/>
    <w:rsid w:val="001B0F50"/>
    <w:rsid w:val="001B1377"/>
    <w:rsid w:val="001B1889"/>
    <w:rsid w:val="001B20DE"/>
    <w:rsid w:val="001B2656"/>
    <w:rsid w:val="001B26B3"/>
    <w:rsid w:val="001B2716"/>
    <w:rsid w:val="001B2CEA"/>
    <w:rsid w:val="001B2DE3"/>
    <w:rsid w:val="001B2FE9"/>
    <w:rsid w:val="001B390C"/>
    <w:rsid w:val="001B42E1"/>
    <w:rsid w:val="001B47A1"/>
    <w:rsid w:val="001B568A"/>
    <w:rsid w:val="001B5917"/>
    <w:rsid w:val="001B60FB"/>
    <w:rsid w:val="001B6820"/>
    <w:rsid w:val="001B6949"/>
    <w:rsid w:val="001B6B70"/>
    <w:rsid w:val="001B6D01"/>
    <w:rsid w:val="001B6DE4"/>
    <w:rsid w:val="001B6FB2"/>
    <w:rsid w:val="001B707A"/>
    <w:rsid w:val="001B72E5"/>
    <w:rsid w:val="001B770F"/>
    <w:rsid w:val="001B77A0"/>
    <w:rsid w:val="001C0465"/>
    <w:rsid w:val="001C08B7"/>
    <w:rsid w:val="001C0A3D"/>
    <w:rsid w:val="001C0BF3"/>
    <w:rsid w:val="001C0EFC"/>
    <w:rsid w:val="001C0FCA"/>
    <w:rsid w:val="001C1C39"/>
    <w:rsid w:val="001C1DAB"/>
    <w:rsid w:val="001C2430"/>
    <w:rsid w:val="001C26D3"/>
    <w:rsid w:val="001C2837"/>
    <w:rsid w:val="001C28F8"/>
    <w:rsid w:val="001C2ECE"/>
    <w:rsid w:val="001C2F64"/>
    <w:rsid w:val="001C2FE4"/>
    <w:rsid w:val="001C36D4"/>
    <w:rsid w:val="001C3884"/>
    <w:rsid w:val="001C3992"/>
    <w:rsid w:val="001C4096"/>
    <w:rsid w:val="001C47A4"/>
    <w:rsid w:val="001C4BC1"/>
    <w:rsid w:val="001C4BFF"/>
    <w:rsid w:val="001C4D60"/>
    <w:rsid w:val="001C4E82"/>
    <w:rsid w:val="001C510D"/>
    <w:rsid w:val="001C5A8B"/>
    <w:rsid w:val="001C606F"/>
    <w:rsid w:val="001C62C3"/>
    <w:rsid w:val="001C661C"/>
    <w:rsid w:val="001C6D99"/>
    <w:rsid w:val="001C70A4"/>
    <w:rsid w:val="001C744A"/>
    <w:rsid w:val="001C7ED1"/>
    <w:rsid w:val="001D065C"/>
    <w:rsid w:val="001D080C"/>
    <w:rsid w:val="001D0A5D"/>
    <w:rsid w:val="001D0A61"/>
    <w:rsid w:val="001D0C45"/>
    <w:rsid w:val="001D0FDF"/>
    <w:rsid w:val="001D1259"/>
    <w:rsid w:val="001D12B8"/>
    <w:rsid w:val="001D1431"/>
    <w:rsid w:val="001D152A"/>
    <w:rsid w:val="001D15A3"/>
    <w:rsid w:val="001D1B62"/>
    <w:rsid w:val="001D1FEC"/>
    <w:rsid w:val="001D262C"/>
    <w:rsid w:val="001D2873"/>
    <w:rsid w:val="001D28A9"/>
    <w:rsid w:val="001D2A66"/>
    <w:rsid w:val="001D30EA"/>
    <w:rsid w:val="001D3669"/>
    <w:rsid w:val="001D3798"/>
    <w:rsid w:val="001D3925"/>
    <w:rsid w:val="001D3C22"/>
    <w:rsid w:val="001D42B9"/>
    <w:rsid w:val="001D42DF"/>
    <w:rsid w:val="001D44A3"/>
    <w:rsid w:val="001D495B"/>
    <w:rsid w:val="001D49BB"/>
    <w:rsid w:val="001D4FEB"/>
    <w:rsid w:val="001D528C"/>
    <w:rsid w:val="001D52D8"/>
    <w:rsid w:val="001D56B4"/>
    <w:rsid w:val="001D56CD"/>
    <w:rsid w:val="001D5978"/>
    <w:rsid w:val="001D59E0"/>
    <w:rsid w:val="001D5CAD"/>
    <w:rsid w:val="001D5EB3"/>
    <w:rsid w:val="001D656F"/>
    <w:rsid w:val="001D6766"/>
    <w:rsid w:val="001D6865"/>
    <w:rsid w:val="001D6B94"/>
    <w:rsid w:val="001D7069"/>
    <w:rsid w:val="001D710E"/>
    <w:rsid w:val="001D7A42"/>
    <w:rsid w:val="001E0673"/>
    <w:rsid w:val="001E0E30"/>
    <w:rsid w:val="001E1195"/>
    <w:rsid w:val="001E1739"/>
    <w:rsid w:val="001E1CE5"/>
    <w:rsid w:val="001E25AA"/>
    <w:rsid w:val="001E267B"/>
    <w:rsid w:val="001E279C"/>
    <w:rsid w:val="001E2887"/>
    <w:rsid w:val="001E2F9B"/>
    <w:rsid w:val="001E2FFB"/>
    <w:rsid w:val="001E3080"/>
    <w:rsid w:val="001E30A5"/>
    <w:rsid w:val="001E34BC"/>
    <w:rsid w:val="001E34F1"/>
    <w:rsid w:val="001E3B70"/>
    <w:rsid w:val="001E3F15"/>
    <w:rsid w:val="001E40D4"/>
    <w:rsid w:val="001E421C"/>
    <w:rsid w:val="001E4B24"/>
    <w:rsid w:val="001E4CD8"/>
    <w:rsid w:val="001E516D"/>
    <w:rsid w:val="001E5A48"/>
    <w:rsid w:val="001E5A4A"/>
    <w:rsid w:val="001E631D"/>
    <w:rsid w:val="001E63CD"/>
    <w:rsid w:val="001E6425"/>
    <w:rsid w:val="001E680D"/>
    <w:rsid w:val="001E6858"/>
    <w:rsid w:val="001E6B8D"/>
    <w:rsid w:val="001E7502"/>
    <w:rsid w:val="001E7868"/>
    <w:rsid w:val="001E7C84"/>
    <w:rsid w:val="001F0A98"/>
    <w:rsid w:val="001F0AAA"/>
    <w:rsid w:val="001F0E31"/>
    <w:rsid w:val="001F10FF"/>
    <w:rsid w:val="001F1315"/>
    <w:rsid w:val="001F15F3"/>
    <w:rsid w:val="001F1B4E"/>
    <w:rsid w:val="001F1C9B"/>
    <w:rsid w:val="001F1E6B"/>
    <w:rsid w:val="001F21DC"/>
    <w:rsid w:val="001F2782"/>
    <w:rsid w:val="001F2A0D"/>
    <w:rsid w:val="001F3094"/>
    <w:rsid w:val="001F3112"/>
    <w:rsid w:val="001F3851"/>
    <w:rsid w:val="001F3B22"/>
    <w:rsid w:val="001F4081"/>
    <w:rsid w:val="001F4757"/>
    <w:rsid w:val="001F481F"/>
    <w:rsid w:val="001F4E63"/>
    <w:rsid w:val="001F563C"/>
    <w:rsid w:val="001F5D44"/>
    <w:rsid w:val="001F663D"/>
    <w:rsid w:val="001F6C14"/>
    <w:rsid w:val="001F6CDA"/>
    <w:rsid w:val="001F6D5B"/>
    <w:rsid w:val="001F6E19"/>
    <w:rsid w:val="001F6F8C"/>
    <w:rsid w:val="001F7428"/>
    <w:rsid w:val="001F74DC"/>
    <w:rsid w:val="001F7674"/>
    <w:rsid w:val="001F7D3E"/>
    <w:rsid w:val="001F7FD8"/>
    <w:rsid w:val="002001AF"/>
    <w:rsid w:val="0020091E"/>
    <w:rsid w:val="00200D2F"/>
    <w:rsid w:val="00200DF6"/>
    <w:rsid w:val="00200EC8"/>
    <w:rsid w:val="00200F66"/>
    <w:rsid w:val="002012B2"/>
    <w:rsid w:val="002012FD"/>
    <w:rsid w:val="002016B3"/>
    <w:rsid w:val="002017FB"/>
    <w:rsid w:val="00202317"/>
    <w:rsid w:val="002023F1"/>
    <w:rsid w:val="002027C1"/>
    <w:rsid w:val="00202C23"/>
    <w:rsid w:val="00202C42"/>
    <w:rsid w:val="00202D11"/>
    <w:rsid w:val="002035D6"/>
    <w:rsid w:val="00203E5A"/>
    <w:rsid w:val="00203F88"/>
    <w:rsid w:val="0020418E"/>
    <w:rsid w:val="00204202"/>
    <w:rsid w:val="002044EA"/>
    <w:rsid w:val="002052D8"/>
    <w:rsid w:val="0020541E"/>
    <w:rsid w:val="00205918"/>
    <w:rsid w:val="00205DBA"/>
    <w:rsid w:val="00206187"/>
    <w:rsid w:val="00206C2C"/>
    <w:rsid w:val="00206F67"/>
    <w:rsid w:val="00206FFB"/>
    <w:rsid w:val="002070E0"/>
    <w:rsid w:val="00207178"/>
    <w:rsid w:val="0020720B"/>
    <w:rsid w:val="00207C8F"/>
    <w:rsid w:val="00207F8F"/>
    <w:rsid w:val="00210203"/>
    <w:rsid w:val="00210917"/>
    <w:rsid w:val="002109A4"/>
    <w:rsid w:val="00210D55"/>
    <w:rsid w:val="00210F6D"/>
    <w:rsid w:val="002114B8"/>
    <w:rsid w:val="0021184B"/>
    <w:rsid w:val="0021202A"/>
    <w:rsid w:val="0021203D"/>
    <w:rsid w:val="00212A36"/>
    <w:rsid w:val="00212AB4"/>
    <w:rsid w:val="00212E2D"/>
    <w:rsid w:val="0021314C"/>
    <w:rsid w:val="00213FA7"/>
    <w:rsid w:val="002140CB"/>
    <w:rsid w:val="00214211"/>
    <w:rsid w:val="0021469D"/>
    <w:rsid w:val="002150C5"/>
    <w:rsid w:val="002156F1"/>
    <w:rsid w:val="00215A46"/>
    <w:rsid w:val="00215B5B"/>
    <w:rsid w:val="00216D3D"/>
    <w:rsid w:val="00217033"/>
    <w:rsid w:val="002170B7"/>
    <w:rsid w:val="00217387"/>
    <w:rsid w:val="00217BA3"/>
    <w:rsid w:val="002202E0"/>
    <w:rsid w:val="00220599"/>
    <w:rsid w:val="00220981"/>
    <w:rsid w:val="00220CB9"/>
    <w:rsid w:val="00221050"/>
    <w:rsid w:val="0022155E"/>
    <w:rsid w:val="00221563"/>
    <w:rsid w:val="002218DD"/>
    <w:rsid w:val="00221A3C"/>
    <w:rsid w:val="00222051"/>
    <w:rsid w:val="002224A8"/>
    <w:rsid w:val="0022341A"/>
    <w:rsid w:val="002237E9"/>
    <w:rsid w:val="002238B5"/>
    <w:rsid w:val="00224119"/>
    <w:rsid w:val="00225009"/>
    <w:rsid w:val="0022546E"/>
    <w:rsid w:val="00225F5B"/>
    <w:rsid w:val="002263CD"/>
    <w:rsid w:val="002264E2"/>
    <w:rsid w:val="00227150"/>
    <w:rsid w:val="0022730E"/>
    <w:rsid w:val="00227639"/>
    <w:rsid w:val="0022778D"/>
    <w:rsid w:val="002278EA"/>
    <w:rsid w:val="00227D7B"/>
    <w:rsid w:val="00227DE2"/>
    <w:rsid w:val="002303B1"/>
    <w:rsid w:val="002303C5"/>
    <w:rsid w:val="00230507"/>
    <w:rsid w:val="0023088E"/>
    <w:rsid w:val="0023113A"/>
    <w:rsid w:val="00231C80"/>
    <w:rsid w:val="002322C4"/>
    <w:rsid w:val="002322E0"/>
    <w:rsid w:val="002325C9"/>
    <w:rsid w:val="002328C7"/>
    <w:rsid w:val="002328C8"/>
    <w:rsid w:val="00232A4E"/>
    <w:rsid w:val="00232B3D"/>
    <w:rsid w:val="00232E96"/>
    <w:rsid w:val="002331DB"/>
    <w:rsid w:val="00233320"/>
    <w:rsid w:val="002338E2"/>
    <w:rsid w:val="00233BFE"/>
    <w:rsid w:val="00233DB0"/>
    <w:rsid w:val="0023439D"/>
    <w:rsid w:val="00234535"/>
    <w:rsid w:val="00234BB8"/>
    <w:rsid w:val="002351D5"/>
    <w:rsid w:val="002359E3"/>
    <w:rsid w:val="00235AAF"/>
    <w:rsid w:val="00236319"/>
    <w:rsid w:val="00236418"/>
    <w:rsid w:val="00236443"/>
    <w:rsid w:val="002364DA"/>
    <w:rsid w:val="0023671F"/>
    <w:rsid w:val="00236939"/>
    <w:rsid w:val="00236954"/>
    <w:rsid w:val="00236B92"/>
    <w:rsid w:val="00236D59"/>
    <w:rsid w:val="00237229"/>
    <w:rsid w:val="0023724D"/>
    <w:rsid w:val="002379FA"/>
    <w:rsid w:val="00237B17"/>
    <w:rsid w:val="00240C65"/>
    <w:rsid w:val="00240DF1"/>
    <w:rsid w:val="002412D8"/>
    <w:rsid w:val="00241345"/>
    <w:rsid w:val="00241E42"/>
    <w:rsid w:val="00242014"/>
    <w:rsid w:val="00242429"/>
    <w:rsid w:val="002431B7"/>
    <w:rsid w:val="0024348C"/>
    <w:rsid w:val="0024377F"/>
    <w:rsid w:val="002438F3"/>
    <w:rsid w:val="002441A6"/>
    <w:rsid w:val="0024423D"/>
    <w:rsid w:val="0024456A"/>
    <w:rsid w:val="002445E7"/>
    <w:rsid w:val="002447B7"/>
    <w:rsid w:val="002447BA"/>
    <w:rsid w:val="0024498D"/>
    <w:rsid w:val="00244A9D"/>
    <w:rsid w:val="00244C61"/>
    <w:rsid w:val="00245066"/>
    <w:rsid w:val="00245366"/>
    <w:rsid w:val="0024548E"/>
    <w:rsid w:val="002458B7"/>
    <w:rsid w:val="00245BCF"/>
    <w:rsid w:val="00245C5E"/>
    <w:rsid w:val="00246097"/>
    <w:rsid w:val="00246171"/>
    <w:rsid w:val="002464E2"/>
    <w:rsid w:val="00246536"/>
    <w:rsid w:val="00246821"/>
    <w:rsid w:val="00246A81"/>
    <w:rsid w:val="00246C5B"/>
    <w:rsid w:val="00246FEE"/>
    <w:rsid w:val="00247033"/>
    <w:rsid w:val="0024783A"/>
    <w:rsid w:val="0024786B"/>
    <w:rsid w:val="00247BB0"/>
    <w:rsid w:val="002502E0"/>
    <w:rsid w:val="0025047D"/>
    <w:rsid w:val="002504B1"/>
    <w:rsid w:val="0025086E"/>
    <w:rsid w:val="002508E8"/>
    <w:rsid w:val="00250918"/>
    <w:rsid w:val="00250D89"/>
    <w:rsid w:val="0025147C"/>
    <w:rsid w:val="00251666"/>
    <w:rsid w:val="002518CC"/>
    <w:rsid w:val="00251A77"/>
    <w:rsid w:val="00251C2D"/>
    <w:rsid w:val="00251E47"/>
    <w:rsid w:val="002520E8"/>
    <w:rsid w:val="002521FC"/>
    <w:rsid w:val="00252481"/>
    <w:rsid w:val="002529A8"/>
    <w:rsid w:val="002531C9"/>
    <w:rsid w:val="00253AA1"/>
    <w:rsid w:val="00253C6C"/>
    <w:rsid w:val="00254E10"/>
    <w:rsid w:val="00255946"/>
    <w:rsid w:val="00255D7F"/>
    <w:rsid w:val="00256094"/>
    <w:rsid w:val="00256157"/>
    <w:rsid w:val="00256345"/>
    <w:rsid w:val="002565C3"/>
    <w:rsid w:val="002565FC"/>
    <w:rsid w:val="00256662"/>
    <w:rsid w:val="002568B5"/>
    <w:rsid w:val="002570DF"/>
    <w:rsid w:val="00257423"/>
    <w:rsid w:val="00257847"/>
    <w:rsid w:val="00257928"/>
    <w:rsid w:val="00257E94"/>
    <w:rsid w:val="00257F2F"/>
    <w:rsid w:val="00260293"/>
    <w:rsid w:val="00260827"/>
    <w:rsid w:val="00260B0E"/>
    <w:rsid w:val="00260CB4"/>
    <w:rsid w:val="00260DC3"/>
    <w:rsid w:val="0026110F"/>
    <w:rsid w:val="00261178"/>
    <w:rsid w:val="002619D8"/>
    <w:rsid w:val="00262424"/>
    <w:rsid w:val="00262C04"/>
    <w:rsid w:val="00262C26"/>
    <w:rsid w:val="00262D86"/>
    <w:rsid w:val="00263198"/>
    <w:rsid w:val="00263BC5"/>
    <w:rsid w:val="002640BB"/>
    <w:rsid w:val="00264C78"/>
    <w:rsid w:val="00264E22"/>
    <w:rsid w:val="00265168"/>
    <w:rsid w:val="0026559E"/>
    <w:rsid w:val="00265707"/>
    <w:rsid w:val="00265906"/>
    <w:rsid w:val="00265BAB"/>
    <w:rsid w:val="00265C94"/>
    <w:rsid w:val="002664AC"/>
    <w:rsid w:val="002667E6"/>
    <w:rsid w:val="00266A2C"/>
    <w:rsid w:val="00266D33"/>
    <w:rsid w:val="00266F21"/>
    <w:rsid w:val="002670B7"/>
    <w:rsid w:val="002677B7"/>
    <w:rsid w:val="0026794B"/>
    <w:rsid w:val="002703D9"/>
    <w:rsid w:val="002703EA"/>
    <w:rsid w:val="00270AA7"/>
    <w:rsid w:val="00270FFB"/>
    <w:rsid w:val="00271083"/>
    <w:rsid w:val="002711D7"/>
    <w:rsid w:val="0027130D"/>
    <w:rsid w:val="00271521"/>
    <w:rsid w:val="0027184D"/>
    <w:rsid w:val="00271BB2"/>
    <w:rsid w:val="00271BD8"/>
    <w:rsid w:val="00271C94"/>
    <w:rsid w:val="002721DF"/>
    <w:rsid w:val="0027220C"/>
    <w:rsid w:val="002725C1"/>
    <w:rsid w:val="00272992"/>
    <w:rsid w:val="00272AB0"/>
    <w:rsid w:val="00272CC3"/>
    <w:rsid w:val="00272D1D"/>
    <w:rsid w:val="00272D9E"/>
    <w:rsid w:val="00272EB9"/>
    <w:rsid w:val="002730CC"/>
    <w:rsid w:val="00273EB9"/>
    <w:rsid w:val="00274B6D"/>
    <w:rsid w:val="00274C92"/>
    <w:rsid w:val="00274C9C"/>
    <w:rsid w:val="00275320"/>
    <w:rsid w:val="002754A9"/>
    <w:rsid w:val="0027557D"/>
    <w:rsid w:val="002755BA"/>
    <w:rsid w:val="00275685"/>
    <w:rsid w:val="002757C7"/>
    <w:rsid w:val="00275BE1"/>
    <w:rsid w:val="00275C28"/>
    <w:rsid w:val="0027603D"/>
    <w:rsid w:val="002769B8"/>
    <w:rsid w:val="00276AA6"/>
    <w:rsid w:val="00276DFB"/>
    <w:rsid w:val="0027710D"/>
    <w:rsid w:val="0027712A"/>
    <w:rsid w:val="00277676"/>
    <w:rsid w:val="00277CCA"/>
    <w:rsid w:val="00280223"/>
    <w:rsid w:val="0028026F"/>
    <w:rsid w:val="0028048E"/>
    <w:rsid w:val="002805F7"/>
    <w:rsid w:val="002806E2"/>
    <w:rsid w:val="0028095A"/>
    <w:rsid w:val="0028148F"/>
    <w:rsid w:val="00281A62"/>
    <w:rsid w:val="002820EA"/>
    <w:rsid w:val="002821F2"/>
    <w:rsid w:val="0028236D"/>
    <w:rsid w:val="00282D3C"/>
    <w:rsid w:val="002830E1"/>
    <w:rsid w:val="002831DC"/>
    <w:rsid w:val="002833F0"/>
    <w:rsid w:val="00283491"/>
    <w:rsid w:val="002841FB"/>
    <w:rsid w:val="002843FD"/>
    <w:rsid w:val="00284F83"/>
    <w:rsid w:val="002851BA"/>
    <w:rsid w:val="002853A6"/>
    <w:rsid w:val="0028553B"/>
    <w:rsid w:val="00285AE0"/>
    <w:rsid w:val="00285C93"/>
    <w:rsid w:val="00285CD5"/>
    <w:rsid w:val="00286397"/>
    <w:rsid w:val="0028650F"/>
    <w:rsid w:val="00286C41"/>
    <w:rsid w:val="002871A6"/>
    <w:rsid w:val="0028791C"/>
    <w:rsid w:val="00287B14"/>
    <w:rsid w:val="00287B1D"/>
    <w:rsid w:val="00287D7B"/>
    <w:rsid w:val="002904A9"/>
    <w:rsid w:val="002906DD"/>
    <w:rsid w:val="00290A78"/>
    <w:rsid w:val="00290F2B"/>
    <w:rsid w:val="0029100C"/>
    <w:rsid w:val="002918FB"/>
    <w:rsid w:val="00291A8E"/>
    <w:rsid w:val="002920D5"/>
    <w:rsid w:val="00292247"/>
    <w:rsid w:val="002923DC"/>
    <w:rsid w:val="00292A0C"/>
    <w:rsid w:val="0029301D"/>
    <w:rsid w:val="00293032"/>
    <w:rsid w:val="002932FE"/>
    <w:rsid w:val="00293CA4"/>
    <w:rsid w:val="00294C70"/>
    <w:rsid w:val="00294FA6"/>
    <w:rsid w:val="002951DE"/>
    <w:rsid w:val="00295252"/>
    <w:rsid w:val="0029533C"/>
    <w:rsid w:val="00295515"/>
    <w:rsid w:val="00295926"/>
    <w:rsid w:val="00295EBB"/>
    <w:rsid w:val="00296564"/>
    <w:rsid w:val="00296926"/>
    <w:rsid w:val="00296A44"/>
    <w:rsid w:val="002971EA"/>
    <w:rsid w:val="0029725A"/>
    <w:rsid w:val="00297A04"/>
    <w:rsid w:val="00297AFF"/>
    <w:rsid w:val="00297B06"/>
    <w:rsid w:val="00297BE5"/>
    <w:rsid w:val="00297D67"/>
    <w:rsid w:val="00297D96"/>
    <w:rsid w:val="00297E48"/>
    <w:rsid w:val="002A03DF"/>
    <w:rsid w:val="002A06E1"/>
    <w:rsid w:val="002A0DA5"/>
    <w:rsid w:val="002A0EA7"/>
    <w:rsid w:val="002A1157"/>
    <w:rsid w:val="002A11E8"/>
    <w:rsid w:val="002A145A"/>
    <w:rsid w:val="002A15A7"/>
    <w:rsid w:val="002A1679"/>
    <w:rsid w:val="002A17B1"/>
    <w:rsid w:val="002A1A43"/>
    <w:rsid w:val="002A2411"/>
    <w:rsid w:val="002A2462"/>
    <w:rsid w:val="002A2528"/>
    <w:rsid w:val="002A2A71"/>
    <w:rsid w:val="002A2F45"/>
    <w:rsid w:val="002A314D"/>
    <w:rsid w:val="002A3322"/>
    <w:rsid w:val="002A3A1D"/>
    <w:rsid w:val="002A3ED4"/>
    <w:rsid w:val="002A4056"/>
    <w:rsid w:val="002A40D1"/>
    <w:rsid w:val="002A4228"/>
    <w:rsid w:val="002A46B3"/>
    <w:rsid w:val="002A4C36"/>
    <w:rsid w:val="002A50F7"/>
    <w:rsid w:val="002A5278"/>
    <w:rsid w:val="002A5628"/>
    <w:rsid w:val="002A58CD"/>
    <w:rsid w:val="002A74B9"/>
    <w:rsid w:val="002A79AA"/>
    <w:rsid w:val="002A7F3B"/>
    <w:rsid w:val="002A7F6E"/>
    <w:rsid w:val="002B048E"/>
    <w:rsid w:val="002B0A96"/>
    <w:rsid w:val="002B0E17"/>
    <w:rsid w:val="002B13B0"/>
    <w:rsid w:val="002B1903"/>
    <w:rsid w:val="002B1CA7"/>
    <w:rsid w:val="002B1E44"/>
    <w:rsid w:val="002B204E"/>
    <w:rsid w:val="002B23B6"/>
    <w:rsid w:val="002B23BB"/>
    <w:rsid w:val="002B2933"/>
    <w:rsid w:val="002B299A"/>
    <w:rsid w:val="002B2FAA"/>
    <w:rsid w:val="002B37D3"/>
    <w:rsid w:val="002B382E"/>
    <w:rsid w:val="002B3C13"/>
    <w:rsid w:val="002B4099"/>
    <w:rsid w:val="002B4732"/>
    <w:rsid w:val="002B47E1"/>
    <w:rsid w:val="002B4C76"/>
    <w:rsid w:val="002B4D4C"/>
    <w:rsid w:val="002B5048"/>
    <w:rsid w:val="002B50C6"/>
    <w:rsid w:val="002B53E4"/>
    <w:rsid w:val="002B589A"/>
    <w:rsid w:val="002B5D44"/>
    <w:rsid w:val="002B5D6D"/>
    <w:rsid w:val="002B5EB9"/>
    <w:rsid w:val="002B60AA"/>
    <w:rsid w:val="002B643F"/>
    <w:rsid w:val="002B6551"/>
    <w:rsid w:val="002B6A5D"/>
    <w:rsid w:val="002B6C35"/>
    <w:rsid w:val="002B6C44"/>
    <w:rsid w:val="002B6E28"/>
    <w:rsid w:val="002B6E5D"/>
    <w:rsid w:val="002B7165"/>
    <w:rsid w:val="002B72AD"/>
    <w:rsid w:val="002B758A"/>
    <w:rsid w:val="002B792B"/>
    <w:rsid w:val="002B7C0D"/>
    <w:rsid w:val="002C0743"/>
    <w:rsid w:val="002C0B7A"/>
    <w:rsid w:val="002C0BE2"/>
    <w:rsid w:val="002C0D23"/>
    <w:rsid w:val="002C0E4E"/>
    <w:rsid w:val="002C1CA4"/>
    <w:rsid w:val="002C277C"/>
    <w:rsid w:val="002C2904"/>
    <w:rsid w:val="002C2AF9"/>
    <w:rsid w:val="002C385B"/>
    <w:rsid w:val="002C387D"/>
    <w:rsid w:val="002C3C46"/>
    <w:rsid w:val="002C3DC2"/>
    <w:rsid w:val="002C3FF4"/>
    <w:rsid w:val="002C402C"/>
    <w:rsid w:val="002C409D"/>
    <w:rsid w:val="002C4287"/>
    <w:rsid w:val="002C4C82"/>
    <w:rsid w:val="002C5030"/>
    <w:rsid w:val="002C54BB"/>
    <w:rsid w:val="002C5AF4"/>
    <w:rsid w:val="002C5B09"/>
    <w:rsid w:val="002C5C36"/>
    <w:rsid w:val="002C5C47"/>
    <w:rsid w:val="002C5D53"/>
    <w:rsid w:val="002C617A"/>
    <w:rsid w:val="002C62DA"/>
    <w:rsid w:val="002C69F0"/>
    <w:rsid w:val="002C6A98"/>
    <w:rsid w:val="002C7020"/>
    <w:rsid w:val="002D0420"/>
    <w:rsid w:val="002D0ADE"/>
    <w:rsid w:val="002D0D68"/>
    <w:rsid w:val="002D0E73"/>
    <w:rsid w:val="002D160F"/>
    <w:rsid w:val="002D2AB7"/>
    <w:rsid w:val="002D2FFF"/>
    <w:rsid w:val="002D3227"/>
    <w:rsid w:val="002D3734"/>
    <w:rsid w:val="002D3ADF"/>
    <w:rsid w:val="002D3C89"/>
    <w:rsid w:val="002D3FB0"/>
    <w:rsid w:val="002D4044"/>
    <w:rsid w:val="002D4113"/>
    <w:rsid w:val="002D429F"/>
    <w:rsid w:val="002D44DE"/>
    <w:rsid w:val="002D4729"/>
    <w:rsid w:val="002D4794"/>
    <w:rsid w:val="002D47BC"/>
    <w:rsid w:val="002D4EFC"/>
    <w:rsid w:val="002D576B"/>
    <w:rsid w:val="002D5AF1"/>
    <w:rsid w:val="002D5C19"/>
    <w:rsid w:val="002D5DC1"/>
    <w:rsid w:val="002D615A"/>
    <w:rsid w:val="002D6532"/>
    <w:rsid w:val="002D66D2"/>
    <w:rsid w:val="002D6978"/>
    <w:rsid w:val="002D70BF"/>
    <w:rsid w:val="002D78AB"/>
    <w:rsid w:val="002D7C6E"/>
    <w:rsid w:val="002D7F14"/>
    <w:rsid w:val="002D7F49"/>
    <w:rsid w:val="002E0045"/>
    <w:rsid w:val="002E01A2"/>
    <w:rsid w:val="002E02E0"/>
    <w:rsid w:val="002E120C"/>
    <w:rsid w:val="002E1300"/>
    <w:rsid w:val="002E1B61"/>
    <w:rsid w:val="002E1BB2"/>
    <w:rsid w:val="002E2048"/>
    <w:rsid w:val="002E251E"/>
    <w:rsid w:val="002E2966"/>
    <w:rsid w:val="002E2B15"/>
    <w:rsid w:val="002E2C23"/>
    <w:rsid w:val="002E2F40"/>
    <w:rsid w:val="002E2FB5"/>
    <w:rsid w:val="002E33E3"/>
    <w:rsid w:val="002E342C"/>
    <w:rsid w:val="002E36BE"/>
    <w:rsid w:val="002E36E6"/>
    <w:rsid w:val="002E3DF5"/>
    <w:rsid w:val="002E46FB"/>
    <w:rsid w:val="002E4A30"/>
    <w:rsid w:val="002E5B3B"/>
    <w:rsid w:val="002E6087"/>
    <w:rsid w:val="002E60B4"/>
    <w:rsid w:val="002E70AE"/>
    <w:rsid w:val="002E71C6"/>
    <w:rsid w:val="002E7338"/>
    <w:rsid w:val="002E7636"/>
    <w:rsid w:val="002E77E7"/>
    <w:rsid w:val="002F0B8F"/>
    <w:rsid w:val="002F13F9"/>
    <w:rsid w:val="002F1554"/>
    <w:rsid w:val="002F1876"/>
    <w:rsid w:val="002F1DC5"/>
    <w:rsid w:val="002F24E8"/>
    <w:rsid w:val="002F2FE1"/>
    <w:rsid w:val="002F313E"/>
    <w:rsid w:val="002F32B5"/>
    <w:rsid w:val="002F3339"/>
    <w:rsid w:val="002F37AD"/>
    <w:rsid w:val="002F3D02"/>
    <w:rsid w:val="002F3ED5"/>
    <w:rsid w:val="002F3EFB"/>
    <w:rsid w:val="002F42D7"/>
    <w:rsid w:val="002F4870"/>
    <w:rsid w:val="002F4A5A"/>
    <w:rsid w:val="002F4AF2"/>
    <w:rsid w:val="002F5069"/>
    <w:rsid w:val="002F50CA"/>
    <w:rsid w:val="002F58FE"/>
    <w:rsid w:val="002F5905"/>
    <w:rsid w:val="002F5931"/>
    <w:rsid w:val="002F5DF5"/>
    <w:rsid w:val="002F63F8"/>
    <w:rsid w:val="002F6479"/>
    <w:rsid w:val="002F6710"/>
    <w:rsid w:val="002F6914"/>
    <w:rsid w:val="002F6A66"/>
    <w:rsid w:val="002F6E15"/>
    <w:rsid w:val="002F6FCF"/>
    <w:rsid w:val="002F7A08"/>
    <w:rsid w:val="002F7A2A"/>
    <w:rsid w:val="002F7C0E"/>
    <w:rsid w:val="002F7D11"/>
    <w:rsid w:val="003000F5"/>
    <w:rsid w:val="003006A4"/>
    <w:rsid w:val="00301376"/>
    <w:rsid w:val="003014C8"/>
    <w:rsid w:val="003019B1"/>
    <w:rsid w:val="0030235F"/>
    <w:rsid w:val="00302507"/>
    <w:rsid w:val="0030278E"/>
    <w:rsid w:val="0030287E"/>
    <w:rsid w:val="00302BFA"/>
    <w:rsid w:val="00302D64"/>
    <w:rsid w:val="00303248"/>
    <w:rsid w:val="00303973"/>
    <w:rsid w:val="00303A9C"/>
    <w:rsid w:val="00303C21"/>
    <w:rsid w:val="00303F8E"/>
    <w:rsid w:val="00304373"/>
    <w:rsid w:val="00304572"/>
    <w:rsid w:val="0030469B"/>
    <w:rsid w:val="00304B3A"/>
    <w:rsid w:val="00304D1B"/>
    <w:rsid w:val="0030520A"/>
    <w:rsid w:val="00305DAF"/>
    <w:rsid w:val="003061CB"/>
    <w:rsid w:val="00306290"/>
    <w:rsid w:val="00306528"/>
    <w:rsid w:val="003065E9"/>
    <w:rsid w:val="003067A5"/>
    <w:rsid w:val="00306971"/>
    <w:rsid w:val="003069F4"/>
    <w:rsid w:val="00306D78"/>
    <w:rsid w:val="00306D83"/>
    <w:rsid w:val="003071E8"/>
    <w:rsid w:val="0030737A"/>
    <w:rsid w:val="003073D7"/>
    <w:rsid w:val="00307B5D"/>
    <w:rsid w:val="00307B75"/>
    <w:rsid w:val="003105C4"/>
    <w:rsid w:val="00310D34"/>
    <w:rsid w:val="00310EBA"/>
    <w:rsid w:val="00310EF3"/>
    <w:rsid w:val="0031118B"/>
    <w:rsid w:val="00311225"/>
    <w:rsid w:val="00311477"/>
    <w:rsid w:val="00311A8A"/>
    <w:rsid w:val="00311F03"/>
    <w:rsid w:val="003120A1"/>
    <w:rsid w:val="003121F3"/>
    <w:rsid w:val="0031257D"/>
    <w:rsid w:val="00312F50"/>
    <w:rsid w:val="003130CB"/>
    <w:rsid w:val="0031352C"/>
    <w:rsid w:val="00313641"/>
    <w:rsid w:val="003136BF"/>
    <w:rsid w:val="003136F8"/>
    <w:rsid w:val="00313812"/>
    <w:rsid w:val="0031410C"/>
    <w:rsid w:val="0031412E"/>
    <w:rsid w:val="0031420F"/>
    <w:rsid w:val="003143F0"/>
    <w:rsid w:val="00314681"/>
    <w:rsid w:val="003146B3"/>
    <w:rsid w:val="00314D6C"/>
    <w:rsid w:val="003157AB"/>
    <w:rsid w:val="0031598B"/>
    <w:rsid w:val="0031668F"/>
    <w:rsid w:val="003169A5"/>
    <w:rsid w:val="0031749D"/>
    <w:rsid w:val="0031751E"/>
    <w:rsid w:val="00320495"/>
    <w:rsid w:val="003208F3"/>
    <w:rsid w:val="00321CB1"/>
    <w:rsid w:val="00321F83"/>
    <w:rsid w:val="003224AB"/>
    <w:rsid w:val="0032305D"/>
    <w:rsid w:val="00323235"/>
    <w:rsid w:val="003234E9"/>
    <w:rsid w:val="00323AD3"/>
    <w:rsid w:val="00323FD3"/>
    <w:rsid w:val="00324489"/>
    <w:rsid w:val="00324D4F"/>
    <w:rsid w:val="00325809"/>
    <w:rsid w:val="00325A39"/>
    <w:rsid w:val="00325B06"/>
    <w:rsid w:val="00326038"/>
    <w:rsid w:val="003262E5"/>
    <w:rsid w:val="0032698D"/>
    <w:rsid w:val="00327131"/>
    <w:rsid w:val="00327157"/>
    <w:rsid w:val="00327383"/>
    <w:rsid w:val="0032755B"/>
    <w:rsid w:val="00327644"/>
    <w:rsid w:val="0032795A"/>
    <w:rsid w:val="00327C05"/>
    <w:rsid w:val="00327C4F"/>
    <w:rsid w:val="003303AA"/>
    <w:rsid w:val="00330518"/>
    <w:rsid w:val="00330844"/>
    <w:rsid w:val="003311AF"/>
    <w:rsid w:val="003321CF"/>
    <w:rsid w:val="0033225A"/>
    <w:rsid w:val="003322CA"/>
    <w:rsid w:val="003328F3"/>
    <w:rsid w:val="00332B25"/>
    <w:rsid w:val="00332BF1"/>
    <w:rsid w:val="00332F60"/>
    <w:rsid w:val="0033350F"/>
    <w:rsid w:val="003335B8"/>
    <w:rsid w:val="003335CD"/>
    <w:rsid w:val="00333700"/>
    <w:rsid w:val="00333C89"/>
    <w:rsid w:val="00333E45"/>
    <w:rsid w:val="00333E48"/>
    <w:rsid w:val="00333FE6"/>
    <w:rsid w:val="00334542"/>
    <w:rsid w:val="003345C6"/>
    <w:rsid w:val="00334635"/>
    <w:rsid w:val="003350C0"/>
    <w:rsid w:val="00335B85"/>
    <w:rsid w:val="00335CE0"/>
    <w:rsid w:val="00335D03"/>
    <w:rsid w:val="00336997"/>
    <w:rsid w:val="00336CC9"/>
    <w:rsid w:val="00336DF6"/>
    <w:rsid w:val="00336E4C"/>
    <w:rsid w:val="00337810"/>
    <w:rsid w:val="00337D57"/>
    <w:rsid w:val="00337E7E"/>
    <w:rsid w:val="003401E5"/>
    <w:rsid w:val="0034130E"/>
    <w:rsid w:val="00341749"/>
    <w:rsid w:val="0034276B"/>
    <w:rsid w:val="0034280A"/>
    <w:rsid w:val="003429A9"/>
    <w:rsid w:val="00342CDE"/>
    <w:rsid w:val="003432E7"/>
    <w:rsid w:val="00343384"/>
    <w:rsid w:val="003437DD"/>
    <w:rsid w:val="00343A79"/>
    <w:rsid w:val="00343AAF"/>
    <w:rsid w:val="00343CA8"/>
    <w:rsid w:val="00343DFA"/>
    <w:rsid w:val="003440AC"/>
    <w:rsid w:val="0034453E"/>
    <w:rsid w:val="003445F9"/>
    <w:rsid w:val="00344E5E"/>
    <w:rsid w:val="00344E8C"/>
    <w:rsid w:val="0034518B"/>
    <w:rsid w:val="0034550D"/>
    <w:rsid w:val="003455AE"/>
    <w:rsid w:val="003456CF"/>
    <w:rsid w:val="003458A7"/>
    <w:rsid w:val="00345B27"/>
    <w:rsid w:val="003463CD"/>
    <w:rsid w:val="00346AC9"/>
    <w:rsid w:val="003471B4"/>
    <w:rsid w:val="0034789A"/>
    <w:rsid w:val="00350565"/>
    <w:rsid w:val="003505C6"/>
    <w:rsid w:val="00350723"/>
    <w:rsid w:val="0035132B"/>
    <w:rsid w:val="0035188E"/>
    <w:rsid w:val="003519F7"/>
    <w:rsid w:val="00351A20"/>
    <w:rsid w:val="00351E4D"/>
    <w:rsid w:val="003522C3"/>
    <w:rsid w:val="0035305B"/>
    <w:rsid w:val="0035332B"/>
    <w:rsid w:val="00353539"/>
    <w:rsid w:val="00353552"/>
    <w:rsid w:val="00353674"/>
    <w:rsid w:val="00353E4A"/>
    <w:rsid w:val="00353E9E"/>
    <w:rsid w:val="00354067"/>
    <w:rsid w:val="00354437"/>
    <w:rsid w:val="00354D21"/>
    <w:rsid w:val="0035594A"/>
    <w:rsid w:val="00355F4E"/>
    <w:rsid w:val="00356367"/>
    <w:rsid w:val="00356403"/>
    <w:rsid w:val="0035687F"/>
    <w:rsid w:val="00356A19"/>
    <w:rsid w:val="00356BF7"/>
    <w:rsid w:val="00356C56"/>
    <w:rsid w:val="003571A8"/>
    <w:rsid w:val="00357268"/>
    <w:rsid w:val="003575E4"/>
    <w:rsid w:val="00357606"/>
    <w:rsid w:val="003577DB"/>
    <w:rsid w:val="00357FAB"/>
    <w:rsid w:val="0036021D"/>
    <w:rsid w:val="00360236"/>
    <w:rsid w:val="00360810"/>
    <w:rsid w:val="00361353"/>
    <w:rsid w:val="00361478"/>
    <w:rsid w:val="00361713"/>
    <w:rsid w:val="00361827"/>
    <w:rsid w:val="00361C62"/>
    <w:rsid w:val="003621E0"/>
    <w:rsid w:val="00362370"/>
    <w:rsid w:val="00363A8F"/>
    <w:rsid w:val="00363AA3"/>
    <w:rsid w:val="00363D6E"/>
    <w:rsid w:val="003640D0"/>
    <w:rsid w:val="00364307"/>
    <w:rsid w:val="0036462D"/>
    <w:rsid w:val="003649B9"/>
    <w:rsid w:val="00364A0D"/>
    <w:rsid w:val="00364C14"/>
    <w:rsid w:val="00364FAB"/>
    <w:rsid w:val="00365689"/>
    <w:rsid w:val="0036580D"/>
    <w:rsid w:val="003659BD"/>
    <w:rsid w:val="00365CB2"/>
    <w:rsid w:val="00365ED6"/>
    <w:rsid w:val="00366715"/>
    <w:rsid w:val="00366819"/>
    <w:rsid w:val="00366866"/>
    <w:rsid w:val="0036690C"/>
    <w:rsid w:val="00366C5B"/>
    <w:rsid w:val="00366C65"/>
    <w:rsid w:val="00366E28"/>
    <w:rsid w:val="00366E89"/>
    <w:rsid w:val="00367215"/>
    <w:rsid w:val="003672D6"/>
    <w:rsid w:val="00367597"/>
    <w:rsid w:val="003676E7"/>
    <w:rsid w:val="003677AA"/>
    <w:rsid w:val="003679E9"/>
    <w:rsid w:val="00367CEC"/>
    <w:rsid w:val="00367E88"/>
    <w:rsid w:val="00370125"/>
    <w:rsid w:val="0037028F"/>
    <w:rsid w:val="003706F3"/>
    <w:rsid w:val="00370ECC"/>
    <w:rsid w:val="00370FD2"/>
    <w:rsid w:val="00371071"/>
    <w:rsid w:val="0037158B"/>
    <w:rsid w:val="00371890"/>
    <w:rsid w:val="00371CFC"/>
    <w:rsid w:val="00371D7B"/>
    <w:rsid w:val="003725B6"/>
    <w:rsid w:val="003727F7"/>
    <w:rsid w:val="00372DE3"/>
    <w:rsid w:val="00372E41"/>
    <w:rsid w:val="00373416"/>
    <w:rsid w:val="003735D5"/>
    <w:rsid w:val="00373CE5"/>
    <w:rsid w:val="00373F6B"/>
    <w:rsid w:val="0037404F"/>
    <w:rsid w:val="00374206"/>
    <w:rsid w:val="00374A60"/>
    <w:rsid w:val="00374AA7"/>
    <w:rsid w:val="00374CFA"/>
    <w:rsid w:val="00374EDB"/>
    <w:rsid w:val="003753B4"/>
    <w:rsid w:val="0037572F"/>
    <w:rsid w:val="00375A48"/>
    <w:rsid w:val="00376955"/>
    <w:rsid w:val="00376B38"/>
    <w:rsid w:val="00376FE2"/>
    <w:rsid w:val="00376FF0"/>
    <w:rsid w:val="003771EA"/>
    <w:rsid w:val="0037758E"/>
    <w:rsid w:val="0037796F"/>
    <w:rsid w:val="00377981"/>
    <w:rsid w:val="003801A9"/>
    <w:rsid w:val="003805FA"/>
    <w:rsid w:val="003806F2"/>
    <w:rsid w:val="00380A53"/>
    <w:rsid w:val="00381219"/>
    <w:rsid w:val="00381D97"/>
    <w:rsid w:val="00381E62"/>
    <w:rsid w:val="00381EBC"/>
    <w:rsid w:val="00381F44"/>
    <w:rsid w:val="0038204D"/>
    <w:rsid w:val="00382547"/>
    <w:rsid w:val="00382BD0"/>
    <w:rsid w:val="00383086"/>
    <w:rsid w:val="00383210"/>
    <w:rsid w:val="00383A41"/>
    <w:rsid w:val="0038402D"/>
    <w:rsid w:val="00384807"/>
    <w:rsid w:val="00385543"/>
    <w:rsid w:val="0038577A"/>
    <w:rsid w:val="0038580F"/>
    <w:rsid w:val="00385BEF"/>
    <w:rsid w:val="00385EC2"/>
    <w:rsid w:val="00386343"/>
    <w:rsid w:val="00387828"/>
    <w:rsid w:val="00387B82"/>
    <w:rsid w:val="00387BB5"/>
    <w:rsid w:val="00390226"/>
    <w:rsid w:val="00390227"/>
    <w:rsid w:val="00390424"/>
    <w:rsid w:val="003909FD"/>
    <w:rsid w:val="00390AFF"/>
    <w:rsid w:val="00390D7F"/>
    <w:rsid w:val="00390E2C"/>
    <w:rsid w:val="00390E3A"/>
    <w:rsid w:val="00391224"/>
    <w:rsid w:val="003912E3"/>
    <w:rsid w:val="003912E8"/>
    <w:rsid w:val="003917A1"/>
    <w:rsid w:val="003918D9"/>
    <w:rsid w:val="00391BD7"/>
    <w:rsid w:val="0039223D"/>
    <w:rsid w:val="003924B7"/>
    <w:rsid w:val="00392A22"/>
    <w:rsid w:val="00392B94"/>
    <w:rsid w:val="00392D17"/>
    <w:rsid w:val="00392EB1"/>
    <w:rsid w:val="00393210"/>
    <w:rsid w:val="0039321F"/>
    <w:rsid w:val="0039345F"/>
    <w:rsid w:val="00393A7A"/>
    <w:rsid w:val="00393D79"/>
    <w:rsid w:val="00394368"/>
    <w:rsid w:val="0039449D"/>
    <w:rsid w:val="00394894"/>
    <w:rsid w:val="003949A7"/>
    <w:rsid w:val="00394EBF"/>
    <w:rsid w:val="003955D8"/>
    <w:rsid w:val="00395901"/>
    <w:rsid w:val="00395B4D"/>
    <w:rsid w:val="00395D51"/>
    <w:rsid w:val="00395E0C"/>
    <w:rsid w:val="003963B4"/>
    <w:rsid w:val="00396F33"/>
    <w:rsid w:val="00397021"/>
    <w:rsid w:val="003976C3"/>
    <w:rsid w:val="003978B3"/>
    <w:rsid w:val="00397C6C"/>
    <w:rsid w:val="00397F6A"/>
    <w:rsid w:val="003A011B"/>
    <w:rsid w:val="003A0ECD"/>
    <w:rsid w:val="003A0F6F"/>
    <w:rsid w:val="003A1080"/>
    <w:rsid w:val="003A111B"/>
    <w:rsid w:val="003A12C2"/>
    <w:rsid w:val="003A1371"/>
    <w:rsid w:val="003A1550"/>
    <w:rsid w:val="003A15CA"/>
    <w:rsid w:val="003A1CF1"/>
    <w:rsid w:val="003A1E5A"/>
    <w:rsid w:val="003A202F"/>
    <w:rsid w:val="003A2B8F"/>
    <w:rsid w:val="003A2C13"/>
    <w:rsid w:val="003A3233"/>
    <w:rsid w:val="003A398B"/>
    <w:rsid w:val="003A3B3C"/>
    <w:rsid w:val="003A3E76"/>
    <w:rsid w:val="003A3F31"/>
    <w:rsid w:val="003A43B1"/>
    <w:rsid w:val="003A4435"/>
    <w:rsid w:val="003A509E"/>
    <w:rsid w:val="003A5256"/>
    <w:rsid w:val="003A5D96"/>
    <w:rsid w:val="003A5EDA"/>
    <w:rsid w:val="003A6BF0"/>
    <w:rsid w:val="003A6D83"/>
    <w:rsid w:val="003A708E"/>
    <w:rsid w:val="003A7121"/>
    <w:rsid w:val="003A7322"/>
    <w:rsid w:val="003A7646"/>
    <w:rsid w:val="003A7E4A"/>
    <w:rsid w:val="003B023F"/>
    <w:rsid w:val="003B0FD1"/>
    <w:rsid w:val="003B1070"/>
    <w:rsid w:val="003B10F6"/>
    <w:rsid w:val="003B144B"/>
    <w:rsid w:val="003B1676"/>
    <w:rsid w:val="003B16CD"/>
    <w:rsid w:val="003B1AD8"/>
    <w:rsid w:val="003B1AF5"/>
    <w:rsid w:val="003B1F5D"/>
    <w:rsid w:val="003B278A"/>
    <w:rsid w:val="003B284D"/>
    <w:rsid w:val="003B2C34"/>
    <w:rsid w:val="003B2D5C"/>
    <w:rsid w:val="003B2E98"/>
    <w:rsid w:val="003B3053"/>
    <w:rsid w:val="003B32EE"/>
    <w:rsid w:val="003B49CB"/>
    <w:rsid w:val="003B4E36"/>
    <w:rsid w:val="003B507F"/>
    <w:rsid w:val="003B5563"/>
    <w:rsid w:val="003B55E3"/>
    <w:rsid w:val="003B57B5"/>
    <w:rsid w:val="003B5C7C"/>
    <w:rsid w:val="003B602D"/>
    <w:rsid w:val="003B651D"/>
    <w:rsid w:val="003B70EF"/>
    <w:rsid w:val="003B73D7"/>
    <w:rsid w:val="003B7447"/>
    <w:rsid w:val="003B7452"/>
    <w:rsid w:val="003B76E9"/>
    <w:rsid w:val="003B77AF"/>
    <w:rsid w:val="003B7B32"/>
    <w:rsid w:val="003B7F95"/>
    <w:rsid w:val="003C02DA"/>
    <w:rsid w:val="003C1179"/>
    <w:rsid w:val="003C14B2"/>
    <w:rsid w:val="003C205F"/>
    <w:rsid w:val="003C248B"/>
    <w:rsid w:val="003C2532"/>
    <w:rsid w:val="003C267D"/>
    <w:rsid w:val="003C28B1"/>
    <w:rsid w:val="003C29BA"/>
    <w:rsid w:val="003C2BC4"/>
    <w:rsid w:val="003C2BCB"/>
    <w:rsid w:val="003C2CAF"/>
    <w:rsid w:val="003C2F93"/>
    <w:rsid w:val="003C3233"/>
    <w:rsid w:val="003C3396"/>
    <w:rsid w:val="003C36AB"/>
    <w:rsid w:val="003C3B55"/>
    <w:rsid w:val="003C3BC5"/>
    <w:rsid w:val="003C41EF"/>
    <w:rsid w:val="003C423A"/>
    <w:rsid w:val="003C4339"/>
    <w:rsid w:val="003C47D6"/>
    <w:rsid w:val="003C4831"/>
    <w:rsid w:val="003C4955"/>
    <w:rsid w:val="003C528A"/>
    <w:rsid w:val="003C5788"/>
    <w:rsid w:val="003C5CAB"/>
    <w:rsid w:val="003C5FA9"/>
    <w:rsid w:val="003C679A"/>
    <w:rsid w:val="003C6931"/>
    <w:rsid w:val="003C6A37"/>
    <w:rsid w:val="003C6FE8"/>
    <w:rsid w:val="003C7200"/>
    <w:rsid w:val="003C7480"/>
    <w:rsid w:val="003C74FC"/>
    <w:rsid w:val="003C7872"/>
    <w:rsid w:val="003C7B2D"/>
    <w:rsid w:val="003C7C3E"/>
    <w:rsid w:val="003C7D99"/>
    <w:rsid w:val="003D0066"/>
    <w:rsid w:val="003D0253"/>
    <w:rsid w:val="003D193D"/>
    <w:rsid w:val="003D19AE"/>
    <w:rsid w:val="003D1B9F"/>
    <w:rsid w:val="003D1C50"/>
    <w:rsid w:val="003D2728"/>
    <w:rsid w:val="003D2EBE"/>
    <w:rsid w:val="003D30A6"/>
    <w:rsid w:val="003D3173"/>
    <w:rsid w:val="003D3232"/>
    <w:rsid w:val="003D3421"/>
    <w:rsid w:val="003D3D45"/>
    <w:rsid w:val="003D3D89"/>
    <w:rsid w:val="003D3FB9"/>
    <w:rsid w:val="003D40F9"/>
    <w:rsid w:val="003D4349"/>
    <w:rsid w:val="003D4380"/>
    <w:rsid w:val="003D43D5"/>
    <w:rsid w:val="003D4797"/>
    <w:rsid w:val="003D4CEB"/>
    <w:rsid w:val="003D4FD5"/>
    <w:rsid w:val="003D51BD"/>
    <w:rsid w:val="003D51FE"/>
    <w:rsid w:val="003D535F"/>
    <w:rsid w:val="003D5378"/>
    <w:rsid w:val="003D566F"/>
    <w:rsid w:val="003D5AE5"/>
    <w:rsid w:val="003D5AEA"/>
    <w:rsid w:val="003D5BAF"/>
    <w:rsid w:val="003D658E"/>
    <w:rsid w:val="003D683B"/>
    <w:rsid w:val="003D6A17"/>
    <w:rsid w:val="003D6E2F"/>
    <w:rsid w:val="003D6FFB"/>
    <w:rsid w:val="003D7086"/>
    <w:rsid w:val="003D7453"/>
    <w:rsid w:val="003D78CC"/>
    <w:rsid w:val="003D7BEB"/>
    <w:rsid w:val="003D7D0A"/>
    <w:rsid w:val="003D7D68"/>
    <w:rsid w:val="003E0160"/>
    <w:rsid w:val="003E021A"/>
    <w:rsid w:val="003E04D9"/>
    <w:rsid w:val="003E0606"/>
    <w:rsid w:val="003E0CC7"/>
    <w:rsid w:val="003E10B5"/>
    <w:rsid w:val="003E11C0"/>
    <w:rsid w:val="003E13B6"/>
    <w:rsid w:val="003E140C"/>
    <w:rsid w:val="003E1662"/>
    <w:rsid w:val="003E1ADC"/>
    <w:rsid w:val="003E1CDC"/>
    <w:rsid w:val="003E2368"/>
    <w:rsid w:val="003E2428"/>
    <w:rsid w:val="003E25DA"/>
    <w:rsid w:val="003E28B7"/>
    <w:rsid w:val="003E2CAB"/>
    <w:rsid w:val="003E3391"/>
    <w:rsid w:val="003E33B7"/>
    <w:rsid w:val="003E3442"/>
    <w:rsid w:val="003E35CD"/>
    <w:rsid w:val="003E3BB9"/>
    <w:rsid w:val="003E43BF"/>
    <w:rsid w:val="003E4491"/>
    <w:rsid w:val="003E45CC"/>
    <w:rsid w:val="003E469C"/>
    <w:rsid w:val="003E4A9B"/>
    <w:rsid w:val="003E4C9D"/>
    <w:rsid w:val="003E4E4A"/>
    <w:rsid w:val="003E59D2"/>
    <w:rsid w:val="003E59EF"/>
    <w:rsid w:val="003E5A65"/>
    <w:rsid w:val="003E5D6A"/>
    <w:rsid w:val="003E5D81"/>
    <w:rsid w:val="003E5ED6"/>
    <w:rsid w:val="003E65EC"/>
    <w:rsid w:val="003E6B81"/>
    <w:rsid w:val="003E7018"/>
    <w:rsid w:val="003E7230"/>
    <w:rsid w:val="003E76F1"/>
    <w:rsid w:val="003E7D07"/>
    <w:rsid w:val="003E7F25"/>
    <w:rsid w:val="003F01A1"/>
    <w:rsid w:val="003F01F9"/>
    <w:rsid w:val="003F09A5"/>
    <w:rsid w:val="003F0A0C"/>
    <w:rsid w:val="003F0D85"/>
    <w:rsid w:val="003F1002"/>
    <w:rsid w:val="003F119F"/>
    <w:rsid w:val="003F121C"/>
    <w:rsid w:val="003F13B1"/>
    <w:rsid w:val="003F227D"/>
    <w:rsid w:val="003F22AF"/>
    <w:rsid w:val="003F2304"/>
    <w:rsid w:val="003F2622"/>
    <w:rsid w:val="003F26F9"/>
    <w:rsid w:val="003F2A83"/>
    <w:rsid w:val="003F2C3E"/>
    <w:rsid w:val="003F3244"/>
    <w:rsid w:val="003F330A"/>
    <w:rsid w:val="003F355C"/>
    <w:rsid w:val="003F38D6"/>
    <w:rsid w:val="003F3978"/>
    <w:rsid w:val="003F3B70"/>
    <w:rsid w:val="003F3F84"/>
    <w:rsid w:val="003F3FCC"/>
    <w:rsid w:val="003F400A"/>
    <w:rsid w:val="003F44CE"/>
    <w:rsid w:val="003F499D"/>
    <w:rsid w:val="003F4A46"/>
    <w:rsid w:val="003F4BAB"/>
    <w:rsid w:val="003F4CBA"/>
    <w:rsid w:val="003F4E65"/>
    <w:rsid w:val="003F53FF"/>
    <w:rsid w:val="003F5554"/>
    <w:rsid w:val="003F5669"/>
    <w:rsid w:val="003F56E0"/>
    <w:rsid w:val="003F59EC"/>
    <w:rsid w:val="003F5E1C"/>
    <w:rsid w:val="003F5E99"/>
    <w:rsid w:val="003F6087"/>
    <w:rsid w:val="003F60AD"/>
    <w:rsid w:val="003F62B0"/>
    <w:rsid w:val="003F68C5"/>
    <w:rsid w:val="003F6F6E"/>
    <w:rsid w:val="003F73DC"/>
    <w:rsid w:val="003F7908"/>
    <w:rsid w:val="004001B8"/>
    <w:rsid w:val="00400328"/>
    <w:rsid w:val="004003E6"/>
    <w:rsid w:val="004007D5"/>
    <w:rsid w:val="00400D3C"/>
    <w:rsid w:val="004010D5"/>
    <w:rsid w:val="00401124"/>
    <w:rsid w:val="004012F3"/>
    <w:rsid w:val="0040181F"/>
    <w:rsid w:val="00401EE6"/>
    <w:rsid w:val="00402434"/>
    <w:rsid w:val="00402D42"/>
    <w:rsid w:val="004031F4"/>
    <w:rsid w:val="00403CD4"/>
    <w:rsid w:val="00403FFA"/>
    <w:rsid w:val="0040425B"/>
    <w:rsid w:val="0040430F"/>
    <w:rsid w:val="00404421"/>
    <w:rsid w:val="00404DBF"/>
    <w:rsid w:val="0040509B"/>
    <w:rsid w:val="004052CF"/>
    <w:rsid w:val="0040563B"/>
    <w:rsid w:val="00405649"/>
    <w:rsid w:val="004056C8"/>
    <w:rsid w:val="00405B9D"/>
    <w:rsid w:val="00405BE5"/>
    <w:rsid w:val="004060FC"/>
    <w:rsid w:val="00406567"/>
    <w:rsid w:val="004067A3"/>
    <w:rsid w:val="00406B62"/>
    <w:rsid w:val="00406BB9"/>
    <w:rsid w:val="00406DD4"/>
    <w:rsid w:val="00406F4F"/>
    <w:rsid w:val="00407850"/>
    <w:rsid w:val="00407E2C"/>
    <w:rsid w:val="00410375"/>
    <w:rsid w:val="00410573"/>
    <w:rsid w:val="00410B41"/>
    <w:rsid w:val="00410CA8"/>
    <w:rsid w:val="004110C7"/>
    <w:rsid w:val="004115F1"/>
    <w:rsid w:val="0041182C"/>
    <w:rsid w:val="0041246C"/>
    <w:rsid w:val="00412790"/>
    <w:rsid w:val="00412B7E"/>
    <w:rsid w:val="00412E6E"/>
    <w:rsid w:val="0041304E"/>
    <w:rsid w:val="00413429"/>
    <w:rsid w:val="004134E0"/>
    <w:rsid w:val="004135C8"/>
    <w:rsid w:val="00413850"/>
    <w:rsid w:val="0041387C"/>
    <w:rsid w:val="00413B59"/>
    <w:rsid w:val="00414337"/>
    <w:rsid w:val="00414387"/>
    <w:rsid w:val="00414BB4"/>
    <w:rsid w:val="00415204"/>
    <w:rsid w:val="0041548C"/>
    <w:rsid w:val="0041565A"/>
    <w:rsid w:val="00415776"/>
    <w:rsid w:val="00415E0A"/>
    <w:rsid w:val="0041720E"/>
    <w:rsid w:val="00417547"/>
    <w:rsid w:val="00417BE3"/>
    <w:rsid w:val="004207F5"/>
    <w:rsid w:val="0042092C"/>
    <w:rsid w:val="00420CDD"/>
    <w:rsid w:val="0042133F"/>
    <w:rsid w:val="0042164F"/>
    <w:rsid w:val="004217B0"/>
    <w:rsid w:val="004218C0"/>
    <w:rsid w:val="00421A42"/>
    <w:rsid w:val="00421E4B"/>
    <w:rsid w:val="00421F6A"/>
    <w:rsid w:val="004220CA"/>
    <w:rsid w:val="004225C3"/>
    <w:rsid w:val="00422B2B"/>
    <w:rsid w:val="00422EA1"/>
    <w:rsid w:val="0042319E"/>
    <w:rsid w:val="00423311"/>
    <w:rsid w:val="0042333B"/>
    <w:rsid w:val="00424054"/>
    <w:rsid w:val="0042448B"/>
    <w:rsid w:val="00424510"/>
    <w:rsid w:val="00424AD0"/>
    <w:rsid w:val="0042509C"/>
    <w:rsid w:val="0042545D"/>
    <w:rsid w:val="0042580A"/>
    <w:rsid w:val="0042645F"/>
    <w:rsid w:val="004269E8"/>
    <w:rsid w:val="00427991"/>
    <w:rsid w:val="00427A69"/>
    <w:rsid w:val="00427EA3"/>
    <w:rsid w:val="00427FE9"/>
    <w:rsid w:val="00430119"/>
    <w:rsid w:val="00430228"/>
    <w:rsid w:val="00430418"/>
    <w:rsid w:val="00430BAD"/>
    <w:rsid w:val="00431130"/>
    <w:rsid w:val="00431315"/>
    <w:rsid w:val="00431977"/>
    <w:rsid w:val="00431CB6"/>
    <w:rsid w:val="00431E53"/>
    <w:rsid w:val="00431EAC"/>
    <w:rsid w:val="004325E3"/>
    <w:rsid w:val="004326DC"/>
    <w:rsid w:val="00432926"/>
    <w:rsid w:val="00432AE3"/>
    <w:rsid w:val="00432C2A"/>
    <w:rsid w:val="004330A0"/>
    <w:rsid w:val="004330A1"/>
    <w:rsid w:val="004330AE"/>
    <w:rsid w:val="004333FF"/>
    <w:rsid w:val="00433432"/>
    <w:rsid w:val="00433E81"/>
    <w:rsid w:val="004342E0"/>
    <w:rsid w:val="004343E9"/>
    <w:rsid w:val="00434598"/>
    <w:rsid w:val="00435896"/>
    <w:rsid w:val="00435C7B"/>
    <w:rsid w:val="00435E50"/>
    <w:rsid w:val="00435F35"/>
    <w:rsid w:val="004363BF"/>
    <w:rsid w:val="00436E0A"/>
    <w:rsid w:val="00437247"/>
    <w:rsid w:val="0043727C"/>
    <w:rsid w:val="00437B36"/>
    <w:rsid w:val="00437B41"/>
    <w:rsid w:val="00437E05"/>
    <w:rsid w:val="00440306"/>
    <w:rsid w:val="0044040A"/>
    <w:rsid w:val="00440606"/>
    <w:rsid w:val="0044067E"/>
    <w:rsid w:val="00440B92"/>
    <w:rsid w:val="00440CB9"/>
    <w:rsid w:val="00440CFB"/>
    <w:rsid w:val="00440DF1"/>
    <w:rsid w:val="00440FB2"/>
    <w:rsid w:val="00441215"/>
    <w:rsid w:val="00441409"/>
    <w:rsid w:val="004414F2"/>
    <w:rsid w:val="004416CC"/>
    <w:rsid w:val="00441814"/>
    <w:rsid w:val="00441E9B"/>
    <w:rsid w:val="00441F49"/>
    <w:rsid w:val="00442421"/>
    <w:rsid w:val="00442456"/>
    <w:rsid w:val="004425F3"/>
    <w:rsid w:val="004429A5"/>
    <w:rsid w:val="00442C4B"/>
    <w:rsid w:val="00442D88"/>
    <w:rsid w:val="004431C3"/>
    <w:rsid w:val="004436F4"/>
    <w:rsid w:val="0044375F"/>
    <w:rsid w:val="00443871"/>
    <w:rsid w:val="00443C38"/>
    <w:rsid w:val="00443F8E"/>
    <w:rsid w:val="0044406F"/>
    <w:rsid w:val="0044464E"/>
    <w:rsid w:val="004449EF"/>
    <w:rsid w:val="00444BAC"/>
    <w:rsid w:val="00444BF3"/>
    <w:rsid w:val="00444D9C"/>
    <w:rsid w:val="004458D6"/>
    <w:rsid w:val="004459A2"/>
    <w:rsid w:val="00445A81"/>
    <w:rsid w:val="00445C4E"/>
    <w:rsid w:val="00445E85"/>
    <w:rsid w:val="00445EBA"/>
    <w:rsid w:val="00445FEC"/>
    <w:rsid w:val="0044601D"/>
    <w:rsid w:val="0044609C"/>
    <w:rsid w:val="00446D3C"/>
    <w:rsid w:val="00446DDB"/>
    <w:rsid w:val="004479A4"/>
    <w:rsid w:val="00447C14"/>
    <w:rsid w:val="00447D62"/>
    <w:rsid w:val="00447E78"/>
    <w:rsid w:val="0045000E"/>
    <w:rsid w:val="00450430"/>
    <w:rsid w:val="00450BB5"/>
    <w:rsid w:val="00450D69"/>
    <w:rsid w:val="004510BE"/>
    <w:rsid w:val="00451C1D"/>
    <w:rsid w:val="00451C39"/>
    <w:rsid w:val="00451CE4"/>
    <w:rsid w:val="004522E5"/>
    <w:rsid w:val="004528D4"/>
    <w:rsid w:val="00452964"/>
    <w:rsid w:val="00452A1F"/>
    <w:rsid w:val="00452D5A"/>
    <w:rsid w:val="00452F43"/>
    <w:rsid w:val="00452F87"/>
    <w:rsid w:val="00453462"/>
    <w:rsid w:val="00453677"/>
    <w:rsid w:val="004538E6"/>
    <w:rsid w:val="00453B0D"/>
    <w:rsid w:val="00453B9A"/>
    <w:rsid w:val="00453E48"/>
    <w:rsid w:val="00453ED2"/>
    <w:rsid w:val="00453F87"/>
    <w:rsid w:val="004547A7"/>
    <w:rsid w:val="0045500C"/>
    <w:rsid w:val="00455105"/>
    <w:rsid w:val="00455366"/>
    <w:rsid w:val="00455646"/>
    <w:rsid w:val="004563FB"/>
    <w:rsid w:val="00456B0A"/>
    <w:rsid w:val="00457162"/>
    <w:rsid w:val="00457AC5"/>
    <w:rsid w:val="00457CA7"/>
    <w:rsid w:val="00460077"/>
    <w:rsid w:val="004602A9"/>
    <w:rsid w:val="004604D2"/>
    <w:rsid w:val="00460631"/>
    <w:rsid w:val="0046074B"/>
    <w:rsid w:val="00460BBC"/>
    <w:rsid w:val="00460FCD"/>
    <w:rsid w:val="00461AF9"/>
    <w:rsid w:val="00461BE2"/>
    <w:rsid w:val="00461D0E"/>
    <w:rsid w:val="00462473"/>
    <w:rsid w:val="00462F5A"/>
    <w:rsid w:val="00463482"/>
    <w:rsid w:val="00463A5E"/>
    <w:rsid w:val="00463D5D"/>
    <w:rsid w:val="004643CC"/>
    <w:rsid w:val="004643F5"/>
    <w:rsid w:val="00464661"/>
    <w:rsid w:val="00465137"/>
    <w:rsid w:val="0046591A"/>
    <w:rsid w:val="00465B9B"/>
    <w:rsid w:val="00465D32"/>
    <w:rsid w:val="00466401"/>
    <w:rsid w:val="00466567"/>
    <w:rsid w:val="004665B8"/>
    <w:rsid w:val="00466683"/>
    <w:rsid w:val="00466813"/>
    <w:rsid w:val="00466883"/>
    <w:rsid w:val="0046689F"/>
    <w:rsid w:val="00466A7A"/>
    <w:rsid w:val="00466CD1"/>
    <w:rsid w:val="00466F2B"/>
    <w:rsid w:val="0046770A"/>
    <w:rsid w:val="00467801"/>
    <w:rsid w:val="004703A3"/>
    <w:rsid w:val="00470CA7"/>
    <w:rsid w:val="00470D6D"/>
    <w:rsid w:val="004711D2"/>
    <w:rsid w:val="004713A0"/>
    <w:rsid w:val="00471681"/>
    <w:rsid w:val="00472080"/>
    <w:rsid w:val="00472177"/>
    <w:rsid w:val="004728B9"/>
    <w:rsid w:val="00472ACB"/>
    <w:rsid w:val="00472CF1"/>
    <w:rsid w:val="00473693"/>
    <w:rsid w:val="0047377A"/>
    <w:rsid w:val="00473924"/>
    <w:rsid w:val="0047471D"/>
    <w:rsid w:val="0047487D"/>
    <w:rsid w:val="004749C2"/>
    <w:rsid w:val="004749CE"/>
    <w:rsid w:val="00474CE3"/>
    <w:rsid w:val="00474E7C"/>
    <w:rsid w:val="0047594D"/>
    <w:rsid w:val="00475D8A"/>
    <w:rsid w:val="00475DFB"/>
    <w:rsid w:val="00475E87"/>
    <w:rsid w:val="004768C6"/>
    <w:rsid w:val="0047700A"/>
    <w:rsid w:val="00477092"/>
    <w:rsid w:val="00477B10"/>
    <w:rsid w:val="00477D52"/>
    <w:rsid w:val="00477D84"/>
    <w:rsid w:val="00480318"/>
    <w:rsid w:val="00480472"/>
    <w:rsid w:val="00480546"/>
    <w:rsid w:val="004807A7"/>
    <w:rsid w:val="004807EF"/>
    <w:rsid w:val="004809CA"/>
    <w:rsid w:val="00480ECB"/>
    <w:rsid w:val="00481541"/>
    <w:rsid w:val="004815A4"/>
    <w:rsid w:val="00481B08"/>
    <w:rsid w:val="00481FA7"/>
    <w:rsid w:val="00482A84"/>
    <w:rsid w:val="00482C75"/>
    <w:rsid w:val="00483347"/>
    <w:rsid w:val="00483544"/>
    <w:rsid w:val="0048390D"/>
    <w:rsid w:val="00483987"/>
    <w:rsid w:val="00483DAC"/>
    <w:rsid w:val="00483E19"/>
    <w:rsid w:val="00483EBE"/>
    <w:rsid w:val="004855D6"/>
    <w:rsid w:val="004855F6"/>
    <w:rsid w:val="00486203"/>
    <w:rsid w:val="00486552"/>
    <w:rsid w:val="004865CC"/>
    <w:rsid w:val="00486796"/>
    <w:rsid w:val="004875F8"/>
    <w:rsid w:val="0048792C"/>
    <w:rsid w:val="00487FE1"/>
    <w:rsid w:val="0049011F"/>
    <w:rsid w:val="0049039B"/>
    <w:rsid w:val="00490509"/>
    <w:rsid w:val="0049054A"/>
    <w:rsid w:val="00490CD3"/>
    <w:rsid w:val="00490EAD"/>
    <w:rsid w:val="00490FAB"/>
    <w:rsid w:val="0049159C"/>
    <w:rsid w:val="00491609"/>
    <w:rsid w:val="004918D7"/>
    <w:rsid w:val="00491B18"/>
    <w:rsid w:val="0049321F"/>
    <w:rsid w:val="0049331F"/>
    <w:rsid w:val="004935C9"/>
    <w:rsid w:val="004938C8"/>
    <w:rsid w:val="004939B3"/>
    <w:rsid w:val="004939CE"/>
    <w:rsid w:val="00493A41"/>
    <w:rsid w:val="00493C91"/>
    <w:rsid w:val="00493EBE"/>
    <w:rsid w:val="00493F28"/>
    <w:rsid w:val="00493F99"/>
    <w:rsid w:val="00494179"/>
    <w:rsid w:val="0049472E"/>
    <w:rsid w:val="00494E16"/>
    <w:rsid w:val="0049549A"/>
    <w:rsid w:val="004954C4"/>
    <w:rsid w:val="00495690"/>
    <w:rsid w:val="0049573D"/>
    <w:rsid w:val="0049593A"/>
    <w:rsid w:val="00495C3D"/>
    <w:rsid w:val="00495E4D"/>
    <w:rsid w:val="004960DA"/>
    <w:rsid w:val="004961E7"/>
    <w:rsid w:val="0049678F"/>
    <w:rsid w:val="004967C8"/>
    <w:rsid w:val="00496890"/>
    <w:rsid w:val="00496987"/>
    <w:rsid w:val="00496A1D"/>
    <w:rsid w:val="0049710A"/>
    <w:rsid w:val="0049743C"/>
    <w:rsid w:val="00497545"/>
    <w:rsid w:val="004A05DF"/>
    <w:rsid w:val="004A08AB"/>
    <w:rsid w:val="004A1905"/>
    <w:rsid w:val="004A1B66"/>
    <w:rsid w:val="004A2478"/>
    <w:rsid w:val="004A27F7"/>
    <w:rsid w:val="004A2BB2"/>
    <w:rsid w:val="004A2BD0"/>
    <w:rsid w:val="004A3755"/>
    <w:rsid w:val="004A4015"/>
    <w:rsid w:val="004A4283"/>
    <w:rsid w:val="004A4584"/>
    <w:rsid w:val="004A4F04"/>
    <w:rsid w:val="004A4F42"/>
    <w:rsid w:val="004A524C"/>
    <w:rsid w:val="004A52A6"/>
    <w:rsid w:val="004A579E"/>
    <w:rsid w:val="004A663D"/>
    <w:rsid w:val="004A6760"/>
    <w:rsid w:val="004A68C8"/>
    <w:rsid w:val="004A69E3"/>
    <w:rsid w:val="004A6A70"/>
    <w:rsid w:val="004A6BE2"/>
    <w:rsid w:val="004A6FC5"/>
    <w:rsid w:val="004A7137"/>
    <w:rsid w:val="004A71E1"/>
    <w:rsid w:val="004A754E"/>
    <w:rsid w:val="004A75C4"/>
    <w:rsid w:val="004A7863"/>
    <w:rsid w:val="004A79A4"/>
    <w:rsid w:val="004A7CE5"/>
    <w:rsid w:val="004A7DBE"/>
    <w:rsid w:val="004A7E77"/>
    <w:rsid w:val="004B0A22"/>
    <w:rsid w:val="004B0EFF"/>
    <w:rsid w:val="004B176D"/>
    <w:rsid w:val="004B21FD"/>
    <w:rsid w:val="004B25CC"/>
    <w:rsid w:val="004B26DA"/>
    <w:rsid w:val="004B272D"/>
    <w:rsid w:val="004B2B1D"/>
    <w:rsid w:val="004B2F63"/>
    <w:rsid w:val="004B30AA"/>
    <w:rsid w:val="004B314C"/>
    <w:rsid w:val="004B3310"/>
    <w:rsid w:val="004B3594"/>
    <w:rsid w:val="004B3881"/>
    <w:rsid w:val="004B3C37"/>
    <w:rsid w:val="004B40C6"/>
    <w:rsid w:val="004B45C3"/>
    <w:rsid w:val="004B4693"/>
    <w:rsid w:val="004B474F"/>
    <w:rsid w:val="004B4B5F"/>
    <w:rsid w:val="004B4DA7"/>
    <w:rsid w:val="004B5193"/>
    <w:rsid w:val="004B5201"/>
    <w:rsid w:val="004B5420"/>
    <w:rsid w:val="004B589E"/>
    <w:rsid w:val="004B597E"/>
    <w:rsid w:val="004B5B13"/>
    <w:rsid w:val="004B5C79"/>
    <w:rsid w:val="004B6077"/>
    <w:rsid w:val="004B6575"/>
    <w:rsid w:val="004B663E"/>
    <w:rsid w:val="004B699E"/>
    <w:rsid w:val="004B6DB2"/>
    <w:rsid w:val="004B7488"/>
    <w:rsid w:val="004B772D"/>
    <w:rsid w:val="004B78DA"/>
    <w:rsid w:val="004B7B21"/>
    <w:rsid w:val="004B7B62"/>
    <w:rsid w:val="004B7DEB"/>
    <w:rsid w:val="004C0475"/>
    <w:rsid w:val="004C063A"/>
    <w:rsid w:val="004C08AF"/>
    <w:rsid w:val="004C0916"/>
    <w:rsid w:val="004C0ECC"/>
    <w:rsid w:val="004C0FB1"/>
    <w:rsid w:val="004C12A8"/>
    <w:rsid w:val="004C187A"/>
    <w:rsid w:val="004C18D1"/>
    <w:rsid w:val="004C1A01"/>
    <w:rsid w:val="004C1A67"/>
    <w:rsid w:val="004C1CD4"/>
    <w:rsid w:val="004C26E7"/>
    <w:rsid w:val="004C2BED"/>
    <w:rsid w:val="004C2C27"/>
    <w:rsid w:val="004C305A"/>
    <w:rsid w:val="004C3673"/>
    <w:rsid w:val="004C39C5"/>
    <w:rsid w:val="004C3B5C"/>
    <w:rsid w:val="004C423D"/>
    <w:rsid w:val="004C45C8"/>
    <w:rsid w:val="004C4817"/>
    <w:rsid w:val="004C53F9"/>
    <w:rsid w:val="004C5797"/>
    <w:rsid w:val="004C5968"/>
    <w:rsid w:val="004C5C45"/>
    <w:rsid w:val="004C60DD"/>
    <w:rsid w:val="004C6293"/>
    <w:rsid w:val="004C63E8"/>
    <w:rsid w:val="004C66A7"/>
    <w:rsid w:val="004C6865"/>
    <w:rsid w:val="004C6B47"/>
    <w:rsid w:val="004C7515"/>
    <w:rsid w:val="004C7532"/>
    <w:rsid w:val="004C77D9"/>
    <w:rsid w:val="004C7DF3"/>
    <w:rsid w:val="004D0886"/>
    <w:rsid w:val="004D0887"/>
    <w:rsid w:val="004D08DF"/>
    <w:rsid w:val="004D0BC8"/>
    <w:rsid w:val="004D13D0"/>
    <w:rsid w:val="004D1559"/>
    <w:rsid w:val="004D223E"/>
    <w:rsid w:val="004D25C2"/>
    <w:rsid w:val="004D2619"/>
    <w:rsid w:val="004D2651"/>
    <w:rsid w:val="004D283D"/>
    <w:rsid w:val="004D2A15"/>
    <w:rsid w:val="004D2B04"/>
    <w:rsid w:val="004D2C81"/>
    <w:rsid w:val="004D316E"/>
    <w:rsid w:val="004D37B8"/>
    <w:rsid w:val="004D42C2"/>
    <w:rsid w:val="004D5049"/>
    <w:rsid w:val="004D5149"/>
    <w:rsid w:val="004D519F"/>
    <w:rsid w:val="004D52A9"/>
    <w:rsid w:val="004D549B"/>
    <w:rsid w:val="004D55EE"/>
    <w:rsid w:val="004D567E"/>
    <w:rsid w:val="004D5912"/>
    <w:rsid w:val="004D5A81"/>
    <w:rsid w:val="004D5C9D"/>
    <w:rsid w:val="004D5CFF"/>
    <w:rsid w:val="004D636B"/>
    <w:rsid w:val="004D68D1"/>
    <w:rsid w:val="004D74F8"/>
    <w:rsid w:val="004D7655"/>
    <w:rsid w:val="004D7C0E"/>
    <w:rsid w:val="004D7CAC"/>
    <w:rsid w:val="004E02C4"/>
    <w:rsid w:val="004E05BA"/>
    <w:rsid w:val="004E0DCA"/>
    <w:rsid w:val="004E1137"/>
    <w:rsid w:val="004E1209"/>
    <w:rsid w:val="004E1C8F"/>
    <w:rsid w:val="004E1E04"/>
    <w:rsid w:val="004E2548"/>
    <w:rsid w:val="004E2B2E"/>
    <w:rsid w:val="004E2BF0"/>
    <w:rsid w:val="004E2E33"/>
    <w:rsid w:val="004E2EDA"/>
    <w:rsid w:val="004E33D8"/>
    <w:rsid w:val="004E3568"/>
    <w:rsid w:val="004E39E3"/>
    <w:rsid w:val="004E42FF"/>
    <w:rsid w:val="004E4B23"/>
    <w:rsid w:val="004E4CD4"/>
    <w:rsid w:val="004E5296"/>
    <w:rsid w:val="004E5CF9"/>
    <w:rsid w:val="004E5DE5"/>
    <w:rsid w:val="004E627E"/>
    <w:rsid w:val="004E7027"/>
    <w:rsid w:val="004E72C3"/>
    <w:rsid w:val="004E73D5"/>
    <w:rsid w:val="004E7A8A"/>
    <w:rsid w:val="004E7C9F"/>
    <w:rsid w:val="004E7FE3"/>
    <w:rsid w:val="004F063C"/>
    <w:rsid w:val="004F066A"/>
    <w:rsid w:val="004F0735"/>
    <w:rsid w:val="004F08DF"/>
    <w:rsid w:val="004F0AED"/>
    <w:rsid w:val="004F11CF"/>
    <w:rsid w:val="004F133A"/>
    <w:rsid w:val="004F14B1"/>
    <w:rsid w:val="004F18CB"/>
    <w:rsid w:val="004F1B3F"/>
    <w:rsid w:val="004F1C72"/>
    <w:rsid w:val="004F1D7F"/>
    <w:rsid w:val="004F2239"/>
    <w:rsid w:val="004F2552"/>
    <w:rsid w:val="004F3013"/>
    <w:rsid w:val="004F36A8"/>
    <w:rsid w:val="004F36D7"/>
    <w:rsid w:val="004F39A3"/>
    <w:rsid w:val="004F3BC6"/>
    <w:rsid w:val="004F4150"/>
    <w:rsid w:val="004F493E"/>
    <w:rsid w:val="004F4E9D"/>
    <w:rsid w:val="004F5528"/>
    <w:rsid w:val="004F5731"/>
    <w:rsid w:val="004F5BD5"/>
    <w:rsid w:val="004F5BF4"/>
    <w:rsid w:val="004F5D96"/>
    <w:rsid w:val="004F65DC"/>
    <w:rsid w:val="004F7FB3"/>
    <w:rsid w:val="005000D5"/>
    <w:rsid w:val="005003E3"/>
    <w:rsid w:val="00500583"/>
    <w:rsid w:val="005007A7"/>
    <w:rsid w:val="005007C1"/>
    <w:rsid w:val="005008EE"/>
    <w:rsid w:val="00500FD4"/>
    <w:rsid w:val="00501C6B"/>
    <w:rsid w:val="00501E7A"/>
    <w:rsid w:val="00502044"/>
    <w:rsid w:val="00502252"/>
    <w:rsid w:val="00502572"/>
    <w:rsid w:val="005025C6"/>
    <w:rsid w:val="005030E5"/>
    <w:rsid w:val="00503119"/>
    <w:rsid w:val="00503687"/>
    <w:rsid w:val="00503BC2"/>
    <w:rsid w:val="00503F21"/>
    <w:rsid w:val="00504584"/>
    <w:rsid w:val="0050460B"/>
    <w:rsid w:val="00504644"/>
    <w:rsid w:val="00504AE6"/>
    <w:rsid w:val="00504E4C"/>
    <w:rsid w:val="00504E82"/>
    <w:rsid w:val="00504F18"/>
    <w:rsid w:val="0050545F"/>
    <w:rsid w:val="005058AF"/>
    <w:rsid w:val="00505D13"/>
    <w:rsid w:val="00505EC8"/>
    <w:rsid w:val="00506012"/>
    <w:rsid w:val="0050617D"/>
    <w:rsid w:val="00506404"/>
    <w:rsid w:val="005065B9"/>
    <w:rsid w:val="00506A9B"/>
    <w:rsid w:val="00506D8A"/>
    <w:rsid w:val="005072D8"/>
    <w:rsid w:val="0050746B"/>
    <w:rsid w:val="005102F7"/>
    <w:rsid w:val="00510D77"/>
    <w:rsid w:val="005117E7"/>
    <w:rsid w:val="00511BE7"/>
    <w:rsid w:val="00511C10"/>
    <w:rsid w:val="0051210A"/>
    <w:rsid w:val="005124B8"/>
    <w:rsid w:val="00512532"/>
    <w:rsid w:val="00512D29"/>
    <w:rsid w:val="00512DB3"/>
    <w:rsid w:val="00513158"/>
    <w:rsid w:val="0051319F"/>
    <w:rsid w:val="00513287"/>
    <w:rsid w:val="00513860"/>
    <w:rsid w:val="00513FB9"/>
    <w:rsid w:val="005140E8"/>
    <w:rsid w:val="00514330"/>
    <w:rsid w:val="00514444"/>
    <w:rsid w:val="0051451B"/>
    <w:rsid w:val="005145C8"/>
    <w:rsid w:val="00514624"/>
    <w:rsid w:val="00514E6D"/>
    <w:rsid w:val="00515144"/>
    <w:rsid w:val="00515400"/>
    <w:rsid w:val="0051547E"/>
    <w:rsid w:val="005154E8"/>
    <w:rsid w:val="00516585"/>
    <w:rsid w:val="00516807"/>
    <w:rsid w:val="00516811"/>
    <w:rsid w:val="0051696B"/>
    <w:rsid w:val="00516A6D"/>
    <w:rsid w:val="00516F37"/>
    <w:rsid w:val="00516FEC"/>
    <w:rsid w:val="005172CE"/>
    <w:rsid w:val="00517633"/>
    <w:rsid w:val="00520490"/>
    <w:rsid w:val="005204B1"/>
    <w:rsid w:val="00520992"/>
    <w:rsid w:val="00520AF4"/>
    <w:rsid w:val="00521241"/>
    <w:rsid w:val="0052142E"/>
    <w:rsid w:val="005218E2"/>
    <w:rsid w:val="005218F4"/>
    <w:rsid w:val="00521A5A"/>
    <w:rsid w:val="00521FCF"/>
    <w:rsid w:val="00522062"/>
    <w:rsid w:val="0052219D"/>
    <w:rsid w:val="005222CE"/>
    <w:rsid w:val="0052274B"/>
    <w:rsid w:val="00522864"/>
    <w:rsid w:val="00522BE4"/>
    <w:rsid w:val="00522CCE"/>
    <w:rsid w:val="00522E06"/>
    <w:rsid w:val="00522F78"/>
    <w:rsid w:val="00523142"/>
    <w:rsid w:val="005232D5"/>
    <w:rsid w:val="005236A7"/>
    <w:rsid w:val="00523B9C"/>
    <w:rsid w:val="00523E8D"/>
    <w:rsid w:val="005244E8"/>
    <w:rsid w:val="00524BCD"/>
    <w:rsid w:val="0052500F"/>
    <w:rsid w:val="005251AA"/>
    <w:rsid w:val="005256E4"/>
    <w:rsid w:val="00525AFE"/>
    <w:rsid w:val="00525D4B"/>
    <w:rsid w:val="00525F11"/>
    <w:rsid w:val="00525FA6"/>
    <w:rsid w:val="00526737"/>
    <w:rsid w:val="005268B5"/>
    <w:rsid w:val="00526B4A"/>
    <w:rsid w:val="00526C1A"/>
    <w:rsid w:val="00526D49"/>
    <w:rsid w:val="00526F2E"/>
    <w:rsid w:val="005270AD"/>
    <w:rsid w:val="0052713F"/>
    <w:rsid w:val="00527560"/>
    <w:rsid w:val="005275D4"/>
    <w:rsid w:val="005279F4"/>
    <w:rsid w:val="00527D95"/>
    <w:rsid w:val="00527FCA"/>
    <w:rsid w:val="005304E3"/>
    <w:rsid w:val="0053073C"/>
    <w:rsid w:val="00530851"/>
    <w:rsid w:val="005309B3"/>
    <w:rsid w:val="00530DC7"/>
    <w:rsid w:val="0053164C"/>
    <w:rsid w:val="00531929"/>
    <w:rsid w:val="00531A11"/>
    <w:rsid w:val="0053206C"/>
    <w:rsid w:val="00532080"/>
    <w:rsid w:val="005323C8"/>
    <w:rsid w:val="00532677"/>
    <w:rsid w:val="00532FC7"/>
    <w:rsid w:val="005335C5"/>
    <w:rsid w:val="00533DE9"/>
    <w:rsid w:val="005342A0"/>
    <w:rsid w:val="00534634"/>
    <w:rsid w:val="00534728"/>
    <w:rsid w:val="00534781"/>
    <w:rsid w:val="005348F6"/>
    <w:rsid w:val="00534CFD"/>
    <w:rsid w:val="00534DCA"/>
    <w:rsid w:val="00534E5F"/>
    <w:rsid w:val="005350AB"/>
    <w:rsid w:val="0053515C"/>
    <w:rsid w:val="00535C52"/>
    <w:rsid w:val="00535D89"/>
    <w:rsid w:val="00536040"/>
    <w:rsid w:val="00536C1E"/>
    <w:rsid w:val="00536C4B"/>
    <w:rsid w:val="005370CE"/>
    <w:rsid w:val="0053722B"/>
    <w:rsid w:val="00537599"/>
    <w:rsid w:val="00537911"/>
    <w:rsid w:val="00537C4D"/>
    <w:rsid w:val="005402F5"/>
    <w:rsid w:val="0054085E"/>
    <w:rsid w:val="00541246"/>
    <w:rsid w:val="0054136A"/>
    <w:rsid w:val="005413ED"/>
    <w:rsid w:val="00541B68"/>
    <w:rsid w:val="005421EE"/>
    <w:rsid w:val="00542370"/>
    <w:rsid w:val="00542467"/>
    <w:rsid w:val="005429C7"/>
    <w:rsid w:val="00542C79"/>
    <w:rsid w:val="00542C7B"/>
    <w:rsid w:val="00542EF8"/>
    <w:rsid w:val="0054377C"/>
    <w:rsid w:val="005439A6"/>
    <w:rsid w:val="00543AEB"/>
    <w:rsid w:val="00543B18"/>
    <w:rsid w:val="00543C06"/>
    <w:rsid w:val="00544177"/>
    <w:rsid w:val="00544244"/>
    <w:rsid w:val="0054449B"/>
    <w:rsid w:val="00544B4B"/>
    <w:rsid w:val="005455E6"/>
    <w:rsid w:val="00545657"/>
    <w:rsid w:val="00545C73"/>
    <w:rsid w:val="005462A5"/>
    <w:rsid w:val="005469B5"/>
    <w:rsid w:val="00546BAF"/>
    <w:rsid w:val="00546C22"/>
    <w:rsid w:val="00547390"/>
    <w:rsid w:val="00547832"/>
    <w:rsid w:val="0055001E"/>
    <w:rsid w:val="00550424"/>
    <w:rsid w:val="005505B3"/>
    <w:rsid w:val="00550F59"/>
    <w:rsid w:val="00551198"/>
    <w:rsid w:val="0055129E"/>
    <w:rsid w:val="00551A39"/>
    <w:rsid w:val="00552383"/>
    <w:rsid w:val="00552421"/>
    <w:rsid w:val="0055262C"/>
    <w:rsid w:val="0055284E"/>
    <w:rsid w:val="005528D5"/>
    <w:rsid w:val="00552AB5"/>
    <w:rsid w:val="00552E4C"/>
    <w:rsid w:val="00552F9E"/>
    <w:rsid w:val="00553574"/>
    <w:rsid w:val="00553614"/>
    <w:rsid w:val="00553992"/>
    <w:rsid w:val="00553AA1"/>
    <w:rsid w:val="005544F7"/>
    <w:rsid w:val="005549D7"/>
    <w:rsid w:val="005549EB"/>
    <w:rsid w:val="00554A05"/>
    <w:rsid w:val="0055505B"/>
    <w:rsid w:val="005554CF"/>
    <w:rsid w:val="0055559F"/>
    <w:rsid w:val="0055567C"/>
    <w:rsid w:val="005557E1"/>
    <w:rsid w:val="005561EF"/>
    <w:rsid w:val="00556579"/>
    <w:rsid w:val="00556ABD"/>
    <w:rsid w:val="00556CA2"/>
    <w:rsid w:val="00556EBB"/>
    <w:rsid w:val="005572BB"/>
    <w:rsid w:val="005576C7"/>
    <w:rsid w:val="005577F3"/>
    <w:rsid w:val="00557907"/>
    <w:rsid w:val="00557D55"/>
    <w:rsid w:val="00557FCA"/>
    <w:rsid w:val="00557FF2"/>
    <w:rsid w:val="005601B5"/>
    <w:rsid w:val="00560225"/>
    <w:rsid w:val="00560339"/>
    <w:rsid w:val="00560D42"/>
    <w:rsid w:val="0056183B"/>
    <w:rsid w:val="0056215F"/>
    <w:rsid w:val="00562441"/>
    <w:rsid w:val="0056263C"/>
    <w:rsid w:val="00562848"/>
    <w:rsid w:val="005628A5"/>
    <w:rsid w:val="00562A6B"/>
    <w:rsid w:val="00562D5C"/>
    <w:rsid w:val="0056315C"/>
    <w:rsid w:val="00563217"/>
    <w:rsid w:val="00563884"/>
    <w:rsid w:val="00563932"/>
    <w:rsid w:val="00564503"/>
    <w:rsid w:val="00564727"/>
    <w:rsid w:val="00564737"/>
    <w:rsid w:val="00564918"/>
    <w:rsid w:val="00564ADB"/>
    <w:rsid w:val="00564DD9"/>
    <w:rsid w:val="00564ECF"/>
    <w:rsid w:val="0056576D"/>
    <w:rsid w:val="00565B10"/>
    <w:rsid w:val="00566054"/>
    <w:rsid w:val="00566346"/>
    <w:rsid w:val="00566D22"/>
    <w:rsid w:val="00566E7A"/>
    <w:rsid w:val="00566F2C"/>
    <w:rsid w:val="00567309"/>
    <w:rsid w:val="00567665"/>
    <w:rsid w:val="00567D1D"/>
    <w:rsid w:val="00567D6F"/>
    <w:rsid w:val="00570A46"/>
    <w:rsid w:val="00571399"/>
    <w:rsid w:val="00571855"/>
    <w:rsid w:val="00571CF2"/>
    <w:rsid w:val="0057287E"/>
    <w:rsid w:val="005729A0"/>
    <w:rsid w:val="00572B7B"/>
    <w:rsid w:val="005732E3"/>
    <w:rsid w:val="00573339"/>
    <w:rsid w:val="00573500"/>
    <w:rsid w:val="005737E4"/>
    <w:rsid w:val="00574016"/>
    <w:rsid w:val="005740BB"/>
    <w:rsid w:val="00574219"/>
    <w:rsid w:val="005746CB"/>
    <w:rsid w:val="005749BF"/>
    <w:rsid w:val="00574E9C"/>
    <w:rsid w:val="00575000"/>
    <w:rsid w:val="005753F9"/>
    <w:rsid w:val="005757F8"/>
    <w:rsid w:val="0057622A"/>
    <w:rsid w:val="00576331"/>
    <w:rsid w:val="00576BA9"/>
    <w:rsid w:val="00576BDA"/>
    <w:rsid w:val="00576C1D"/>
    <w:rsid w:val="00576EA3"/>
    <w:rsid w:val="00577085"/>
    <w:rsid w:val="005772CB"/>
    <w:rsid w:val="00577B47"/>
    <w:rsid w:val="00577C2F"/>
    <w:rsid w:val="005801A0"/>
    <w:rsid w:val="00580E3E"/>
    <w:rsid w:val="00580E84"/>
    <w:rsid w:val="005811EF"/>
    <w:rsid w:val="00581493"/>
    <w:rsid w:val="00581545"/>
    <w:rsid w:val="005815AB"/>
    <w:rsid w:val="005815FF"/>
    <w:rsid w:val="00581787"/>
    <w:rsid w:val="00581C70"/>
    <w:rsid w:val="0058291D"/>
    <w:rsid w:val="00582CFA"/>
    <w:rsid w:val="005833DA"/>
    <w:rsid w:val="00583844"/>
    <w:rsid w:val="00583BF7"/>
    <w:rsid w:val="00583D4E"/>
    <w:rsid w:val="00583F91"/>
    <w:rsid w:val="00584855"/>
    <w:rsid w:val="00584CB5"/>
    <w:rsid w:val="00584D4A"/>
    <w:rsid w:val="00584EB6"/>
    <w:rsid w:val="00585286"/>
    <w:rsid w:val="00585B02"/>
    <w:rsid w:val="00585FBA"/>
    <w:rsid w:val="00586294"/>
    <w:rsid w:val="0058643B"/>
    <w:rsid w:val="005865A3"/>
    <w:rsid w:val="00586736"/>
    <w:rsid w:val="00586838"/>
    <w:rsid w:val="00586887"/>
    <w:rsid w:val="00586FFF"/>
    <w:rsid w:val="00587685"/>
    <w:rsid w:val="005901E0"/>
    <w:rsid w:val="0059046C"/>
    <w:rsid w:val="0059066E"/>
    <w:rsid w:val="00590B37"/>
    <w:rsid w:val="00590F2E"/>
    <w:rsid w:val="00591D25"/>
    <w:rsid w:val="005921A8"/>
    <w:rsid w:val="005921C9"/>
    <w:rsid w:val="005926F7"/>
    <w:rsid w:val="00592728"/>
    <w:rsid w:val="005932D6"/>
    <w:rsid w:val="00593895"/>
    <w:rsid w:val="005938D5"/>
    <w:rsid w:val="00593B88"/>
    <w:rsid w:val="0059453A"/>
    <w:rsid w:val="00594713"/>
    <w:rsid w:val="00594A18"/>
    <w:rsid w:val="00594BE5"/>
    <w:rsid w:val="00594C9B"/>
    <w:rsid w:val="0059666F"/>
    <w:rsid w:val="005966F9"/>
    <w:rsid w:val="00596A68"/>
    <w:rsid w:val="0059768A"/>
    <w:rsid w:val="00597B4A"/>
    <w:rsid w:val="00597DDA"/>
    <w:rsid w:val="005A031D"/>
    <w:rsid w:val="005A0737"/>
    <w:rsid w:val="005A08CD"/>
    <w:rsid w:val="005A0E33"/>
    <w:rsid w:val="005A114B"/>
    <w:rsid w:val="005A1486"/>
    <w:rsid w:val="005A1D02"/>
    <w:rsid w:val="005A1D42"/>
    <w:rsid w:val="005A1FDB"/>
    <w:rsid w:val="005A263C"/>
    <w:rsid w:val="005A273E"/>
    <w:rsid w:val="005A283E"/>
    <w:rsid w:val="005A29E0"/>
    <w:rsid w:val="005A3013"/>
    <w:rsid w:val="005A303F"/>
    <w:rsid w:val="005A3453"/>
    <w:rsid w:val="005A3471"/>
    <w:rsid w:val="005A34BA"/>
    <w:rsid w:val="005A3709"/>
    <w:rsid w:val="005A383C"/>
    <w:rsid w:val="005A46F2"/>
    <w:rsid w:val="005A4991"/>
    <w:rsid w:val="005A4DBA"/>
    <w:rsid w:val="005A4DD2"/>
    <w:rsid w:val="005A4EF6"/>
    <w:rsid w:val="005A517F"/>
    <w:rsid w:val="005A52DD"/>
    <w:rsid w:val="005A59A3"/>
    <w:rsid w:val="005A59CE"/>
    <w:rsid w:val="005A62B6"/>
    <w:rsid w:val="005A6578"/>
    <w:rsid w:val="005A6973"/>
    <w:rsid w:val="005A6AE7"/>
    <w:rsid w:val="005A6DD6"/>
    <w:rsid w:val="005A745C"/>
    <w:rsid w:val="005A76C8"/>
    <w:rsid w:val="005A78C5"/>
    <w:rsid w:val="005A796A"/>
    <w:rsid w:val="005A7A9D"/>
    <w:rsid w:val="005A7B7D"/>
    <w:rsid w:val="005A7EAF"/>
    <w:rsid w:val="005B0347"/>
    <w:rsid w:val="005B0639"/>
    <w:rsid w:val="005B0766"/>
    <w:rsid w:val="005B08C3"/>
    <w:rsid w:val="005B0BA3"/>
    <w:rsid w:val="005B129E"/>
    <w:rsid w:val="005B162B"/>
    <w:rsid w:val="005B1653"/>
    <w:rsid w:val="005B2048"/>
    <w:rsid w:val="005B244E"/>
    <w:rsid w:val="005B3780"/>
    <w:rsid w:val="005B3D4A"/>
    <w:rsid w:val="005B3DA9"/>
    <w:rsid w:val="005B438D"/>
    <w:rsid w:val="005B4B17"/>
    <w:rsid w:val="005B4B4F"/>
    <w:rsid w:val="005B4BDD"/>
    <w:rsid w:val="005B503B"/>
    <w:rsid w:val="005B55FA"/>
    <w:rsid w:val="005B5613"/>
    <w:rsid w:val="005B58FD"/>
    <w:rsid w:val="005B5949"/>
    <w:rsid w:val="005B5B68"/>
    <w:rsid w:val="005B665D"/>
    <w:rsid w:val="005B6942"/>
    <w:rsid w:val="005B73DB"/>
    <w:rsid w:val="005B74FA"/>
    <w:rsid w:val="005B7D13"/>
    <w:rsid w:val="005C00F6"/>
    <w:rsid w:val="005C0205"/>
    <w:rsid w:val="005C08B5"/>
    <w:rsid w:val="005C0FC8"/>
    <w:rsid w:val="005C135A"/>
    <w:rsid w:val="005C17E0"/>
    <w:rsid w:val="005C1D36"/>
    <w:rsid w:val="005C1E2F"/>
    <w:rsid w:val="005C2089"/>
    <w:rsid w:val="005C21A8"/>
    <w:rsid w:val="005C2410"/>
    <w:rsid w:val="005C24F1"/>
    <w:rsid w:val="005C2739"/>
    <w:rsid w:val="005C2B52"/>
    <w:rsid w:val="005C2D76"/>
    <w:rsid w:val="005C3590"/>
    <w:rsid w:val="005C3CA2"/>
    <w:rsid w:val="005C40E8"/>
    <w:rsid w:val="005C4152"/>
    <w:rsid w:val="005C43CE"/>
    <w:rsid w:val="005C478F"/>
    <w:rsid w:val="005C4820"/>
    <w:rsid w:val="005C49B4"/>
    <w:rsid w:val="005C5045"/>
    <w:rsid w:val="005C6238"/>
    <w:rsid w:val="005C64E3"/>
    <w:rsid w:val="005C69A6"/>
    <w:rsid w:val="005C6EB0"/>
    <w:rsid w:val="005C746A"/>
    <w:rsid w:val="005C7959"/>
    <w:rsid w:val="005C7A0E"/>
    <w:rsid w:val="005C7C2C"/>
    <w:rsid w:val="005D0449"/>
    <w:rsid w:val="005D08D9"/>
    <w:rsid w:val="005D0D36"/>
    <w:rsid w:val="005D1644"/>
    <w:rsid w:val="005D1A35"/>
    <w:rsid w:val="005D1B11"/>
    <w:rsid w:val="005D1B7C"/>
    <w:rsid w:val="005D1E42"/>
    <w:rsid w:val="005D23DB"/>
    <w:rsid w:val="005D27CA"/>
    <w:rsid w:val="005D2FC2"/>
    <w:rsid w:val="005D30FA"/>
    <w:rsid w:val="005D36E9"/>
    <w:rsid w:val="005D37DC"/>
    <w:rsid w:val="005D3819"/>
    <w:rsid w:val="005D38A2"/>
    <w:rsid w:val="005D3D32"/>
    <w:rsid w:val="005D3EB2"/>
    <w:rsid w:val="005D41A2"/>
    <w:rsid w:val="005D4ECC"/>
    <w:rsid w:val="005D5008"/>
    <w:rsid w:val="005D527C"/>
    <w:rsid w:val="005D52EB"/>
    <w:rsid w:val="005D548F"/>
    <w:rsid w:val="005D582A"/>
    <w:rsid w:val="005D5915"/>
    <w:rsid w:val="005D5D71"/>
    <w:rsid w:val="005D5DDB"/>
    <w:rsid w:val="005D5DE9"/>
    <w:rsid w:val="005D6134"/>
    <w:rsid w:val="005D6202"/>
    <w:rsid w:val="005D6B59"/>
    <w:rsid w:val="005D6B92"/>
    <w:rsid w:val="005D6BCD"/>
    <w:rsid w:val="005D7960"/>
    <w:rsid w:val="005D7AF7"/>
    <w:rsid w:val="005E02B6"/>
    <w:rsid w:val="005E03C2"/>
    <w:rsid w:val="005E0433"/>
    <w:rsid w:val="005E0BCD"/>
    <w:rsid w:val="005E0F92"/>
    <w:rsid w:val="005E1216"/>
    <w:rsid w:val="005E170F"/>
    <w:rsid w:val="005E1781"/>
    <w:rsid w:val="005E199C"/>
    <w:rsid w:val="005E1C2E"/>
    <w:rsid w:val="005E23F5"/>
    <w:rsid w:val="005E264B"/>
    <w:rsid w:val="005E2655"/>
    <w:rsid w:val="005E2FC2"/>
    <w:rsid w:val="005E42AD"/>
    <w:rsid w:val="005E49CC"/>
    <w:rsid w:val="005E4C85"/>
    <w:rsid w:val="005E4F7E"/>
    <w:rsid w:val="005E5091"/>
    <w:rsid w:val="005E5565"/>
    <w:rsid w:val="005E60D2"/>
    <w:rsid w:val="005E7240"/>
    <w:rsid w:val="005E788F"/>
    <w:rsid w:val="005E7FE7"/>
    <w:rsid w:val="005F0254"/>
    <w:rsid w:val="005F0343"/>
    <w:rsid w:val="005F058A"/>
    <w:rsid w:val="005F08C6"/>
    <w:rsid w:val="005F0C10"/>
    <w:rsid w:val="005F15F7"/>
    <w:rsid w:val="005F164F"/>
    <w:rsid w:val="005F2924"/>
    <w:rsid w:val="005F2C34"/>
    <w:rsid w:val="005F2D70"/>
    <w:rsid w:val="005F2E5B"/>
    <w:rsid w:val="005F3825"/>
    <w:rsid w:val="005F3B47"/>
    <w:rsid w:val="005F3CD2"/>
    <w:rsid w:val="005F41D3"/>
    <w:rsid w:val="005F4BFA"/>
    <w:rsid w:val="005F5111"/>
    <w:rsid w:val="005F53C1"/>
    <w:rsid w:val="005F592E"/>
    <w:rsid w:val="005F599E"/>
    <w:rsid w:val="005F59AC"/>
    <w:rsid w:val="005F609B"/>
    <w:rsid w:val="005F6595"/>
    <w:rsid w:val="005F65E2"/>
    <w:rsid w:val="005F66CE"/>
    <w:rsid w:val="005F6A1F"/>
    <w:rsid w:val="005F6C0A"/>
    <w:rsid w:val="005F6C5E"/>
    <w:rsid w:val="005F6CFE"/>
    <w:rsid w:val="005F71A1"/>
    <w:rsid w:val="005F71D6"/>
    <w:rsid w:val="005F7687"/>
    <w:rsid w:val="00600425"/>
    <w:rsid w:val="006005DD"/>
    <w:rsid w:val="00600C94"/>
    <w:rsid w:val="00600F34"/>
    <w:rsid w:val="006014E2"/>
    <w:rsid w:val="0060156B"/>
    <w:rsid w:val="0060167B"/>
    <w:rsid w:val="00601A61"/>
    <w:rsid w:val="00601ED0"/>
    <w:rsid w:val="00601F6F"/>
    <w:rsid w:val="00602400"/>
    <w:rsid w:val="00602447"/>
    <w:rsid w:val="0060294C"/>
    <w:rsid w:val="00602B04"/>
    <w:rsid w:val="006030B2"/>
    <w:rsid w:val="006030DD"/>
    <w:rsid w:val="00603170"/>
    <w:rsid w:val="00603B26"/>
    <w:rsid w:val="00603CE6"/>
    <w:rsid w:val="006040B8"/>
    <w:rsid w:val="006040DC"/>
    <w:rsid w:val="0060469A"/>
    <w:rsid w:val="00604740"/>
    <w:rsid w:val="00604889"/>
    <w:rsid w:val="006048A9"/>
    <w:rsid w:val="00604BE3"/>
    <w:rsid w:val="00604FE5"/>
    <w:rsid w:val="006051DD"/>
    <w:rsid w:val="006053A1"/>
    <w:rsid w:val="0060598A"/>
    <w:rsid w:val="00606135"/>
    <w:rsid w:val="006062FB"/>
    <w:rsid w:val="00606A79"/>
    <w:rsid w:val="00606AAE"/>
    <w:rsid w:val="006071C0"/>
    <w:rsid w:val="0060754F"/>
    <w:rsid w:val="00607852"/>
    <w:rsid w:val="006078C8"/>
    <w:rsid w:val="00607A91"/>
    <w:rsid w:val="00607C0B"/>
    <w:rsid w:val="00607D74"/>
    <w:rsid w:val="00607D8B"/>
    <w:rsid w:val="00607DA8"/>
    <w:rsid w:val="00607E0A"/>
    <w:rsid w:val="00611186"/>
    <w:rsid w:val="006111F8"/>
    <w:rsid w:val="006118B4"/>
    <w:rsid w:val="00611AF9"/>
    <w:rsid w:val="006122B8"/>
    <w:rsid w:val="00612360"/>
    <w:rsid w:val="006127AC"/>
    <w:rsid w:val="00612A83"/>
    <w:rsid w:val="00612D52"/>
    <w:rsid w:val="00612E44"/>
    <w:rsid w:val="00613A0D"/>
    <w:rsid w:val="00613F93"/>
    <w:rsid w:val="00614003"/>
    <w:rsid w:val="00614800"/>
    <w:rsid w:val="00614F35"/>
    <w:rsid w:val="00615673"/>
    <w:rsid w:val="00615A90"/>
    <w:rsid w:val="00615D41"/>
    <w:rsid w:val="006162D2"/>
    <w:rsid w:val="006165B7"/>
    <w:rsid w:val="00616D57"/>
    <w:rsid w:val="00617231"/>
    <w:rsid w:val="0061736C"/>
    <w:rsid w:val="00617980"/>
    <w:rsid w:val="00617CDD"/>
    <w:rsid w:val="0062008C"/>
    <w:rsid w:val="006201D9"/>
    <w:rsid w:val="0062045F"/>
    <w:rsid w:val="006207D0"/>
    <w:rsid w:val="00620AE8"/>
    <w:rsid w:val="00620E85"/>
    <w:rsid w:val="00620F0C"/>
    <w:rsid w:val="006211C7"/>
    <w:rsid w:val="00621893"/>
    <w:rsid w:val="00622118"/>
    <w:rsid w:val="006224CA"/>
    <w:rsid w:val="00622F4D"/>
    <w:rsid w:val="00623103"/>
    <w:rsid w:val="006232EF"/>
    <w:rsid w:val="0062355F"/>
    <w:rsid w:val="0062387E"/>
    <w:rsid w:val="00623979"/>
    <w:rsid w:val="00623F44"/>
    <w:rsid w:val="006240DB"/>
    <w:rsid w:val="00624614"/>
    <w:rsid w:val="00625221"/>
    <w:rsid w:val="00625CAD"/>
    <w:rsid w:val="00626179"/>
    <w:rsid w:val="006262E3"/>
    <w:rsid w:val="006263A3"/>
    <w:rsid w:val="006264B6"/>
    <w:rsid w:val="0062689E"/>
    <w:rsid w:val="00626947"/>
    <w:rsid w:val="00627090"/>
    <w:rsid w:val="00627FED"/>
    <w:rsid w:val="00630016"/>
    <w:rsid w:val="0063027A"/>
    <w:rsid w:val="00630D75"/>
    <w:rsid w:val="00630E66"/>
    <w:rsid w:val="006310AC"/>
    <w:rsid w:val="00631984"/>
    <w:rsid w:val="00631BF5"/>
    <w:rsid w:val="006320E1"/>
    <w:rsid w:val="00632422"/>
    <w:rsid w:val="006324D7"/>
    <w:rsid w:val="0063268B"/>
    <w:rsid w:val="00632A10"/>
    <w:rsid w:val="00633273"/>
    <w:rsid w:val="0063337C"/>
    <w:rsid w:val="006333C1"/>
    <w:rsid w:val="00633729"/>
    <w:rsid w:val="006337A0"/>
    <w:rsid w:val="00633B3C"/>
    <w:rsid w:val="00633DC4"/>
    <w:rsid w:val="00633F8C"/>
    <w:rsid w:val="006343CE"/>
    <w:rsid w:val="006345EA"/>
    <w:rsid w:val="0063513C"/>
    <w:rsid w:val="006358D4"/>
    <w:rsid w:val="00635E1A"/>
    <w:rsid w:val="0063611B"/>
    <w:rsid w:val="00636238"/>
    <w:rsid w:val="00636719"/>
    <w:rsid w:val="006368E2"/>
    <w:rsid w:val="00636B21"/>
    <w:rsid w:val="00636BD1"/>
    <w:rsid w:val="00636C78"/>
    <w:rsid w:val="0063703B"/>
    <w:rsid w:val="00637089"/>
    <w:rsid w:val="006375F9"/>
    <w:rsid w:val="006376CE"/>
    <w:rsid w:val="00637867"/>
    <w:rsid w:val="006379FB"/>
    <w:rsid w:val="00637EDD"/>
    <w:rsid w:val="006403BE"/>
    <w:rsid w:val="00640927"/>
    <w:rsid w:val="00640A58"/>
    <w:rsid w:val="00640C12"/>
    <w:rsid w:val="00640C15"/>
    <w:rsid w:val="006413DB"/>
    <w:rsid w:val="006414AB"/>
    <w:rsid w:val="0064162B"/>
    <w:rsid w:val="0064195A"/>
    <w:rsid w:val="00641D1A"/>
    <w:rsid w:val="00641DAD"/>
    <w:rsid w:val="0064200D"/>
    <w:rsid w:val="0064221F"/>
    <w:rsid w:val="00642C48"/>
    <w:rsid w:val="00642CA2"/>
    <w:rsid w:val="00642D85"/>
    <w:rsid w:val="0064301E"/>
    <w:rsid w:val="0064310E"/>
    <w:rsid w:val="0064316B"/>
    <w:rsid w:val="0064327B"/>
    <w:rsid w:val="006433A1"/>
    <w:rsid w:val="00643522"/>
    <w:rsid w:val="006436D7"/>
    <w:rsid w:val="006439E0"/>
    <w:rsid w:val="00643D41"/>
    <w:rsid w:val="00643DC4"/>
    <w:rsid w:val="00643E5E"/>
    <w:rsid w:val="00643F7C"/>
    <w:rsid w:val="00644386"/>
    <w:rsid w:val="00644850"/>
    <w:rsid w:val="006448AD"/>
    <w:rsid w:val="00644C1A"/>
    <w:rsid w:val="00644F34"/>
    <w:rsid w:val="00644FAD"/>
    <w:rsid w:val="00644FEA"/>
    <w:rsid w:val="00645110"/>
    <w:rsid w:val="00645E2F"/>
    <w:rsid w:val="00646018"/>
    <w:rsid w:val="006462B9"/>
    <w:rsid w:val="006463B9"/>
    <w:rsid w:val="006463D8"/>
    <w:rsid w:val="006465FA"/>
    <w:rsid w:val="00646F3D"/>
    <w:rsid w:val="0064709E"/>
    <w:rsid w:val="0064713A"/>
    <w:rsid w:val="00647287"/>
    <w:rsid w:val="006475C5"/>
    <w:rsid w:val="00647794"/>
    <w:rsid w:val="006478B3"/>
    <w:rsid w:val="0064790D"/>
    <w:rsid w:val="00647F52"/>
    <w:rsid w:val="0065054B"/>
    <w:rsid w:val="00650CBA"/>
    <w:rsid w:val="0065117D"/>
    <w:rsid w:val="00651864"/>
    <w:rsid w:val="00651B6E"/>
    <w:rsid w:val="00651C0C"/>
    <w:rsid w:val="006526C2"/>
    <w:rsid w:val="0065339D"/>
    <w:rsid w:val="006534B1"/>
    <w:rsid w:val="006537C8"/>
    <w:rsid w:val="006537FC"/>
    <w:rsid w:val="006544B5"/>
    <w:rsid w:val="00654A9E"/>
    <w:rsid w:val="00654AE4"/>
    <w:rsid w:val="006556D6"/>
    <w:rsid w:val="0065580D"/>
    <w:rsid w:val="00655A0C"/>
    <w:rsid w:val="00655A3C"/>
    <w:rsid w:val="00655E18"/>
    <w:rsid w:val="00655F1E"/>
    <w:rsid w:val="00656735"/>
    <w:rsid w:val="006569AE"/>
    <w:rsid w:val="00656CD2"/>
    <w:rsid w:val="00656F9E"/>
    <w:rsid w:val="006573FC"/>
    <w:rsid w:val="00657449"/>
    <w:rsid w:val="006577E7"/>
    <w:rsid w:val="00657CAD"/>
    <w:rsid w:val="00657DFD"/>
    <w:rsid w:val="00657E1D"/>
    <w:rsid w:val="00657E9E"/>
    <w:rsid w:val="006604A3"/>
    <w:rsid w:val="006609C2"/>
    <w:rsid w:val="00660CDB"/>
    <w:rsid w:val="00660D5C"/>
    <w:rsid w:val="00660E7A"/>
    <w:rsid w:val="00661906"/>
    <w:rsid w:val="00661D64"/>
    <w:rsid w:val="006622A4"/>
    <w:rsid w:val="00662974"/>
    <w:rsid w:val="0066297B"/>
    <w:rsid w:val="006630A8"/>
    <w:rsid w:val="006632A9"/>
    <w:rsid w:val="006633FD"/>
    <w:rsid w:val="00663729"/>
    <w:rsid w:val="00663EFB"/>
    <w:rsid w:val="0066426A"/>
    <w:rsid w:val="006646D5"/>
    <w:rsid w:val="006646E0"/>
    <w:rsid w:val="0066490C"/>
    <w:rsid w:val="00664F77"/>
    <w:rsid w:val="006654F6"/>
    <w:rsid w:val="006656A7"/>
    <w:rsid w:val="00666027"/>
    <w:rsid w:val="00666336"/>
    <w:rsid w:val="006666AE"/>
    <w:rsid w:val="006668CF"/>
    <w:rsid w:val="00666FBF"/>
    <w:rsid w:val="00667760"/>
    <w:rsid w:val="00667D67"/>
    <w:rsid w:val="006703DB"/>
    <w:rsid w:val="00670487"/>
    <w:rsid w:val="006720F9"/>
    <w:rsid w:val="006721F5"/>
    <w:rsid w:val="00672286"/>
    <w:rsid w:val="00672C28"/>
    <w:rsid w:val="00672CA3"/>
    <w:rsid w:val="00673839"/>
    <w:rsid w:val="00673CB3"/>
    <w:rsid w:val="00673CBC"/>
    <w:rsid w:val="0067416B"/>
    <w:rsid w:val="006743DD"/>
    <w:rsid w:val="0067496A"/>
    <w:rsid w:val="006755AD"/>
    <w:rsid w:val="00675798"/>
    <w:rsid w:val="0067583C"/>
    <w:rsid w:val="00675A1D"/>
    <w:rsid w:val="00675EC7"/>
    <w:rsid w:val="00675F06"/>
    <w:rsid w:val="0067631B"/>
    <w:rsid w:val="00676D47"/>
    <w:rsid w:val="00676F2F"/>
    <w:rsid w:val="00676F45"/>
    <w:rsid w:val="006771C6"/>
    <w:rsid w:val="00677571"/>
    <w:rsid w:val="006777D6"/>
    <w:rsid w:val="00677B6F"/>
    <w:rsid w:val="00677F93"/>
    <w:rsid w:val="00677FE1"/>
    <w:rsid w:val="006807F6"/>
    <w:rsid w:val="00680989"/>
    <w:rsid w:val="0068126F"/>
    <w:rsid w:val="00681391"/>
    <w:rsid w:val="006814F0"/>
    <w:rsid w:val="006816C8"/>
    <w:rsid w:val="00681D3A"/>
    <w:rsid w:val="00682087"/>
    <w:rsid w:val="00682AF2"/>
    <w:rsid w:val="00682B2A"/>
    <w:rsid w:val="00682C91"/>
    <w:rsid w:val="00682E43"/>
    <w:rsid w:val="00682F32"/>
    <w:rsid w:val="006831DA"/>
    <w:rsid w:val="0068331F"/>
    <w:rsid w:val="00683352"/>
    <w:rsid w:val="00683543"/>
    <w:rsid w:val="006837CA"/>
    <w:rsid w:val="00683DD3"/>
    <w:rsid w:val="00684060"/>
    <w:rsid w:val="00684426"/>
    <w:rsid w:val="006845B1"/>
    <w:rsid w:val="006846AA"/>
    <w:rsid w:val="006847F7"/>
    <w:rsid w:val="0068525B"/>
    <w:rsid w:val="0068531F"/>
    <w:rsid w:val="00685428"/>
    <w:rsid w:val="006858C8"/>
    <w:rsid w:val="00685A38"/>
    <w:rsid w:val="00685B3F"/>
    <w:rsid w:val="00685C75"/>
    <w:rsid w:val="0068743C"/>
    <w:rsid w:val="0068752D"/>
    <w:rsid w:val="00687656"/>
    <w:rsid w:val="00687689"/>
    <w:rsid w:val="00687E4F"/>
    <w:rsid w:val="006904D3"/>
    <w:rsid w:val="00690597"/>
    <w:rsid w:val="0069067E"/>
    <w:rsid w:val="00690807"/>
    <w:rsid w:val="006909C8"/>
    <w:rsid w:val="00691656"/>
    <w:rsid w:val="00692004"/>
    <w:rsid w:val="006921AC"/>
    <w:rsid w:val="006925D2"/>
    <w:rsid w:val="00692B8F"/>
    <w:rsid w:val="00692E1C"/>
    <w:rsid w:val="00693740"/>
    <w:rsid w:val="00693B5E"/>
    <w:rsid w:val="00694116"/>
    <w:rsid w:val="00694271"/>
    <w:rsid w:val="00694D5F"/>
    <w:rsid w:val="00694D7D"/>
    <w:rsid w:val="00695346"/>
    <w:rsid w:val="006954B8"/>
    <w:rsid w:val="006954D6"/>
    <w:rsid w:val="00695BD5"/>
    <w:rsid w:val="00695E8B"/>
    <w:rsid w:val="006961FE"/>
    <w:rsid w:val="00696426"/>
    <w:rsid w:val="006965DB"/>
    <w:rsid w:val="00696C6A"/>
    <w:rsid w:val="006971BD"/>
    <w:rsid w:val="0069720E"/>
    <w:rsid w:val="006973EC"/>
    <w:rsid w:val="006976E3"/>
    <w:rsid w:val="006976EF"/>
    <w:rsid w:val="00697F50"/>
    <w:rsid w:val="006A012B"/>
    <w:rsid w:val="006A0496"/>
    <w:rsid w:val="006A0586"/>
    <w:rsid w:val="006A061A"/>
    <w:rsid w:val="006A07E1"/>
    <w:rsid w:val="006A0BC0"/>
    <w:rsid w:val="006A0D68"/>
    <w:rsid w:val="006A0D98"/>
    <w:rsid w:val="006A109F"/>
    <w:rsid w:val="006A1381"/>
    <w:rsid w:val="006A1D1A"/>
    <w:rsid w:val="006A21EA"/>
    <w:rsid w:val="006A29C3"/>
    <w:rsid w:val="006A2C7C"/>
    <w:rsid w:val="006A353E"/>
    <w:rsid w:val="006A399A"/>
    <w:rsid w:val="006A3E27"/>
    <w:rsid w:val="006A422D"/>
    <w:rsid w:val="006A42C1"/>
    <w:rsid w:val="006A4469"/>
    <w:rsid w:val="006A49B9"/>
    <w:rsid w:val="006A54DA"/>
    <w:rsid w:val="006A5519"/>
    <w:rsid w:val="006A5B07"/>
    <w:rsid w:val="006A62C8"/>
    <w:rsid w:val="006A6935"/>
    <w:rsid w:val="006A72DB"/>
    <w:rsid w:val="006A73E3"/>
    <w:rsid w:val="006A7944"/>
    <w:rsid w:val="006A7970"/>
    <w:rsid w:val="006A79B8"/>
    <w:rsid w:val="006A7FBE"/>
    <w:rsid w:val="006B017B"/>
    <w:rsid w:val="006B02C5"/>
    <w:rsid w:val="006B0411"/>
    <w:rsid w:val="006B0561"/>
    <w:rsid w:val="006B0B5E"/>
    <w:rsid w:val="006B0C1C"/>
    <w:rsid w:val="006B0DCE"/>
    <w:rsid w:val="006B0E42"/>
    <w:rsid w:val="006B10E8"/>
    <w:rsid w:val="006B13EE"/>
    <w:rsid w:val="006B1662"/>
    <w:rsid w:val="006B1699"/>
    <w:rsid w:val="006B1D38"/>
    <w:rsid w:val="006B1E17"/>
    <w:rsid w:val="006B1E8B"/>
    <w:rsid w:val="006B25A2"/>
    <w:rsid w:val="006B2C4A"/>
    <w:rsid w:val="006B307A"/>
    <w:rsid w:val="006B3149"/>
    <w:rsid w:val="006B352B"/>
    <w:rsid w:val="006B360F"/>
    <w:rsid w:val="006B369D"/>
    <w:rsid w:val="006B36AE"/>
    <w:rsid w:val="006B3716"/>
    <w:rsid w:val="006B3732"/>
    <w:rsid w:val="006B3E94"/>
    <w:rsid w:val="006B47C9"/>
    <w:rsid w:val="006B485F"/>
    <w:rsid w:val="006B4953"/>
    <w:rsid w:val="006B4C06"/>
    <w:rsid w:val="006B4CB8"/>
    <w:rsid w:val="006B508A"/>
    <w:rsid w:val="006B5209"/>
    <w:rsid w:val="006B531E"/>
    <w:rsid w:val="006B535B"/>
    <w:rsid w:val="006B5C8E"/>
    <w:rsid w:val="006B5CAC"/>
    <w:rsid w:val="006B6635"/>
    <w:rsid w:val="006B683F"/>
    <w:rsid w:val="006B6B81"/>
    <w:rsid w:val="006B70B7"/>
    <w:rsid w:val="006B718A"/>
    <w:rsid w:val="006B771A"/>
    <w:rsid w:val="006B7DB6"/>
    <w:rsid w:val="006B7F8F"/>
    <w:rsid w:val="006C01D2"/>
    <w:rsid w:val="006C08D8"/>
    <w:rsid w:val="006C090F"/>
    <w:rsid w:val="006C0A0D"/>
    <w:rsid w:val="006C0ABD"/>
    <w:rsid w:val="006C141E"/>
    <w:rsid w:val="006C1AEA"/>
    <w:rsid w:val="006C1B47"/>
    <w:rsid w:val="006C1DD5"/>
    <w:rsid w:val="006C1E99"/>
    <w:rsid w:val="006C1EB7"/>
    <w:rsid w:val="006C1F45"/>
    <w:rsid w:val="006C2686"/>
    <w:rsid w:val="006C282B"/>
    <w:rsid w:val="006C3219"/>
    <w:rsid w:val="006C3501"/>
    <w:rsid w:val="006C3BF9"/>
    <w:rsid w:val="006C3EB3"/>
    <w:rsid w:val="006C3EFB"/>
    <w:rsid w:val="006C4183"/>
    <w:rsid w:val="006C445F"/>
    <w:rsid w:val="006C5E1B"/>
    <w:rsid w:val="006C6125"/>
    <w:rsid w:val="006C64B9"/>
    <w:rsid w:val="006C6599"/>
    <w:rsid w:val="006C6645"/>
    <w:rsid w:val="006C67BB"/>
    <w:rsid w:val="006C67FB"/>
    <w:rsid w:val="006C6A33"/>
    <w:rsid w:val="006C761E"/>
    <w:rsid w:val="006C79F7"/>
    <w:rsid w:val="006C7AB6"/>
    <w:rsid w:val="006C7ADC"/>
    <w:rsid w:val="006C7E10"/>
    <w:rsid w:val="006D0436"/>
    <w:rsid w:val="006D05E3"/>
    <w:rsid w:val="006D1036"/>
    <w:rsid w:val="006D10DB"/>
    <w:rsid w:val="006D172E"/>
    <w:rsid w:val="006D1861"/>
    <w:rsid w:val="006D1A0F"/>
    <w:rsid w:val="006D1AE2"/>
    <w:rsid w:val="006D1C08"/>
    <w:rsid w:val="006D1DD4"/>
    <w:rsid w:val="006D20EC"/>
    <w:rsid w:val="006D24B2"/>
    <w:rsid w:val="006D259C"/>
    <w:rsid w:val="006D2A6F"/>
    <w:rsid w:val="006D2A75"/>
    <w:rsid w:val="006D2BE6"/>
    <w:rsid w:val="006D2C04"/>
    <w:rsid w:val="006D3044"/>
    <w:rsid w:val="006D32C4"/>
    <w:rsid w:val="006D373F"/>
    <w:rsid w:val="006D3C42"/>
    <w:rsid w:val="006D3FCE"/>
    <w:rsid w:val="006D4107"/>
    <w:rsid w:val="006D42A5"/>
    <w:rsid w:val="006D46DB"/>
    <w:rsid w:val="006D496E"/>
    <w:rsid w:val="006D4FCC"/>
    <w:rsid w:val="006D51E7"/>
    <w:rsid w:val="006D5258"/>
    <w:rsid w:val="006D5C08"/>
    <w:rsid w:val="006D5C2C"/>
    <w:rsid w:val="006D5CC4"/>
    <w:rsid w:val="006D5F4E"/>
    <w:rsid w:val="006D63FB"/>
    <w:rsid w:val="006D6845"/>
    <w:rsid w:val="006D69E8"/>
    <w:rsid w:val="006D6E70"/>
    <w:rsid w:val="006D7061"/>
    <w:rsid w:val="006D7A92"/>
    <w:rsid w:val="006D7AEF"/>
    <w:rsid w:val="006D7D9A"/>
    <w:rsid w:val="006D7F0B"/>
    <w:rsid w:val="006D7F2B"/>
    <w:rsid w:val="006E00EF"/>
    <w:rsid w:val="006E01B0"/>
    <w:rsid w:val="006E0891"/>
    <w:rsid w:val="006E0BFB"/>
    <w:rsid w:val="006E1137"/>
    <w:rsid w:val="006E12B2"/>
    <w:rsid w:val="006E14B8"/>
    <w:rsid w:val="006E1719"/>
    <w:rsid w:val="006E18C1"/>
    <w:rsid w:val="006E2787"/>
    <w:rsid w:val="006E2DE8"/>
    <w:rsid w:val="006E2E00"/>
    <w:rsid w:val="006E36D7"/>
    <w:rsid w:val="006E393C"/>
    <w:rsid w:val="006E4B75"/>
    <w:rsid w:val="006E5285"/>
    <w:rsid w:val="006E5B10"/>
    <w:rsid w:val="006E5EF9"/>
    <w:rsid w:val="006E6483"/>
    <w:rsid w:val="006E656A"/>
    <w:rsid w:val="006E6734"/>
    <w:rsid w:val="006E6FDD"/>
    <w:rsid w:val="006E6FEC"/>
    <w:rsid w:val="006E71BE"/>
    <w:rsid w:val="006E7429"/>
    <w:rsid w:val="006E750A"/>
    <w:rsid w:val="006E77FB"/>
    <w:rsid w:val="006E79B6"/>
    <w:rsid w:val="006E7A6F"/>
    <w:rsid w:val="006E7E61"/>
    <w:rsid w:val="006F033F"/>
    <w:rsid w:val="006F0564"/>
    <w:rsid w:val="006F09A8"/>
    <w:rsid w:val="006F1035"/>
    <w:rsid w:val="006F1302"/>
    <w:rsid w:val="006F1657"/>
    <w:rsid w:val="006F1C43"/>
    <w:rsid w:val="006F1C80"/>
    <w:rsid w:val="006F2102"/>
    <w:rsid w:val="006F2141"/>
    <w:rsid w:val="006F2752"/>
    <w:rsid w:val="006F2E05"/>
    <w:rsid w:val="006F2F72"/>
    <w:rsid w:val="006F3255"/>
    <w:rsid w:val="006F3481"/>
    <w:rsid w:val="006F3CD1"/>
    <w:rsid w:val="006F3D19"/>
    <w:rsid w:val="006F4A58"/>
    <w:rsid w:val="006F50F8"/>
    <w:rsid w:val="006F5519"/>
    <w:rsid w:val="006F5546"/>
    <w:rsid w:val="006F615C"/>
    <w:rsid w:val="006F6596"/>
    <w:rsid w:val="006F7473"/>
    <w:rsid w:val="006F74C1"/>
    <w:rsid w:val="006F78E2"/>
    <w:rsid w:val="006F795B"/>
    <w:rsid w:val="006F7B95"/>
    <w:rsid w:val="006F7CE6"/>
    <w:rsid w:val="006F7D7C"/>
    <w:rsid w:val="007000D8"/>
    <w:rsid w:val="007008D6"/>
    <w:rsid w:val="00700B69"/>
    <w:rsid w:val="00700C0D"/>
    <w:rsid w:val="00700F78"/>
    <w:rsid w:val="00701212"/>
    <w:rsid w:val="0070155F"/>
    <w:rsid w:val="00701715"/>
    <w:rsid w:val="00701CE9"/>
    <w:rsid w:val="00701DDC"/>
    <w:rsid w:val="00701FB4"/>
    <w:rsid w:val="00702C57"/>
    <w:rsid w:val="0070328A"/>
    <w:rsid w:val="00703C36"/>
    <w:rsid w:val="00703E8A"/>
    <w:rsid w:val="00704412"/>
    <w:rsid w:val="007044D1"/>
    <w:rsid w:val="00704A52"/>
    <w:rsid w:val="00704D60"/>
    <w:rsid w:val="007058E3"/>
    <w:rsid w:val="00705F18"/>
    <w:rsid w:val="00706051"/>
    <w:rsid w:val="007061AA"/>
    <w:rsid w:val="00706208"/>
    <w:rsid w:val="00706B0D"/>
    <w:rsid w:val="00706CA6"/>
    <w:rsid w:val="00706E77"/>
    <w:rsid w:val="00706FF1"/>
    <w:rsid w:val="00707032"/>
    <w:rsid w:val="007079AE"/>
    <w:rsid w:val="00707B1B"/>
    <w:rsid w:val="00710608"/>
    <w:rsid w:val="00710A47"/>
    <w:rsid w:val="00711004"/>
    <w:rsid w:val="007111EB"/>
    <w:rsid w:val="00711422"/>
    <w:rsid w:val="0071166C"/>
    <w:rsid w:val="007116C6"/>
    <w:rsid w:val="0071195F"/>
    <w:rsid w:val="00711A31"/>
    <w:rsid w:val="00711EE7"/>
    <w:rsid w:val="0071220E"/>
    <w:rsid w:val="0071233E"/>
    <w:rsid w:val="00712516"/>
    <w:rsid w:val="0071263C"/>
    <w:rsid w:val="007132B5"/>
    <w:rsid w:val="007138D9"/>
    <w:rsid w:val="00713936"/>
    <w:rsid w:val="00713C44"/>
    <w:rsid w:val="007143D0"/>
    <w:rsid w:val="00714869"/>
    <w:rsid w:val="00714ABC"/>
    <w:rsid w:val="00714D3B"/>
    <w:rsid w:val="00714EDC"/>
    <w:rsid w:val="00714F13"/>
    <w:rsid w:val="00714F27"/>
    <w:rsid w:val="007153F6"/>
    <w:rsid w:val="00715415"/>
    <w:rsid w:val="00715565"/>
    <w:rsid w:val="00715759"/>
    <w:rsid w:val="0071587C"/>
    <w:rsid w:val="007159D5"/>
    <w:rsid w:val="00715D11"/>
    <w:rsid w:val="00716632"/>
    <w:rsid w:val="007171CF"/>
    <w:rsid w:val="0072016C"/>
    <w:rsid w:val="00720248"/>
    <w:rsid w:val="007209E3"/>
    <w:rsid w:val="00720F07"/>
    <w:rsid w:val="00721309"/>
    <w:rsid w:val="007216B9"/>
    <w:rsid w:val="00721BB8"/>
    <w:rsid w:val="00722292"/>
    <w:rsid w:val="00722328"/>
    <w:rsid w:val="0072236D"/>
    <w:rsid w:val="00722585"/>
    <w:rsid w:val="00722AEA"/>
    <w:rsid w:val="00722D74"/>
    <w:rsid w:val="007230F1"/>
    <w:rsid w:val="0072318D"/>
    <w:rsid w:val="007236DD"/>
    <w:rsid w:val="00723857"/>
    <w:rsid w:val="007239E8"/>
    <w:rsid w:val="00724158"/>
    <w:rsid w:val="007244E0"/>
    <w:rsid w:val="00724739"/>
    <w:rsid w:val="00724A6E"/>
    <w:rsid w:val="00724D69"/>
    <w:rsid w:val="00724E55"/>
    <w:rsid w:val="00724F03"/>
    <w:rsid w:val="007252AB"/>
    <w:rsid w:val="00725309"/>
    <w:rsid w:val="00725397"/>
    <w:rsid w:val="00725B45"/>
    <w:rsid w:val="00726066"/>
    <w:rsid w:val="007262FD"/>
    <w:rsid w:val="00726A08"/>
    <w:rsid w:val="00726B9D"/>
    <w:rsid w:val="00727870"/>
    <w:rsid w:val="00727B73"/>
    <w:rsid w:val="00727F28"/>
    <w:rsid w:val="00730044"/>
    <w:rsid w:val="00730C3E"/>
    <w:rsid w:val="00730C42"/>
    <w:rsid w:val="00730CD9"/>
    <w:rsid w:val="00730F4B"/>
    <w:rsid w:val="00731E03"/>
    <w:rsid w:val="00732229"/>
    <w:rsid w:val="00732C92"/>
    <w:rsid w:val="007334CC"/>
    <w:rsid w:val="007339B4"/>
    <w:rsid w:val="00733DF2"/>
    <w:rsid w:val="00733E42"/>
    <w:rsid w:val="00733FBB"/>
    <w:rsid w:val="007341D2"/>
    <w:rsid w:val="007346E4"/>
    <w:rsid w:val="00734F53"/>
    <w:rsid w:val="00735393"/>
    <w:rsid w:val="007354AF"/>
    <w:rsid w:val="00735530"/>
    <w:rsid w:val="0073588A"/>
    <w:rsid w:val="00735C7E"/>
    <w:rsid w:val="00735DCA"/>
    <w:rsid w:val="0073603E"/>
    <w:rsid w:val="007362B7"/>
    <w:rsid w:val="00736525"/>
    <w:rsid w:val="007368D1"/>
    <w:rsid w:val="00736932"/>
    <w:rsid w:val="00736A4B"/>
    <w:rsid w:val="00736E77"/>
    <w:rsid w:val="00736E7A"/>
    <w:rsid w:val="007370B0"/>
    <w:rsid w:val="00737261"/>
    <w:rsid w:val="0073738B"/>
    <w:rsid w:val="00737A13"/>
    <w:rsid w:val="00737C1D"/>
    <w:rsid w:val="007407AB"/>
    <w:rsid w:val="007408C1"/>
    <w:rsid w:val="00741093"/>
    <w:rsid w:val="00741498"/>
    <w:rsid w:val="007415A8"/>
    <w:rsid w:val="00741D99"/>
    <w:rsid w:val="00741E98"/>
    <w:rsid w:val="00741FAF"/>
    <w:rsid w:val="00742AC6"/>
    <w:rsid w:val="0074359F"/>
    <w:rsid w:val="007435AD"/>
    <w:rsid w:val="00743AA2"/>
    <w:rsid w:val="00743BAB"/>
    <w:rsid w:val="0074413F"/>
    <w:rsid w:val="007441C4"/>
    <w:rsid w:val="007446B9"/>
    <w:rsid w:val="007446BA"/>
    <w:rsid w:val="00744828"/>
    <w:rsid w:val="00744AD0"/>
    <w:rsid w:val="00744D31"/>
    <w:rsid w:val="00744D6E"/>
    <w:rsid w:val="007453D1"/>
    <w:rsid w:val="00745691"/>
    <w:rsid w:val="0074636F"/>
    <w:rsid w:val="00746628"/>
    <w:rsid w:val="00746719"/>
    <w:rsid w:val="0074687D"/>
    <w:rsid w:val="00746A79"/>
    <w:rsid w:val="00747670"/>
    <w:rsid w:val="007478C7"/>
    <w:rsid w:val="00747E14"/>
    <w:rsid w:val="00747FB4"/>
    <w:rsid w:val="00750444"/>
    <w:rsid w:val="00750BD5"/>
    <w:rsid w:val="0075141C"/>
    <w:rsid w:val="00751587"/>
    <w:rsid w:val="007515C2"/>
    <w:rsid w:val="007521A0"/>
    <w:rsid w:val="007527F9"/>
    <w:rsid w:val="00752FF3"/>
    <w:rsid w:val="007534CF"/>
    <w:rsid w:val="00753961"/>
    <w:rsid w:val="00753B4D"/>
    <w:rsid w:val="00753C7D"/>
    <w:rsid w:val="00753EFC"/>
    <w:rsid w:val="00754DED"/>
    <w:rsid w:val="0075505F"/>
    <w:rsid w:val="007551DC"/>
    <w:rsid w:val="007557D1"/>
    <w:rsid w:val="00756292"/>
    <w:rsid w:val="007567E6"/>
    <w:rsid w:val="00756F63"/>
    <w:rsid w:val="00757163"/>
    <w:rsid w:val="00757171"/>
    <w:rsid w:val="007571B8"/>
    <w:rsid w:val="007576A2"/>
    <w:rsid w:val="007601F8"/>
    <w:rsid w:val="0076052D"/>
    <w:rsid w:val="00760BB9"/>
    <w:rsid w:val="00760C49"/>
    <w:rsid w:val="00760C93"/>
    <w:rsid w:val="00760F5A"/>
    <w:rsid w:val="00761247"/>
    <w:rsid w:val="00761279"/>
    <w:rsid w:val="007614BD"/>
    <w:rsid w:val="0076168A"/>
    <w:rsid w:val="00761EEA"/>
    <w:rsid w:val="00762136"/>
    <w:rsid w:val="007623E1"/>
    <w:rsid w:val="00762FE4"/>
    <w:rsid w:val="00763012"/>
    <w:rsid w:val="00763452"/>
    <w:rsid w:val="007635E8"/>
    <w:rsid w:val="0076381A"/>
    <w:rsid w:val="007639A2"/>
    <w:rsid w:val="00765633"/>
    <w:rsid w:val="00766186"/>
    <w:rsid w:val="007662D1"/>
    <w:rsid w:val="00767431"/>
    <w:rsid w:val="00767882"/>
    <w:rsid w:val="00767B9B"/>
    <w:rsid w:val="00767C56"/>
    <w:rsid w:val="007711E4"/>
    <w:rsid w:val="00771244"/>
    <w:rsid w:val="007712E4"/>
    <w:rsid w:val="007715E9"/>
    <w:rsid w:val="00771D6E"/>
    <w:rsid w:val="00771E4A"/>
    <w:rsid w:val="007733B0"/>
    <w:rsid w:val="00773803"/>
    <w:rsid w:val="007738EE"/>
    <w:rsid w:val="00773B68"/>
    <w:rsid w:val="00774B85"/>
    <w:rsid w:val="00774F8B"/>
    <w:rsid w:val="0077532A"/>
    <w:rsid w:val="00775374"/>
    <w:rsid w:val="00775B6A"/>
    <w:rsid w:val="00775CD9"/>
    <w:rsid w:val="00775E21"/>
    <w:rsid w:val="00775F07"/>
    <w:rsid w:val="00775F9F"/>
    <w:rsid w:val="007761BB"/>
    <w:rsid w:val="00776AEE"/>
    <w:rsid w:val="00777071"/>
    <w:rsid w:val="00777302"/>
    <w:rsid w:val="007774D6"/>
    <w:rsid w:val="00777D91"/>
    <w:rsid w:val="00777F61"/>
    <w:rsid w:val="0078050C"/>
    <w:rsid w:val="00780615"/>
    <w:rsid w:val="00780847"/>
    <w:rsid w:val="007808BC"/>
    <w:rsid w:val="0078099D"/>
    <w:rsid w:val="00780D2C"/>
    <w:rsid w:val="00780FD7"/>
    <w:rsid w:val="0078102F"/>
    <w:rsid w:val="007810EF"/>
    <w:rsid w:val="00781210"/>
    <w:rsid w:val="00781213"/>
    <w:rsid w:val="00781264"/>
    <w:rsid w:val="007812CE"/>
    <w:rsid w:val="007813C4"/>
    <w:rsid w:val="00781709"/>
    <w:rsid w:val="007817DB"/>
    <w:rsid w:val="007821C2"/>
    <w:rsid w:val="0078247E"/>
    <w:rsid w:val="00782766"/>
    <w:rsid w:val="00783734"/>
    <w:rsid w:val="0078415D"/>
    <w:rsid w:val="007842D9"/>
    <w:rsid w:val="0078435A"/>
    <w:rsid w:val="0078449F"/>
    <w:rsid w:val="00784501"/>
    <w:rsid w:val="00784849"/>
    <w:rsid w:val="00784DAB"/>
    <w:rsid w:val="00785142"/>
    <w:rsid w:val="00785672"/>
    <w:rsid w:val="007857B2"/>
    <w:rsid w:val="007858A3"/>
    <w:rsid w:val="00785A74"/>
    <w:rsid w:val="0078608C"/>
    <w:rsid w:val="00786B82"/>
    <w:rsid w:val="00786B92"/>
    <w:rsid w:val="00786BB3"/>
    <w:rsid w:val="0078755B"/>
    <w:rsid w:val="00787765"/>
    <w:rsid w:val="00787A17"/>
    <w:rsid w:val="00787D28"/>
    <w:rsid w:val="00790165"/>
    <w:rsid w:val="0079053B"/>
    <w:rsid w:val="007905CF"/>
    <w:rsid w:val="00790C1A"/>
    <w:rsid w:val="00791088"/>
    <w:rsid w:val="0079120D"/>
    <w:rsid w:val="00791517"/>
    <w:rsid w:val="00791612"/>
    <w:rsid w:val="00791808"/>
    <w:rsid w:val="007919D7"/>
    <w:rsid w:val="00791A83"/>
    <w:rsid w:val="007920E6"/>
    <w:rsid w:val="00792811"/>
    <w:rsid w:val="00792F27"/>
    <w:rsid w:val="00793432"/>
    <w:rsid w:val="0079355A"/>
    <w:rsid w:val="007935D5"/>
    <w:rsid w:val="00794665"/>
    <w:rsid w:val="00794675"/>
    <w:rsid w:val="00794EB8"/>
    <w:rsid w:val="00794F19"/>
    <w:rsid w:val="00795074"/>
    <w:rsid w:val="0079515E"/>
    <w:rsid w:val="00795469"/>
    <w:rsid w:val="007958F9"/>
    <w:rsid w:val="00795A99"/>
    <w:rsid w:val="007960E9"/>
    <w:rsid w:val="007965A8"/>
    <w:rsid w:val="00796AD7"/>
    <w:rsid w:val="00796DED"/>
    <w:rsid w:val="00796F69"/>
    <w:rsid w:val="00796FEA"/>
    <w:rsid w:val="007973DD"/>
    <w:rsid w:val="0079774C"/>
    <w:rsid w:val="00797930"/>
    <w:rsid w:val="00797961"/>
    <w:rsid w:val="00797A3B"/>
    <w:rsid w:val="00797C58"/>
    <w:rsid w:val="00797D5C"/>
    <w:rsid w:val="007A0388"/>
    <w:rsid w:val="007A0C0D"/>
    <w:rsid w:val="007A0ECE"/>
    <w:rsid w:val="007A11D9"/>
    <w:rsid w:val="007A1268"/>
    <w:rsid w:val="007A17AE"/>
    <w:rsid w:val="007A18ED"/>
    <w:rsid w:val="007A1AC3"/>
    <w:rsid w:val="007A1B86"/>
    <w:rsid w:val="007A1F3F"/>
    <w:rsid w:val="007A2148"/>
    <w:rsid w:val="007A3607"/>
    <w:rsid w:val="007A3837"/>
    <w:rsid w:val="007A3962"/>
    <w:rsid w:val="007A3A6D"/>
    <w:rsid w:val="007A3C2A"/>
    <w:rsid w:val="007A3D3D"/>
    <w:rsid w:val="007A40F7"/>
    <w:rsid w:val="007A4179"/>
    <w:rsid w:val="007A45CA"/>
    <w:rsid w:val="007A4E87"/>
    <w:rsid w:val="007A5439"/>
    <w:rsid w:val="007A56FB"/>
    <w:rsid w:val="007A5B14"/>
    <w:rsid w:val="007A5B85"/>
    <w:rsid w:val="007A5C22"/>
    <w:rsid w:val="007A5C80"/>
    <w:rsid w:val="007A62CD"/>
    <w:rsid w:val="007A6732"/>
    <w:rsid w:val="007A6878"/>
    <w:rsid w:val="007A6B03"/>
    <w:rsid w:val="007A71AF"/>
    <w:rsid w:val="007A7444"/>
    <w:rsid w:val="007A7918"/>
    <w:rsid w:val="007A7EDA"/>
    <w:rsid w:val="007B0097"/>
    <w:rsid w:val="007B02EB"/>
    <w:rsid w:val="007B14FF"/>
    <w:rsid w:val="007B1987"/>
    <w:rsid w:val="007B19F9"/>
    <w:rsid w:val="007B2045"/>
    <w:rsid w:val="007B214B"/>
    <w:rsid w:val="007B2290"/>
    <w:rsid w:val="007B249C"/>
    <w:rsid w:val="007B2A2D"/>
    <w:rsid w:val="007B38D5"/>
    <w:rsid w:val="007B3945"/>
    <w:rsid w:val="007B3A4F"/>
    <w:rsid w:val="007B3C2D"/>
    <w:rsid w:val="007B4743"/>
    <w:rsid w:val="007B48C2"/>
    <w:rsid w:val="007B4962"/>
    <w:rsid w:val="007B4BCE"/>
    <w:rsid w:val="007B5013"/>
    <w:rsid w:val="007B54E6"/>
    <w:rsid w:val="007B5A75"/>
    <w:rsid w:val="007B5F3D"/>
    <w:rsid w:val="007B617E"/>
    <w:rsid w:val="007B6294"/>
    <w:rsid w:val="007B64A0"/>
    <w:rsid w:val="007B66C1"/>
    <w:rsid w:val="007B673E"/>
    <w:rsid w:val="007B695F"/>
    <w:rsid w:val="007B6F42"/>
    <w:rsid w:val="007C009E"/>
    <w:rsid w:val="007C026D"/>
    <w:rsid w:val="007C04D9"/>
    <w:rsid w:val="007C064A"/>
    <w:rsid w:val="007C07DB"/>
    <w:rsid w:val="007C0D0F"/>
    <w:rsid w:val="007C1134"/>
    <w:rsid w:val="007C137A"/>
    <w:rsid w:val="007C1DB3"/>
    <w:rsid w:val="007C1F44"/>
    <w:rsid w:val="007C25B3"/>
    <w:rsid w:val="007C29EB"/>
    <w:rsid w:val="007C3A7F"/>
    <w:rsid w:val="007C4585"/>
    <w:rsid w:val="007C45D1"/>
    <w:rsid w:val="007C4821"/>
    <w:rsid w:val="007C557A"/>
    <w:rsid w:val="007C55A3"/>
    <w:rsid w:val="007C57F5"/>
    <w:rsid w:val="007C58FC"/>
    <w:rsid w:val="007C591C"/>
    <w:rsid w:val="007C5AFE"/>
    <w:rsid w:val="007C5B21"/>
    <w:rsid w:val="007C5C31"/>
    <w:rsid w:val="007C60A8"/>
    <w:rsid w:val="007C6163"/>
    <w:rsid w:val="007C6189"/>
    <w:rsid w:val="007C6637"/>
    <w:rsid w:val="007C666E"/>
    <w:rsid w:val="007C69A2"/>
    <w:rsid w:val="007C6C0C"/>
    <w:rsid w:val="007C74A2"/>
    <w:rsid w:val="007C79E8"/>
    <w:rsid w:val="007C7AC7"/>
    <w:rsid w:val="007D0406"/>
    <w:rsid w:val="007D08C0"/>
    <w:rsid w:val="007D1421"/>
    <w:rsid w:val="007D15EB"/>
    <w:rsid w:val="007D1708"/>
    <w:rsid w:val="007D1870"/>
    <w:rsid w:val="007D18E0"/>
    <w:rsid w:val="007D1DFE"/>
    <w:rsid w:val="007D1EAD"/>
    <w:rsid w:val="007D23FB"/>
    <w:rsid w:val="007D263A"/>
    <w:rsid w:val="007D2CAE"/>
    <w:rsid w:val="007D3848"/>
    <w:rsid w:val="007D3C61"/>
    <w:rsid w:val="007D3EAE"/>
    <w:rsid w:val="007D40DD"/>
    <w:rsid w:val="007D422A"/>
    <w:rsid w:val="007D4705"/>
    <w:rsid w:val="007D482F"/>
    <w:rsid w:val="007D492A"/>
    <w:rsid w:val="007D4936"/>
    <w:rsid w:val="007D4B79"/>
    <w:rsid w:val="007D4B92"/>
    <w:rsid w:val="007D4BF6"/>
    <w:rsid w:val="007D4E3D"/>
    <w:rsid w:val="007D53CC"/>
    <w:rsid w:val="007D5689"/>
    <w:rsid w:val="007D5C22"/>
    <w:rsid w:val="007D5D0A"/>
    <w:rsid w:val="007D5F82"/>
    <w:rsid w:val="007D6504"/>
    <w:rsid w:val="007D6ADC"/>
    <w:rsid w:val="007D6B52"/>
    <w:rsid w:val="007D7112"/>
    <w:rsid w:val="007D72F7"/>
    <w:rsid w:val="007D73BE"/>
    <w:rsid w:val="007D7563"/>
    <w:rsid w:val="007D78B7"/>
    <w:rsid w:val="007D7CBC"/>
    <w:rsid w:val="007E0300"/>
    <w:rsid w:val="007E05D1"/>
    <w:rsid w:val="007E0B01"/>
    <w:rsid w:val="007E0C4F"/>
    <w:rsid w:val="007E0E22"/>
    <w:rsid w:val="007E1247"/>
    <w:rsid w:val="007E1354"/>
    <w:rsid w:val="007E14F2"/>
    <w:rsid w:val="007E155F"/>
    <w:rsid w:val="007E163A"/>
    <w:rsid w:val="007E1646"/>
    <w:rsid w:val="007E1786"/>
    <w:rsid w:val="007E19C3"/>
    <w:rsid w:val="007E2219"/>
    <w:rsid w:val="007E3601"/>
    <w:rsid w:val="007E3A12"/>
    <w:rsid w:val="007E4186"/>
    <w:rsid w:val="007E43A9"/>
    <w:rsid w:val="007E45AC"/>
    <w:rsid w:val="007E4788"/>
    <w:rsid w:val="007E4FAF"/>
    <w:rsid w:val="007E53DE"/>
    <w:rsid w:val="007E547F"/>
    <w:rsid w:val="007E5856"/>
    <w:rsid w:val="007E592A"/>
    <w:rsid w:val="007E5C6D"/>
    <w:rsid w:val="007E5D0A"/>
    <w:rsid w:val="007E6008"/>
    <w:rsid w:val="007E619B"/>
    <w:rsid w:val="007E6275"/>
    <w:rsid w:val="007E62D3"/>
    <w:rsid w:val="007E70EE"/>
    <w:rsid w:val="007E76BF"/>
    <w:rsid w:val="007E77A7"/>
    <w:rsid w:val="007E7BBF"/>
    <w:rsid w:val="007E7BCD"/>
    <w:rsid w:val="007E7D02"/>
    <w:rsid w:val="007E7F54"/>
    <w:rsid w:val="007F004C"/>
    <w:rsid w:val="007F00B6"/>
    <w:rsid w:val="007F0177"/>
    <w:rsid w:val="007F03DA"/>
    <w:rsid w:val="007F0927"/>
    <w:rsid w:val="007F0BE7"/>
    <w:rsid w:val="007F1920"/>
    <w:rsid w:val="007F1BB2"/>
    <w:rsid w:val="007F22BE"/>
    <w:rsid w:val="007F2812"/>
    <w:rsid w:val="007F28FE"/>
    <w:rsid w:val="007F3238"/>
    <w:rsid w:val="007F327B"/>
    <w:rsid w:val="007F3880"/>
    <w:rsid w:val="007F3A75"/>
    <w:rsid w:val="007F3DEB"/>
    <w:rsid w:val="007F4352"/>
    <w:rsid w:val="007F458F"/>
    <w:rsid w:val="007F47A5"/>
    <w:rsid w:val="007F4ADC"/>
    <w:rsid w:val="007F5186"/>
    <w:rsid w:val="007F51C2"/>
    <w:rsid w:val="007F529E"/>
    <w:rsid w:val="007F54EC"/>
    <w:rsid w:val="007F582A"/>
    <w:rsid w:val="007F5A75"/>
    <w:rsid w:val="007F5ABA"/>
    <w:rsid w:val="007F5DFE"/>
    <w:rsid w:val="007F5FE0"/>
    <w:rsid w:val="007F6495"/>
    <w:rsid w:val="007F68BE"/>
    <w:rsid w:val="007F693C"/>
    <w:rsid w:val="007F695B"/>
    <w:rsid w:val="007F6A57"/>
    <w:rsid w:val="007F7391"/>
    <w:rsid w:val="007F7936"/>
    <w:rsid w:val="007F7AA9"/>
    <w:rsid w:val="007F7C22"/>
    <w:rsid w:val="00800215"/>
    <w:rsid w:val="0080038A"/>
    <w:rsid w:val="008007F7"/>
    <w:rsid w:val="00800B6A"/>
    <w:rsid w:val="008013AB"/>
    <w:rsid w:val="0080179E"/>
    <w:rsid w:val="00801A52"/>
    <w:rsid w:val="00801C89"/>
    <w:rsid w:val="008021CE"/>
    <w:rsid w:val="0080293E"/>
    <w:rsid w:val="00802D5E"/>
    <w:rsid w:val="0080324D"/>
    <w:rsid w:val="0080328A"/>
    <w:rsid w:val="008039AA"/>
    <w:rsid w:val="00803ED6"/>
    <w:rsid w:val="00804969"/>
    <w:rsid w:val="00804A25"/>
    <w:rsid w:val="00804B91"/>
    <w:rsid w:val="00804BB1"/>
    <w:rsid w:val="00804DED"/>
    <w:rsid w:val="00805115"/>
    <w:rsid w:val="00805414"/>
    <w:rsid w:val="0080596C"/>
    <w:rsid w:val="00805CA9"/>
    <w:rsid w:val="00805E1F"/>
    <w:rsid w:val="00805E62"/>
    <w:rsid w:val="00807205"/>
    <w:rsid w:val="008072D2"/>
    <w:rsid w:val="00807862"/>
    <w:rsid w:val="00807CA0"/>
    <w:rsid w:val="00807D8B"/>
    <w:rsid w:val="00807DAC"/>
    <w:rsid w:val="00807F28"/>
    <w:rsid w:val="008103E2"/>
    <w:rsid w:val="00810449"/>
    <w:rsid w:val="008104E7"/>
    <w:rsid w:val="00810924"/>
    <w:rsid w:val="00810A49"/>
    <w:rsid w:val="00810BCB"/>
    <w:rsid w:val="00810E03"/>
    <w:rsid w:val="00810FFA"/>
    <w:rsid w:val="00811092"/>
    <w:rsid w:val="00811168"/>
    <w:rsid w:val="008114D2"/>
    <w:rsid w:val="00811511"/>
    <w:rsid w:val="008115DE"/>
    <w:rsid w:val="0081193A"/>
    <w:rsid w:val="0081230E"/>
    <w:rsid w:val="00812AD9"/>
    <w:rsid w:val="00812B1A"/>
    <w:rsid w:val="00812BD6"/>
    <w:rsid w:val="00812FEC"/>
    <w:rsid w:val="008130AB"/>
    <w:rsid w:val="00813856"/>
    <w:rsid w:val="00813D7B"/>
    <w:rsid w:val="00814177"/>
    <w:rsid w:val="00814380"/>
    <w:rsid w:val="008145A0"/>
    <w:rsid w:val="008147A3"/>
    <w:rsid w:val="0081519B"/>
    <w:rsid w:val="008158D7"/>
    <w:rsid w:val="008164A0"/>
    <w:rsid w:val="00816A21"/>
    <w:rsid w:val="00816E55"/>
    <w:rsid w:val="00817089"/>
    <w:rsid w:val="008173AA"/>
    <w:rsid w:val="00817460"/>
    <w:rsid w:val="008174F8"/>
    <w:rsid w:val="0081788F"/>
    <w:rsid w:val="0081797F"/>
    <w:rsid w:val="00817DAA"/>
    <w:rsid w:val="0082035A"/>
    <w:rsid w:val="00820998"/>
    <w:rsid w:val="008209A8"/>
    <w:rsid w:val="00820BC8"/>
    <w:rsid w:val="00820CA1"/>
    <w:rsid w:val="00820F55"/>
    <w:rsid w:val="0082144F"/>
    <w:rsid w:val="00821B2C"/>
    <w:rsid w:val="00821BD7"/>
    <w:rsid w:val="00821EA6"/>
    <w:rsid w:val="008222D4"/>
    <w:rsid w:val="00822500"/>
    <w:rsid w:val="00822AB8"/>
    <w:rsid w:val="00822BAA"/>
    <w:rsid w:val="00822C3B"/>
    <w:rsid w:val="00822E18"/>
    <w:rsid w:val="0082310D"/>
    <w:rsid w:val="008234FC"/>
    <w:rsid w:val="00823AAA"/>
    <w:rsid w:val="00823EEB"/>
    <w:rsid w:val="00824113"/>
    <w:rsid w:val="0082458F"/>
    <w:rsid w:val="008246A5"/>
    <w:rsid w:val="0082476C"/>
    <w:rsid w:val="00824D2D"/>
    <w:rsid w:val="00824F46"/>
    <w:rsid w:val="0082514D"/>
    <w:rsid w:val="0082539B"/>
    <w:rsid w:val="008253BC"/>
    <w:rsid w:val="00825A5A"/>
    <w:rsid w:val="00825B87"/>
    <w:rsid w:val="008260C6"/>
    <w:rsid w:val="00826212"/>
    <w:rsid w:val="008262E3"/>
    <w:rsid w:val="00826ABD"/>
    <w:rsid w:val="00826DF1"/>
    <w:rsid w:val="0082707E"/>
    <w:rsid w:val="008277B1"/>
    <w:rsid w:val="008279B9"/>
    <w:rsid w:val="00827A38"/>
    <w:rsid w:val="00827BC9"/>
    <w:rsid w:val="00827C0D"/>
    <w:rsid w:val="00827EED"/>
    <w:rsid w:val="00830236"/>
    <w:rsid w:val="00830461"/>
    <w:rsid w:val="008305F3"/>
    <w:rsid w:val="00830702"/>
    <w:rsid w:val="00830F85"/>
    <w:rsid w:val="00831A11"/>
    <w:rsid w:val="00831D36"/>
    <w:rsid w:val="0083237E"/>
    <w:rsid w:val="008324FA"/>
    <w:rsid w:val="008326FD"/>
    <w:rsid w:val="00832703"/>
    <w:rsid w:val="00832C4B"/>
    <w:rsid w:val="00832F4A"/>
    <w:rsid w:val="008332E7"/>
    <w:rsid w:val="008333BC"/>
    <w:rsid w:val="00833617"/>
    <w:rsid w:val="00833BEA"/>
    <w:rsid w:val="0083458A"/>
    <w:rsid w:val="00834860"/>
    <w:rsid w:val="00835484"/>
    <w:rsid w:val="00835673"/>
    <w:rsid w:val="00835B89"/>
    <w:rsid w:val="00835F24"/>
    <w:rsid w:val="00835F4E"/>
    <w:rsid w:val="0083630C"/>
    <w:rsid w:val="008374D8"/>
    <w:rsid w:val="00837A74"/>
    <w:rsid w:val="00837AD5"/>
    <w:rsid w:val="0084013F"/>
    <w:rsid w:val="008406DC"/>
    <w:rsid w:val="00840835"/>
    <w:rsid w:val="00840B58"/>
    <w:rsid w:val="00841081"/>
    <w:rsid w:val="008410A6"/>
    <w:rsid w:val="008414C4"/>
    <w:rsid w:val="0084162D"/>
    <w:rsid w:val="0084167A"/>
    <w:rsid w:val="00842461"/>
    <w:rsid w:val="0084286C"/>
    <w:rsid w:val="00842D9F"/>
    <w:rsid w:val="008437C4"/>
    <w:rsid w:val="008438DA"/>
    <w:rsid w:val="00843FE9"/>
    <w:rsid w:val="008447A3"/>
    <w:rsid w:val="008447F5"/>
    <w:rsid w:val="00844EDB"/>
    <w:rsid w:val="00845013"/>
    <w:rsid w:val="008450D0"/>
    <w:rsid w:val="0084515D"/>
    <w:rsid w:val="00846071"/>
    <w:rsid w:val="00846359"/>
    <w:rsid w:val="008464AD"/>
    <w:rsid w:val="0084668F"/>
    <w:rsid w:val="00846748"/>
    <w:rsid w:val="0084692A"/>
    <w:rsid w:val="00847004"/>
    <w:rsid w:val="0084706A"/>
    <w:rsid w:val="008471B4"/>
    <w:rsid w:val="00847E83"/>
    <w:rsid w:val="008501B5"/>
    <w:rsid w:val="0085044E"/>
    <w:rsid w:val="00850A55"/>
    <w:rsid w:val="00850AF3"/>
    <w:rsid w:val="00850EEA"/>
    <w:rsid w:val="008513CA"/>
    <w:rsid w:val="008513D0"/>
    <w:rsid w:val="00851830"/>
    <w:rsid w:val="00851A95"/>
    <w:rsid w:val="00851AFD"/>
    <w:rsid w:val="00851BBE"/>
    <w:rsid w:val="00851C22"/>
    <w:rsid w:val="00851FBB"/>
    <w:rsid w:val="00852497"/>
    <w:rsid w:val="008524E5"/>
    <w:rsid w:val="0085278B"/>
    <w:rsid w:val="00852DD1"/>
    <w:rsid w:val="00852EA2"/>
    <w:rsid w:val="00852EE3"/>
    <w:rsid w:val="008537BF"/>
    <w:rsid w:val="00853A7C"/>
    <w:rsid w:val="00853C0E"/>
    <w:rsid w:val="00853C37"/>
    <w:rsid w:val="00854B71"/>
    <w:rsid w:val="008550BC"/>
    <w:rsid w:val="0085526E"/>
    <w:rsid w:val="008553B0"/>
    <w:rsid w:val="008554A4"/>
    <w:rsid w:val="00855663"/>
    <w:rsid w:val="00855BBB"/>
    <w:rsid w:val="00856022"/>
    <w:rsid w:val="00856443"/>
    <w:rsid w:val="008565CD"/>
    <w:rsid w:val="008568EF"/>
    <w:rsid w:val="00856967"/>
    <w:rsid w:val="00856E4E"/>
    <w:rsid w:val="00856E82"/>
    <w:rsid w:val="0085709D"/>
    <w:rsid w:val="008571C9"/>
    <w:rsid w:val="00857276"/>
    <w:rsid w:val="008578AC"/>
    <w:rsid w:val="00857A11"/>
    <w:rsid w:val="00860123"/>
    <w:rsid w:val="008605B8"/>
    <w:rsid w:val="00860A43"/>
    <w:rsid w:val="00860A74"/>
    <w:rsid w:val="00860ACB"/>
    <w:rsid w:val="00860D60"/>
    <w:rsid w:val="008610FE"/>
    <w:rsid w:val="0086121B"/>
    <w:rsid w:val="00861553"/>
    <w:rsid w:val="008616E4"/>
    <w:rsid w:val="008618FD"/>
    <w:rsid w:val="00861ADB"/>
    <w:rsid w:val="00861D12"/>
    <w:rsid w:val="00861DEC"/>
    <w:rsid w:val="008625AF"/>
    <w:rsid w:val="008625EA"/>
    <w:rsid w:val="00862641"/>
    <w:rsid w:val="00862716"/>
    <w:rsid w:val="008627AE"/>
    <w:rsid w:val="00862D01"/>
    <w:rsid w:val="00863307"/>
    <w:rsid w:val="00863366"/>
    <w:rsid w:val="008635DB"/>
    <w:rsid w:val="00863871"/>
    <w:rsid w:val="008639F7"/>
    <w:rsid w:val="0086448A"/>
    <w:rsid w:val="0086486E"/>
    <w:rsid w:val="00864912"/>
    <w:rsid w:val="00864995"/>
    <w:rsid w:val="008650B1"/>
    <w:rsid w:val="00865B06"/>
    <w:rsid w:val="00866559"/>
    <w:rsid w:val="00866A8A"/>
    <w:rsid w:val="00866C98"/>
    <w:rsid w:val="00866FE7"/>
    <w:rsid w:val="008678F3"/>
    <w:rsid w:val="00867A21"/>
    <w:rsid w:val="00867E7F"/>
    <w:rsid w:val="00870034"/>
    <w:rsid w:val="0087054C"/>
    <w:rsid w:val="00870645"/>
    <w:rsid w:val="008707D3"/>
    <w:rsid w:val="00870BA9"/>
    <w:rsid w:val="00870BC1"/>
    <w:rsid w:val="00870FCC"/>
    <w:rsid w:val="00872192"/>
    <w:rsid w:val="0087282D"/>
    <w:rsid w:val="00872B24"/>
    <w:rsid w:val="00872FC5"/>
    <w:rsid w:val="00873377"/>
    <w:rsid w:val="00873693"/>
    <w:rsid w:val="00873B4A"/>
    <w:rsid w:val="00873E14"/>
    <w:rsid w:val="00874303"/>
    <w:rsid w:val="00874471"/>
    <w:rsid w:val="008749F5"/>
    <w:rsid w:val="00874E43"/>
    <w:rsid w:val="008750B4"/>
    <w:rsid w:val="008755A4"/>
    <w:rsid w:val="00875926"/>
    <w:rsid w:val="00876993"/>
    <w:rsid w:val="00876997"/>
    <w:rsid w:val="00876A15"/>
    <w:rsid w:val="00876B28"/>
    <w:rsid w:val="00876BDA"/>
    <w:rsid w:val="00876D35"/>
    <w:rsid w:val="00876DB5"/>
    <w:rsid w:val="00876EF2"/>
    <w:rsid w:val="008779BE"/>
    <w:rsid w:val="00877D83"/>
    <w:rsid w:val="00880369"/>
    <w:rsid w:val="008805A7"/>
    <w:rsid w:val="00880CEF"/>
    <w:rsid w:val="008817F3"/>
    <w:rsid w:val="008818A8"/>
    <w:rsid w:val="00881C15"/>
    <w:rsid w:val="008822CC"/>
    <w:rsid w:val="00882D5B"/>
    <w:rsid w:val="00882E8C"/>
    <w:rsid w:val="00882EB5"/>
    <w:rsid w:val="008835F4"/>
    <w:rsid w:val="00883C3B"/>
    <w:rsid w:val="00883F1F"/>
    <w:rsid w:val="0088417A"/>
    <w:rsid w:val="0088418F"/>
    <w:rsid w:val="008844F9"/>
    <w:rsid w:val="00884664"/>
    <w:rsid w:val="008846AD"/>
    <w:rsid w:val="008847B4"/>
    <w:rsid w:val="00884966"/>
    <w:rsid w:val="00884E58"/>
    <w:rsid w:val="00884EC5"/>
    <w:rsid w:val="00885117"/>
    <w:rsid w:val="0088518A"/>
    <w:rsid w:val="00885657"/>
    <w:rsid w:val="00885DC3"/>
    <w:rsid w:val="008860CD"/>
    <w:rsid w:val="008861E8"/>
    <w:rsid w:val="00886622"/>
    <w:rsid w:val="008869F6"/>
    <w:rsid w:val="008878AB"/>
    <w:rsid w:val="008879CA"/>
    <w:rsid w:val="008903F2"/>
    <w:rsid w:val="00890689"/>
    <w:rsid w:val="00890F4D"/>
    <w:rsid w:val="00891857"/>
    <w:rsid w:val="00891DB1"/>
    <w:rsid w:val="00891DEB"/>
    <w:rsid w:val="00891FD3"/>
    <w:rsid w:val="008923B3"/>
    <w:rsid w:val="008923F0"/>
    <w:rsid w:val="0089247B"/>
    <w:rsid w:val="00892759"/>
    <w:rsid w:val="00892C08"/>
    <w:rsid w:val="008933BF"/>
    <w:rsid w:val="00893A8B"/>
    <w:rsid w:val="00893A8F"/>
    <w:rsid w:val="00893C31"/>
    <w:rsid w:val="00893CBE"/>
    <w:rsid w:val="00893F00"/>
    <w:rsid w:val="008942E2"/>
    <w:rsid w:val="0089465C"/>
    <w:rsid w:val="00894708"/>
    <w:rsid w:val="00894A3C"/>
    <w:rsid w:val="00894B99"/>
    <w:rsid w:val="00895166"/>
    <w:rsid w:val="0089585B"/>
    <w:rsid w:val="00895896"/>
    <w:rsid w:val="00895D9E"/>
    <w:rsid w:val="00896070"/>
    <w:rsid w:val="0089630A"/>
    <w:rsid w:val="0089641F"/>
    <w:rsid w:val="008966BE"/>
    <w:rsid w:val="008968F4"/>
    <w:rsid w:val="00896973"/>
    <w:rsid w:val="008972DD"/>
    <w:rsid w:val="00897302"/>
    <w:rsid w:val="00897A15"/>
    <w:rsid w:val="008A0E0A"/>
    <w:rsid w:val="008A1734"/>
    <w:rsid w:val="008A19C3"/>
    <w:rsid w:val="008A19C4"/>
    <w:rsid w:val="008A2039"/>
    <w:rsid w:val="008A22A1"/>
    <w:rsid w:val="008A23B2"/>
    <w:rsid w:val="008A27EA"/>
    <w:rsid w:val="008A28B0"/>
    <w:rsid w:val="008A2E18"/>
    <w:rsid w:val="008A30D8"/>
    <w:rsid w:val="008A3740"/>
    <w:rsid w:val="008A37CB"/>
    <w:rsid w:val="008A39C8"/>
    <w:rsid w:val="008A3EBE"/>
    <w:rsid w:val="008A3F31"/>
    <w:rsid w:val="008A43FC"/>
    <w:rsid w:val="008A4946"/>
    <w:rsid w:val="008A4A7C"/>
    <w:rsid w:val="008A4BA9"/>
    <w:rsid w:val="008A4EBD"/>
    <w:rsid w:val="008A4F18"/>
    <w:rsid w:val="008A5994"/>
    <w:rsid w:val="008A605B"/>
    <w:rsid w:val="008A6BC0"/>
    <w:rsid w:val="008A6D19"/>
    <w:rsid w:val="008A75DF"/>
    <w:rsid w:val="008A7647"/>
    <w:rsid w:val="008B011A"/>
    <w:rsid w:val="008B01D2"/>
    <w:rsid w:val="008B0D18"/>
    <w:rsid w:val="008B0D46"/>
    <w:rsid w:val="008B12B1"/>
    <w:rsid w:val="008B14FB"/>
    <w:rsid w:val="008B1943"/>
    <w:rsid w:val="008B20AB"/>
    <w:rsid w:val="008B24B3"/>
    <w:rsid w:val="008B25BD"/>
    <w:rsid w:val="008B2B1B"/>
    <w:rsid w:val="008B2B42"/>
    <w:rsid w:val="008B2E84"/>
    <w:rsid w:val="008B329C"/>
    <w:rsid w:val="008B359F"/>
    <w:rsid w:val="008B3BF3"/>
    <w:rsid w:val="008B3C16"/>
    <w:rsid w:val="008B4350"/>
    <w:rsid w:val="008B4500"/>
    <w:rsid w:val="008B49F4"/>
    <w:rsid w:val="008B4AE5"/>
    <w:rsid w:val="008B4E85"/>
    <w:rsid w:val="008B52A8"/>
    <w:rsid w:val="008B536A"/>
    <w:rsid w:val="008B5398"/>
    <w:rsid w:val="008B539B"/>
    <w:rsid w:val="008B5E28"/>
    <w:rsid w:val="008B5F4B"/>
    <w:rsid w:val="008B619E"/>
    <w:rsid w:val="008B6214"/>
    <w:rsid w:val="008B68A4"/>
    <w:rsid w:val="008B6D6E"/>
    <w:rsid w:val="008B7091"/>
    <w:rsid w:val="008B78B8"/>
    <w:rsid w:val="008B78DE"/>
    <w:rsid w:val="008B7954"/>
    <w:rsid w:val="008B7D6F"/>
    <w:rsid w:val="008C026D"/>
    <w:rsid w:val="008C03DF"/>
    <w:rsid w:val="008C057F"/>
    <w:rsid w:val="008C079C"/>
    <w:rsid w:val="008C088C"/>
    <w:rsid w:val="008C0E0D"/>
    <w:rsid w:val="008C12DB"/>
    <w:rsid w:val="008C1999"/>
    <w:rsid w:val="008C1A25"/>
    <w:rsid w:val="008C1E1D"/>
    <w:rsid w:val="008C1E84"/>
    <w:rsid w:val="008C1EA8"/>
    <w:rsid w:val="008C2925"/>
    <w:rsid w:val="008C2B64"/>
    <w:rsid w:val="008C2FB1"/>
    <w:rsid w:val="008C3D3D"/>
    <w:rsid w:val="008C40F9"/>
    <w:rsid w:val="008C4256"/>
    <w:rsid w:val="008C48F7"/>
    <w:rsid w:val="008C4DE6"/>
    <w:rsid w:val="008C54E4"/>
    <w:rsid w:val="008C551B"/>
    <w:rsid w:val="008C5EFB"/>
    <w:rsid w:val="008C60EE"/>
    <w:rsid w:val="008C61A5"/>
    <w:rsid w:val="008C62AD"/>
    <w:rsid w:val="008C633D"/>
    <w:rsid w:val="008C644D"/>
    <w:rsid w:val="008C6D86"/>
    <w:rsid w:val="008C6EF5"/>
    <w:rsid w:val="008C7061"/>
    <w:rsid w:val="008C7410"/>
    <w:rsid w:val="008C77C8"/>
    <w:rsid w:val="008D0672"/>
    <w:rsid w:val="008D08B5"/>
    <w:rsid w:val="008D08C6"/>
    <w:rsid w:val="008D14D8"/>
    <w:rsid w:val="008D1560"/>
    <w:rsid w:val="008D1D8B"/>
    <w:rsid w:val="008D1E33"/>
    <w:rsid w:val="008D20D3"/>
    <w:rsid w:val="008D2363"/>
    <w:rsid w:val="008D24F4"/>
    <w:rsid w:val="008D2869"/>
    <w:rsid w:val="008D29AB"/>
    <w:rsid w:val="008D2D50"/>
    <w:rsid w:val="008D3158"/>
    <w:rsid w:val="008D33C6"/>
    <w:rsid w:val="008D398D"/>
    <w:rsid w:val="008D3D75"/>
    <w:rsid w:val="008D3D8A"/>
    <w:rsid w:val="008D45C1"/>
    <w:rsid w:val="008D49C7"/>
    <w:rsid w:val="008D4EA1"/>
    <w:rsid w:val="008D4F48"/>
    <w:rsid w:val="008D50B3"/>
    <w:rsid w:val="008D5212"/>
    <w:rsid w:val="008D55DF"/>
    <w:rsid w:val="008D5901"/>
    <w:rsid w:val="008D5DBE"/>
    <w:rsid w:val="008D6069"/>
    <w:rsid w:val="008D676F"/>
    <w:rsid w:val="008D698A"/>
    <w:rsid w:val="008D6EDB"/>
    <w:rsid w:val="008D780A"/>
    <w:rsid w:val="008D7A09"/>
    <w:rsid w:val="008D7B39"/>
    <w:rsid w:val="008D7CBB"/>
    <w:rsid w:val="008D7CDB"/>
    <w:rsid w:val="008D7F4E"/>
    <w:rsid w:val="008E040F"/>
    <w:rsid w:val="008E0702"/>
    <w:rsid w:val="008E0B32"/>
    <w:rsid w:val="008E0DFD"/>
    <w:rsid w:val="008E0F86"/>
    <w:rsid w:val="008E1787"/>
    <w:rsid w:val="008E1AC7"/>
    <w:rsid w:val="008E1EFA"/>
    <w:rsid w:val="008E2067"/>
    <w:rsid w:val="008E2EFD"/>
    <w:rsid w:val="008E2FC5"/>
    <w:rsid w:val="008E31D8"/>
    <w:rsid w:val="008E3772"/>
    <w:rsid w:val="008E39AF"/>
    <w:rsid w:val="008E3A3B"/>
    <w:rsid w:val="008E3B88"/>
    <w:rsid w:val="008E3BBF"/>
    <w:rsid w:val="008E4144"/>
    <w:rsid w:val="008E491A"/>
    <w:rsid w:val="008E4B34"/>
    <w:rsid w:val="008E4BC6"/>
    <w:rsid w:val="008E4E33"/>
    <w:rsid w:val="008E574B"/>
    <w:rsid w:val="008E5765"/>
    <w:rsid w:val="008E6810"/>
    <w:rsid w:val="008E6829"/>
    <w:rsid w:val="008E6864"/>
    <w:rsid w:val="008E6B58"/>
    <w:rsid w:val="008E6C3D"/>
    <w:rsid w:val="008E703F"/>
    <w:rsid w:val="008E7159"/>
    <w:rsid w:val="008E7ADD"/>
    <w:rsid w:val="008E7DE2"/>
    <w:rsid w:val="008F0117"/>
    <w:rsid w:val="008F02A2"/>
    <w:rsid w:val="008F03E3"/>
    <w:rsid w:val="008F0523"/>
    <w:rsid w:val="008F077A"/>
    <w:rsid w:val="008F0AEC"/>
    <w:rsid w:val="008F0BF1"/>
    <w:rsid w:val="008F1199"/>
    <w:rsid w:val="008F1408"/>
    <w:rsid w:val="008F1AF3"/>
    <w:rsid w:val="008F2336"/>
    <w:rsid w:val="008F275F"/>
    <w:rsid w:val="008F2E54"/>
    <w:rsid w:val="008F3956"/>
    <w:rsid w:val="008F39E8"/>
    <w:rsid w:val="008F402C"/>
    <w:rsid w:val="008F42AC"/>
    <w:rsid w:val="008F489E"/>
    <w:rsid w:val="008F569D"/>
    <w:rsid w:val="008F5935"/>
    <w:rsid w:val="008F59BA"/>
    <w:rsid w:val="008F5F9E"/>
    <w:rsid w:val="008F60D2"/>
    <w:rsid w:val="008F6103"/>
    <w:rsid w:val="008F63EB"/>
    <w:rsid w:val="008F6518"/>
    <w:rsid w:val="008F6C8F"/>
    <w:rsid w:val="008F7246"/>
    <w:rsid w:val="009002C2"/>
    <w:rsid w:val="00900DC0"/>
    <w:rsid w:val="0090151D"/>
    <w:rsid w:val="0090156F"/>
    <w:rsid w:val="009016D6"/>
    <w:rsid w:val="00901962"/>
    <w:rsid w:val="00901C1F"/>
    <w:rsid w:val="0090275C"/>
    <w:rsid w:val="00902815"/>
    <w:rsid w:val="00902B10"/>
    <w:rsid w:val="00902CFF"/>
    <w:rsid w:val="00902F04"/>
    <w:rsid w:val="00903312"/>
    <w:rsid w:val="00903544"/>
    <w:rsid w:val="00903B90"/>
    <w:rsid w:val="00903CAF"/>
    <w:rsid w:val="009041CB"/>
    <w:rsid w:val="00904451"/>
    <w:rsid w:val="00904865"/>
    <w:rsid w:val="0090486D"/>
    <w:rsid w:val="009048D2"/>
    <w:rsid w:val="009048E8"/>
    <w:rsid w:val="009055B5"/>
    <w:rsid w:val="00905A66"/>
    <w:rsid w:val="00905B9A"/>
    <w:rsid w:val="00906251"/>
    <w:rsid w:val="00906947"/>
    <w:rsid w:val="00906DA2"/>
    <w:rsid w:val="00906DAA"/>
    <w:rsid w:val="0090739B"/>
    <w:rsid w:val="00907A63"/>
    <w:rsid w:val="00910062"/>
    <w:rsid w:val="00910AEC"/>
    <w:rsid w:val="00910BB6"/>
    <w:rsid w:val="00910CA4"/>
    <w:rsid w:val="00910DFC"/>
    <w:rsid w:val="00911B16"/>
    <w:rsid w:val="00912025"/>
    <w:rsid w:val="009123BC"/>
    <w:rsid w:val="009130BC"/>
    <w:rsid w:val="00913898"/>
    <w:rsid w:val="00913985"/>
    <w:rsid w:val="00913B12"/>
    <w:rsid w:val="00913B38"/>
    <w:rsid w:val="00913EC4"/>
    <w:rsid w:val="00914E48"/>
    <w:rsid w:val="00914F00"/>
    <w:rsid w:val="00914F17"/>
    <w:rsid w:val="0091507F"/>
    <w:rsid w:val="009155BD"/>
    <w:rsid w:val="009156A9"/>
    <w:rsid w:val="00915A1D"/>
    <w:rsid w:val="009162FF"/>
    <w:rsid w:val="00916D5E"/>
    <w:rsid w:val="00917545"/>
    <w:rsid w:val="00917636"/>
    <w:rsid w:val="00917BA8"/>
    <w:rsid w:val="00917BE5"/>
    <w:rsid w:val="00917CC5"/>
    <w:rsid w:val="00917DC8"/>
    <w:rsid w:val="00917F97"/>
    <w:rsid w:val="00917FB4"/>
    <w:rsid w:val="00920066"/>
    <w:rsid w:val="0092026E"/>
    <w:rsid w:val="009209BC"/>
    <w:rsid w:val="00920B32"/>
    <w:rsid w:val="00920E1B"/>
    <w:rsid w:val="00920F29"/>
    <w:rsid w:val="0092105D"/>
    <w:rsid w:val="00921396"/>
    <w:rsid w:val="00921D8F"/>
    <w:rsid w:val="00921E3A"/>
    <w:rsid w:val="00922340"/>
    <w:rsid w:val="00922349"/>
    <w:rsid w:val="00922663"/>
    <w:rsid w:val="00922E97"/>
    <w:rsid w:val="00922ED9"/>
    <w:rsid w:val="00923342"/>
    <w:rsid w:val="00923487"/>
    <w:rsid w:val="00923521"/>
    <w:rsid w:val="0092355B"/>
    <w:rsid w:val="00923913"/>
    <w:rsid w:val="00923C04"/>
    <w:rsid w:val="00923E95"/>
    <w:rsid w:val="0092421C"/>
    <w:rsid w:val="00924757"/>
    <w:rsid w:val="00924798"/>
    <w:rsid w:val="00924B3A"/>
    <w:rsid w:val="00924D04"/>
    <w:rsid w:val="00924E87"/>
    <w:rsid w:val="00925180"/>
    <w:rsid w:val="00925271"/>
    <w:rsid w:val="0092609B"/>
    <w:rsid w:val="00926585"/>
    <w:rsid w:val="00926894"/>
    <w:rsid w:val="00926934"/>
    <w:rsid w:val="00926A4F"/>
    <w:rsid w:val="00926F4D"/>
    <w:rsid w:val="009274E9"/>
    <w:rsid w:val="00927CE7"/>
    <w:rsid w:val="00930178"/>
    <w:rsid w:val="00930539"/>
    <w:rsid w:val="00930DE3"/>
    <w:rsid w:val="00930E32"/>
    <w:rsid w:val="00930FF0"/>
    <w:rsid w:val="0093124E"/>
    <w:rsid w:val="009313AE"/>
    <w:rsid w:val="0093150A"/>
    <w:rsid w:val="0093165A"/>
    <w:rsid w:val="009318FA"/>
    <w:rsid w:val="00931F49"/>
    <w:rsid w:val="00932344"/>
    <w:rsid w:val="00933542"/>
    <w:rsid w:val="00933A27"/>
    <w:rsid w:val="00933A87"/>
    <w:rsid w:val="00933BEF"/>
    <w:rsid w:val="00934292"/>
    <w:rsid w:val="0093453E"/>
    <w:rsid w:val="009345A2"/>
    <w:rsid w:val="0093464F"/>
    <w:rsid w:val="009348C1"/>
    <w:rsid w:val="00934EA6"/>
    <w:rsid w:val="0093505C"/>
    <w:rsid w:val="00935113"/>
    <w:rsid w:val="00935187"/>
    <w:rsid w:val="009351DE"/>
    <w:rsid w:val="0093560F"/>
    <w:rsid w:val="00935B72"/>
    <w:rsid w:val="00935EE4"/>
    <w:rsid w:val="00936471"/>
    <w:rsid w:val="0093669B"/>
    <w:rsid w:val="00936C2D"/>
    <w:rsid w:val="00936DE7"/>
    <w:rsid w:val="0093727A"/>
    <w:rsid w:val="009374C0"/>
    <w:rsid w:val="0093761B"/>
    <w:rsid w:val="009377D9"/>
    <w:rsid w:val="00937E16"/>
    <w:rsid w:val="00940085"/>
    <w:rsid w:val="00940133"/>
    <w:rsid w:val="009408F4"/>
    <w:rsid w:val="00940D5B"/>
    <w:rsid w:val="009410F9"/>
    <w:rsid w:val="0094138D"/>
    <w:rsid w:val="00941967"/>
    <w:rsid w:val="00941AF4"/>
    <w:rsid w:val="00941BC3"/>
    <w:rsid w:val="00941C9D"/>
    <w:rsid w:val="00942379"/>
    <w:rsid w:val="009425E8"/>
    <w:rsid w:val="009431B9"/>
    <w:rsid w:val="0094362E"/>
    <w:rsid w:val="009437B1"/>
    <w:rsid w:val="00943FA0"/>
    <w:rsid w:val="00943FBB"/>
    <w:rsid w:val="00944663"/>
    <w:rsid w:val="0094492D"/>
    <w:rsid w:val="009449C2"/>
    <w:rsid w:val="00944BC2"/>
    <w:rsid w:val="009450B5"/>
    <w:rsid w:val="009456FE"/>
    <w:rsid w:val="00945FD9"/>
    <w:rsid w:val="0094627B"/>
    <w:rsid w:val="00946445"/>
    <w:rsid w:val="00946489"/>
    <w:rsid w:val="00946959"/>
    <w:rsid w:val="00946B91"/>
    <w:rsid w:val="00946F79"/>
    <w:rsid w:val="00947042"/>
    <w:rsid w:val="0094738B"/>
    <w:rsid w:val="009475BA"/>
    <w:rsid w:val="0095021F"/>
    <w:rsid w:val="00950232"/>
    <w:rsid w:val="00950539"/>
    <w:rsid w:val="009506D4"/>
    <w:rsid w:val="009507F8"/>
    <w:rsid w:val="00950C16"/>
    <w:rsid w:val="00951131"/>
    <w:rsid w:val="0095128B"/>
    <w:rsid w:val="009515CD"/>
    <w:rsid w:val="00951640"/>
    <w:rsid w:val="009516AF"/>
    <w:rsid w:val="00951CC2"/>
    <w:rsid w:val="00951CD3"/>
    <w:rsid w:val="00952090"/>
    <w:rsid w:val="00952914"/>
    <w:rsid w:val="009533F8"/>
    <w:rsid w:val="009538EC"/>
    <w:rsid w:val="00953D3D"/>
    <w:rsid w:val="00954405"/>
    <w:rsid w:val="009546EB"/>
    <w:rsid w:val="00954957"/>
    <w:rsid w:val="00954C8B"/>
    <w:rsid w:val="00954DFC"/>
    <w:rsid w:val="00954FAF"/>
    <w:rsid w:val="00955289"/>
    <w:rsid w:val="009558D4"/>
    <w:rsid w:val="009559A3"/>
    <w:rsid w:val="00955A79"/>
    <w:rsid w:val="009560C7"/>
    <w:rsid w:val="00956182"/>
    <w:rsid w:val="0095671B"/>
    <w:rsid w:val="00956CB4"/>
    <w:rsid w:val="00956CFD"/>
    <w:rsid w:val="00956F2C"/>
    <w:rsid w:val="00956F97"/>
    <w:rsid w:val="00957142"/>
    <w:rsid w:val="00957685"/>
    <w:rsid w:val="00957799"/>
    <w:rsid w:val="009600A5"/>
    <w:rsid w:val="00960C74"/>
    <w:rsid w:val="00960CFF"/>
    <w:rsid w:val="00960DBB"/>
    <w:rsid w:val="00960FCC"/>
    <w:rsid w:val="00961285"/>
    <w:rsid w:val="009617F0"/>
    <w:rsid w:val="00961997"/>
    <w:rsid w:val="00961CEF"/>
    <w:rsid w:val="00961D9B"/>
    <w:rsid w:val="00962BE5"/>
    <w:rsid w:val="00962D19"/>
    <w:rsid w:val="0096391B"/>
    <w:rsid w:val="00963CC0"/>
    <w:rsid w:val="009640F9"/>
    <w:rsid w:val="00964481"/>
    <w:rsid w:val="0096465E"/>
    <w:rsid w:val="00964CDC"/>
    <w:rsid w:val="00964E46"/>
    <w:rsid w:val="00964ECA"/>
    <w:rsid w:val="00964F56"/>
    <w:rsid w:val="0096500A"/>
    <w:rsid w:val="0096519D"/>
    <w:rsid w:val="009657FC"/>
    <w:rsid w:val="00965953"/>
    <w:rsid w:val="00965F65"/>
    <w:rsid w:val="00966088"/>
    <w:rsid w:val="0096652D"/>
    <w:rsid w:val="009665F9"/>
    <w:rsid w:val="00966659"/>
    <w:rsid w:val="00966800"/>
    <w:rsid w:val="0096692A"/>
    <w:rsid w:val="00966F4A"/>
    <w:rsid w:val="00967059"/>
    <w:rsid w:val="00967333"/>
    <w:rsid w:val="009674CA"/>
    <w:rsid w:val="00967A42"/>
    <w:rsid w:val="00967A89"/>
    <w:rsid w:val="00967E78"/>
    <w:rsid w:val="00967FE4"/>
    <w:rsid w:val="0097051B"/>
    <w:rsid w:val="00970CC9"/>
    <w:rsid w:val="00970D64"/>
    <w:rsid w:val="009710AF"/>
    <w:rsid w:val="0097124E"/>
    <w:rsid w:val="009715E2"/>
    <w:rsid w:val="00971C28"/>
    <w:rsid w:val="0097227B"/>
    <w:rsid w:val="00972884"/>
    <w:rsid w:val="009733DE"/>
    <w:rsid w:val="00973608"/>
    <w:rsid w:val="00973639"/>
    <w:rsid w:val="00973AEA"/>
    <w:rsid w:val="00973D5D"/>
    <w:rsid w:val="00973FCF"/>
    <w:rsid w:val="009744A0"/>
    <w:rsid w:val="009747D5"/>
    <w:rsid w:val="00974C2C"/>
    <w:rsid w:val="0097519D"/>
    <w:rsid w:val="009755C4"/>
    <w:rsid w:val="0097590C"/>
    <w:rsid w:val="0097611C"/>
    <w:rsid w:val="0097679C"/>
    <w:rsid w:val="00976D87"/>
    <w:rsid w:val="00976FCE"/>
    <w:rsid w:val="00977456"/>
    <w:rsid w:val="00977CD3"/>
    <w:rsid w:val="00977D56"/>
    <w:rsid w:val="0098025C"/>
    <w:rsid w:val="00980AEB"/>
    <w:rsid w:val="00980B86"/>
    <w:rsid w:val="009810B1"/>
    <w:rsid w:val="00981158"/>
    <w:rsid w:val="00981F79"/>
    <w:rsid w:val="00981FDA"/>
    <w:rsid w:val="009823D1"/>
    <w:rsid w:val="00982453"/>
    <w:rsid w:val="009831DD"/>
    <w:rsid w:val="009836CF"/>
    <w:rsid w:val="00983739"/>
    <w:rsid w:val="00983777"/>
    <w:rsid w:val="00983BDC"/>
    <w:rsid w:val="00984004"/>
    <w:rsid w:val="00984265"/>
    <w:rsid w:val="0098464B"/>
    <w:rsid w:val="00984885"/>
    <w:rsid w:val="0098495F"/>
    <w:rsid w:val="00984C07"/>
    <w:rsid w:val="00984EA6"/>
    <w:rsid w:val="0098517C"/>
    <w:rsid w:val="00985458"/>
    <w:rsid w:val="009854D5"/>
    <w:rsid w:val="00985602"/>
    <w:rsid w:val="0098575E"/>
    <w:rsid w:val="00985768"/>
    <w:rsid w:val="009857E1"/>
    <w:rsid w:val="00985B80"/>
    <w:rsid w:val="00986435"/>
    <w:rsid w:val="009866B0"/>
    <w:rsid w:val="00986BB6"/>
    <w:rsid w:val="00986CD6"/>
    <w:rsid w:val="00986EB6"/>
    <w:rsid w:val="0098707A"/>
    <w:rsid w:val="00987239"/>
    <w:rsid w:val="00987301"/>
    <w:rsid w:val="00987681"/>
    <w:rsid w:val="00987D8E"/>
    <w:rsid w:val="009900BB"/>
    <w:rsid w:val="00990871"/>
    <w:rsid w:val="00990971"/>
    <w:rsid w:val="0099097E"/>
    <w:rsid w:val="00990C08"/>
    <w:rsid w:val="00990E28"/>
    <w:rsid w:val="00991020"/>
    <w:rsid w:val="0099116B"/>
    <w:rsid w:val="00991580"/>
    <w:rsid w:val="00991651"/>
    <w:rsid w:val="009919CB"/>
    <w:rsid w:val="00991B63"/>
    <w:rsid w:val="00992283"/>
    <w:rsid w:val="009927E0"/>
    <w:rsid w:val="00992D4B"/>
    <w:rsid w:val="00992D77"/>
    <w:rsid w:val="00992DB3"/>
    <w:rsid w:val="00992E13"/>
    <w:rsid w:val="00993097"/>
    <w:rsid w:val="0099311D"/>
    <w:rsid w:val="00993616"/>
    <w:rsid w:val="009939FB"/>
    <w:rsid w:val="00993F7E"/>
    <w:rsid w:val="009941C5"/>
    <w:rsid w:val="00994441"/>
    <w:rsid w:val="00994E8A"/>
    <w:rsid w:val="009950BB"/>
    <w:rsid w:val="009955E4"/>
    <w:rsid w:val="00995B91"/>
    <w:rsid w:val="00995FA7"/>
    <w:rsid w:val="0099601A"/>
    <w:rsid w:val="009964AC"/>
    <w:rsid w:val="009964FE"/>
    <w:rsid w:val="00996F21"/>
    <w:rsid w:val="0099719D"/>
    <w:rsid w:val="0099730E"/>
    <w:rsid w:val="0099780A"/>
    <w:rsid w:val="00997D4A"/>
    <w:rsid w:val="009A04E1"/>
    <w:rsid w:val="009A0569"/>
    <w:rsid w:val="009A068B"/>
    <w:rsid w:val="009A076F"/>
    <w:rsid w:val="009A07F3"/>
    <w:rsid w:val="009A094F"/>
    <w:rsid w:val="009A12EF"/>
    <w:rsid w:val="009A15C8"/>
    <w:rsid w:val="009A19D6"/>
    <w:rsid w:val="009A1AB0"/>
    <w:rsid w:val="009A1B6E"/>
    <w:rsid w:val="009A1D04"/>
    <w:rsid w:val="009A2137"/>
    <w:rsid w:val="009A2378"/>
    <w:rsid w:val="009A2751"/>
    <w:rsid w:val="009A2B5C"/>
    <w:rsid w:val="009A320C"/>
    <w:rsid w:val="009A3444"/>
    <w:rsid w:val="009A36A5"/>
    <w:rsid w:val="009A3896"/>
    <w:rsid w:val="009A3BA3"/>
    <w:rsid w:val="009A3CCD"/>
    <w:rsid w:val="009A41E1"/>
    <w:rsid w:val="009A4398"/>
    <w:rsid w:val="009A43C1"/>
    <w:rsid w:val="009A4448"/>
    <w:rsid w:val="009A4C44"/>
    <w:rsid w:val="009A4C67"/>
    <w:rsid w:val="009A4CF0"/>
    <w:rsid w:val="009A4D5A"/>
    <w:rsid w:val="009A4FFB"/>
    <w:rsid w:val="009A52CD"/>
    <w:rsid w:val="009A5406"/>
    <w:rsid w:val="009A593E"/>
    <w:rsid w:val="009A5E76"/>
    <w:rsid w:val="009A64B1"/>
    <w:rsid w:val="009A665D"/>
    <w:rsid w:val="009A6833"/>
    <w:rsid w:val="009A6971"/>
    <w:rsid w:val="009A6E5C"/>
    <w:rsid w:val="009A7DA0"/>
    <w:rsid w:val="009B00FA"/>
    <w:rsid w:val="009B0102"/>
    <w:rsid w:val="009B0370"/>
    <w:rsid w:val="009B05B1"/>
    <w:rsid w:val="009B0620"/>
    <w:rsid w:val="009B06DB"/>
    <w:rsid w:val="009B0904"/>
    <w:rsid w:val="009B0918"/>
    <w:rsid w:val="009B0C9D"/>
    <w:rsid w:val="009B0E86"/>
    <w:rsid w:val="009B1077"/>
    <w:rsid w:val="009B118E"/>
    <w:rsid w:val="009B17E5"/>
    <w:rsid w:val="009B222C"/>
    <w:rsid w:val="009B28C8"/>
    <w:rsid w:val="009B2A27"/>
    <w:rsid w:val="009B2A73"/>
    <w:rsid w:val="009B2E53"/>
    <w:rsid w:val="009B2FBC"/>
    <w:rsid w:val="009B32E2"/>
    <w:rsid w:val="009B33C6"/>
    <w:rsid w:val="009B34A4"/>
    <w:rsid w:val="009B377D"/>
    <w:rsid w:val="009B3B89"/>
    <w:rsid w:val="009B4189"/>
    <w:rsid w:val="009B426F"/>
    <w:rsid w:val="009B456A"/>
    <w:rsid w:val="009B4CF4"/>
    <w:rsid w:val="009B4FB6"/>
    <w:rsid w:val="009B522B"/>
    <w:rsid w:val="009B5245"/>
    <w:rsid w:val="009B58BA"/>
    <w:rsid w:val="009B59C6"/>
    <w:rsid w:val="009B5B4D"/>
    <w:rsid w:val="009B5F24"/>
    <w:rsid w:val="009B6049"/>
    <w:rsid w:val="009B63CF"/>
    <w:rsid w:val="009B678C"/>
    <w:rsid w:val="009B68E0"/>
    <w:rsid w:val="009B6C92"/>
    <w:rsid w:val="009B6E47"/>
    <w:rsid w:val="009B74F8"/>
    <w:rsid w:val="009B7AB1"/>
    <w:rsid w:val="009C0168"/>
    <w:rsid w:val="009C03A1"/>
    <w:rsid w:val="009C0708"/>
    <w:rsid w:val="009C0DA6"/>
    <w:rsid w:val="009C1CCA"/>
    <w:rsid w:val="009C1D0E"/>
    <w:rsid w:val="009C1DD8"/>
    <w:rsid w:val="009C22CC"/>
    <w:rsid w:val="009C2478"/>
    <w:rsid w:val="009C2774"/>
    <w:rsid w:val="009C3714"/>
    <w:rsid w:val="009C3978"/>
    <w:rsid w:val="009C3AA6"/>
    <w:rsid w:val="009C3C48"/>
    <w:rsid w:val="009C4711"/>
    <w:rsid w:val="009C4E3F"/>
    <w:rsid w:val="009C521A"/>
    <w:rsid w:val="009C57AD"/>
    <w:rsid w:val="009C5B9B"/>
    <w:rsid w:val="009C6668"/>
    <w:rsid w:val="009C68B0"/>
    <w:rsid w:val="009C7064"/>
    <w:rsid w:val="009C76C0"/>
    <w:rsid w:val="009C7938"/>
    <w:rsid w:val="009C7B64"/>
    <w:rsid w:val="009C7F1D"/>
    <w:rsid w:val="009D00AA"/>
    <w:rsid w:val="009D07D7"/>
    <w:rsid w:val="009D0C60"/>
    <w:rsid w:val="009D0C7F"/>
    <w:rsid w:val="009D1088"/>
    <w:rsid w:val="009D122B"/>
    <w:rsid w:val="009D1CA7"/>
    <w:rsid w:val="009D1D78"/>
    <w:rsid w:val="009D209B"/>
    <w:rsid w:val="009D23BC"/>
    <w:rsid w:val="009D2C5F"/>
    <w:rsid w:val="009D3174"/>
    <w:rsid w:val="009D3545"/>
    <w:rsid w:val="009D3C73"/>
    <w:rsid w:val="009D402F"/>
    <w:rsid w:val="009D442B"/>
    <w:rsid w:val="009D4FB3"/>
    <w:rsid w:val="009D56D2"/>
    <w:rsid w:val="009D5760"/>
    <w:rsid w:val="009D5A28"/>
    <w:rsid w:val="009D5A4E"/>
    <w:rsid w:val="009D5E99"/>
    <w:rsid w:val="009D61EF"/>
    <w:rsid w:val="009D6231"/>
    <w:rsid w:val="009D6623"/>
    <w:rsid w:val="009D697D"/>
    <w:rsid w:val="009D6A79"/>
    <w:rsid w:val="009D70CA"/>
    <w:rsid w:val="009D70E3"/>
    <w:rsid w:val="009D7559"/>
    <w:rsid w:val="009D7649"/>
    <w:rsid w:val="009D779F"/>
    <w:rsid w:val="009D7B32"/>
    <w:rsid w:val="009D7F38"/>
    <w:rsid w:val="009E06CA"/>
    <w:rsid w:val="009E0B1D"/>
    <w:rsid w:val="009E0B6F"/>
    <w:rsid w:val="009E0E4E"/>
    <w:rsid w:val="009E15F1"/>
    <w:rsid w:val="009E18B4"/>
    <w:rsid w:val="009E1ADC"/>
    <w:rsid w:val="009E26A3"/>
    <w:rsid w:val="009E3556"/>
    <w:rsid w:val="009E357A"/>
    <w:rsid w:val="009E38C7"/>
    <w:rsid w:val="009E3C06"/>
    <w:rsid w:val="009E3C15"/>
    <w:rsid w:val="009E3C60"/>
    <w:rsid w:val="009E3E72"/>
    <w:rsid w:val="009E3F97"/>
    <w:rsid w:val="009E412D"/>
    <w:rsid w:val="009E43CA"/>
    <w:rsid w:val="009E4665"/>
    <w:rsid w:val="009E467F"/>
    <w:rsid w:val="009E4EBA"/>
    <w:rsid w:val="009E4F1F"/>
    <w:rsid w:val="009E50E0"/>
    <w:rsid w:val="009E53EC"/>
    <w:rsid w:val="009E5459"/>
    <w:rsid w:val="009E56D8"/>
    <w:rsid w:val="009E5755"/>
    <w:rsid w:val="009E5810"/>
    <w:rsid w:val="009E58C5"/>
    <w:rsid w:val="009E5DAF"/>
    <w:rsid w:val="009E601C"/>
    <w:rsid w:val="009E602F"/>
    <w:rsid w:val="009E6798"/>
    <w:rsid w:val="009E67FA"/>
    <w:rsid w:val="009E6890"/>
    <w:rsid w:val="009E6CAD"/>
    <w:rsid w:val="009E7024"/>
    <w:rsid w:val="009E7423"/>
    <w:rsid w:val="009E77BA"/>
    <w:rsid w:val="009E78F8"/>
    <w:rsid w:val="009E7A77"/>
    <w:rsid w:val="009F0250"/>
    <w:rsid w:val="009F02FE"/>
    <w:rsid w:val="009F03D8"/>
    <w:rsid w:val="009F10F3"/>
    <w:rsid w:val="009F11C4"/>
    <w:rsid w:val="009F1402"/>
    <w:rsid w:val="009F15F3"/>
    <w:rsid w:val="009F173B"/>
    <w:rsid w:val="009F1852"/>
    <w:rsid w:val="009F1E0F"/>
    <w:rsid w:val="009F1E94"/>
    <w:rsid w:val="009F20FA"/>
    <w:rsid w:val="009F21E0"/>
    <w:rsid w:val="009F247C"/>
    <w:rsid w:val="009F2668"/>
    <w:rsid w:val="009F292A"/>
    <w:rsid w:val="009F3308"/>
    <w:rsid w:val="009F344E"/>
    <w:rsid w:val="009F3C90"/>
    <w:rsid w:val="009F4585"/>
    <w:rsid w:val="009F4598"/>
    <w:rsid w:val="009F49FB"/>
    <w:rsid w:val="009F4CFB"/>
    <w:rsid w:val="009F4FEE"/>
    <w:rsid w:val="009F5B7E"/>
    <w:rsid w:val="009F5BD4"/>
    <w:rsid w:val="009F5ECD"/>
    <w:rsid w:val="009F606E"/>
    <w:rsid w:val="009F6641"/>
    <w:rsid w:val="009F669C"/>
    <w:rsid w:val="009F6811"/>
    <w:rsid w:val="009F6BB2"/>
    <w:rsid w:val="009F6FDD"/>
    <w:rsid w:val="009F7653"/>
    <w:rsid w:val="009F79B8"/>
    <w:rsid w:val="009F7EE4"/>
    <w:rsid w:val="00A00177"/>
    <w:rsid w:val="00A0017A"/>
    <w:rsid w:val="00A00845"/>
    <w:rsid w:val="00A00A6B"/>
    <w:rsid w:val="00A00AC4"/>
    <w:rsid w:val="00A00C18"/>
    <w:rsid w:val="00A00D89"/>
    <w:rsid w:val="00A01020"/>
    <w:rsid w:val="00A010AA"/>
    <w:rsid w:val="00A011BE"/>
    <w:rsid w:val="00A017F9"/>
    <w:rsid w:val="00A01C34"/>
    <w:rsid w:val="00A01DD9"/>
    <w:rsid w:val="00A01FFD"/>
    <w:rsid w:val="00A0208B"/>
    <w:rsid w:val="00A021A3"/>
    <w:rsid w:val="00A02227"/>
    <w:rsid w:val="00A02295"/>
    <w:rsid w:val="00A02695"/>
    <w:rsid w:val="00A02926"/>
    <w:rsid w:val="00A02EAE"/>
    <w:rsid w:val="00A02F1F"/>
    <w:rsid w:val="00A03087"/>
    <w:rsid w:val="00A03160"/>
    <w:rsid w:val="00A03325"/>
    <w:rsid w:val="00A03535"/>
    <w:rsid w:val="00A03E97"/>
    <w:rsid w:val="00A0415A"/>
    <w:rsid w:val="00A0434F"/>
    <w:rsid w:val="00A04514"/>
    <w:rsid w:val="00A04A89"/>
    <w:rsid w:val="00A06D7A"/>
    <w:rsid w:val="00A06DEE"/>
    <w:rsid w:val="00A07AD5"/>
    <w:rsid w:val="00A10806"/>
    <w:rsid w:val="00A1098D"/>
    <w:rsid w:val="00A11245"/>
    <w:rsid w:val="00A11276"/>
    <w:rsid w:val="00A117B1"/>
    <w:rsid w:val="00A118F7"/>
    <w:rsid w:val="00A11A0B"/>
    <w:rsid w:val="00A12178"/>
    <w:rsid w:val="00A122A9"/>
    <w:rsid w:val="00A124B1"/>
    <w:rsid w:val="00A1252A"/>
    <w:rsid w:val="00A12581"/>
    <w:rsid w:val="00A1283E"/>
    <w:rsid w:val="00A12ADA"/>
    <w:rsid w:val="00A12BFD"/>
    <w:rsid w:val="00A132F5"/>
    <w:rsid w:val="00A138B0"/>
    <w:rsid w:val="00A1399B"/>
    <w:rsid w:val="00A13A48"/>
    <w:rsid w:val="00A13DB4"/>
    <w:rsid w:val="00A13F91"/>
    <w:rsid w:val="00A140BF"/>
    <w:rsid w:val="00A143C5"/>
    <w:rsid w:val="00A1468F"/>
    <w:rsid w:val="00A14855"/>
    <w:rsid w:val="00A1531A"/>
    <w:rsid w:val="00A154F7"/>
    <w:rsid w:val="00A15549"/>
    <w:rsid w:val="00A1566F"/>
    <w:rsid w:val="00A15707"/>
    <w:rsid w:val="00A1596E"/>
    <w:rsid w:val="00A16065"/>
    <w:rsid w:val="00A16179"/>
    <w:rsid w:val="00A1618E"/>
    <w:rsid w:val="00A1625C"/>
    <w:rsid w:val="00A164D1"/>
    <w:rsid w:val="00A16787"/>
    <w:rsid w:val="00A169CF"/>
    <w:rsid w:val="00A16CEB"/>
    <w:rsid w:val="00A172D7"/>
    <w:rsid w:val="00A201E3"/>
    <w:rsid w:val="00A202FC"/>
    <w:rsid w:val="00A206D2"/>
    <w:rsid w:val="00A20845"/>
    <w:rsid w:val="00A20CDA"/>
    <w:rsid w:val="00A20D85"/>
    <w:rsid w:val="00A20EA1"/>
    <w:rsid w:val="00A21282"/>
    <w:rsid w:val="00A213C8"/>
    <w:rsid w:val="00A21444"/>
    <w:rsid w:val="00A21458"/>
    <w:rsid w:val="00A2180E"/>
    <w:rsid w:val="00A228AD"/>
    <w:rsid w:val="00A229B4"/>
    <w:rsid w:val="00A22A03"/>
    <w:rsid w:val="00A22DF9"/>
    <w:rsid w:val="00A22FB6"/>
    <w:rsid w:val="00A23062"/>
    <w:rsid w:val="00A2341A"/>
    <w:rsid w:val="00A23C26"/>
    <w:rsid w:val="00A23D34"/>
    <w:rsid w:val="00A23F70"/>
    <w:rsid w:val="00A240FA"/>
    <w:rsid w:val="00A244B8"/>
    <w:rsid w:val="00A24BDF"/>
    <w:rsid w:val="00A24D50"/>
    <w:rsid w:val="00A251E7"/>
    <w:rsid w:val="00A254BE"/>
    <w:rsid w:val="00A25551"/>
    <w:rsid w:val="00A257AF"/>
    <w:rsid w:val="00A2588C"/>
    <w:rsid w:val="00A25C5A"/>
    <w:rsid w:val="00A2606C"/>
    <w:rsid w:val="00A261BA"/>
    <w:rsid w:val="00A2666A"/>
    <w:rsid w:val="00A26819"/>
    <w:rsid w:val="00A269A4"/>
    <w:rsid w:val="00A26CBA"/>
    <w:rsid w:val="00A26D7B"/>
    <w:rsid w:val="00A2715C"/>
    <w:rsid w:val="00A27408"/>
    <w:rsid w:val="00A2775B"/>
    <w:rsid w:val="00A27916"/>
    <w:rsid w:val="00A27B57"/>
    <w:rsid w:val="00A27BB6"/>
    <w:rsid w:val="00A3020D"/>
    <w:rsid w:val="00A30285"/>
    <w:rsid w:val="00A30545"/>
    <w:rsid w:val="00A309CB"/>
    <w:rsid w:val="00A30E67"/>
    <w:rsid w:val="00A3118F"/>
    <w:rsid w:val="00A31273"/>
    <w:rsid w:val="00A31394"/>
    <w:rsid w:val="00A31B0E"/>
    <w:rsid w:val="00A31C5D"/>
    <w:rsid w:val="00A31DEF"/>
    <w:rsid w:val="00A32053"/>
    <w:rsid w:val="00A32586"/>
    <w:rsid w:val="00A325BC"/>
    <w:rsid w:val="00A327C1"/>
    <w:rsid w:val="00A32C5E"/>
    <w:rsid w:val="00A32FD7"/>
    <w:rsid w:val="00A33405"/>
    <w:rsid w:val="00A336B5"/>
    <w:rsid w:val="00A336FB"/>
    <w:rsid w:val="00A3397F"/>
    <w:rsid w:val="00A33A19"/>
    <w:rsid w:val="00A33C2E"/>
    <w:rsid w:val="00A33F52"/>
    <w:rsid w:val="00A342DC"/>
    <w:rsid w:val="00A34585"/>
    <w:rsid w:val="00A34CCE"/>
    <w:rsid w:val="00A34D99"/>
    <w:rsid w:val="00A34FA3"/>
    <w:rsid w:val="00A35044"/>
    <w:rsid w:val="00A35557"/>
    <w:rsid w:val="00A35663"/>
    <w:rsid w:val="00A35755"/>
    <w:rsid w:val="00A357A3"/>
    <w:rsid w:val="00A35923"/>
    <w:rsid w:val="00A3592B"/>
    <w:rsid w:val="00A35A64"/>
    <w:rsid w:val="00A35AF4"/>
    <w:rsid w:val="00A35C4E"/>
    <w:rsid w:val="00A35F57"/>
    <w:rsid w:val="00A35FCD"/>
    <w:rsid w:val="00A365E5"/>
    <w:rsid w:val="00A36694"/>
    <w:rsid w:val="00A36DCB"/>
    <w:rsid w:val="00A37016"/>
    <w:rsid w:val="00A3780B"/>
    <w:rsid w:val="00A37978"/>
    <w:rsid w:val="00A37EEB"/>
    <w:rsid w:val="00A40284"/>
    <w:rsid w:val="00A4028D"/>
    <w:rsid w:val="00A40D15"/>
    <w:rsid w:val="00A40F7E"/>
    <w:rsid w:val="00A411EC"/>
    <w:rsid w:val="00A4184C"/>
    <w:rsid w:val="00A41A9A"/>
    <w:rsid w:val="00A41AF4"/>
    <w:rsid w:val="00A41AF9"/>
    <w:rsid w:val="00A41D66"/>
    <w:rsid w:val="00A41F42"/>
    <w:rsid w:val="00A42548"/>
    <w:rsid w:val="00A427E4"/>
    <w:rsid w:val="00A4285D"/>
    <w:rsid w:val="00A429C8"/>
    <w:rsid w:val="00A42D85"/>
    <w:rsid w:val="00A43358"/>
    <w:rsid w:val="00A43697"/>
    <w:rsid w:val="00A437F1"/>
    <w:rsid w:val="00A4389F"/>
    <w:rsid w:val="00A43AA7"/>
    <w:rsid w:val="00A43DF5"/>
    <w:rsid w:val="00A43EA8"/>
    <w:rsid w:val="00A43F9D"/>
    <w:rsid w:val="00A44206"/>
    <w:rsid w:val="00A45187"/>
    <w:rsid w:val="00A45321"/>
    <w:rsid w:val="00A45A09"/>
    <w:rsid w:val="00A45B96"/>
    <w:rsid w:val="00A46094"/>
    <w:rsid w:val="00A461F5"/>
    <w:rsid w:val="00A46C72"/>
    <w:rsid w:val="00A46D12"/>
    <w:rsid w:val="00A470E9"/>
    <w:rsid w:val="00A472E7"/>
    <w:rsid w:val="00A473A9"/>
    <w:rsid w:val="00A47628"/>
    <w:rsid w:val="00A50215"/>
    <w:rsid w:val="00A506FA"/>
    <w:rsid w:val="00A50AA6"/>
    <w:rsid w:val="00A50CDC"/>
    <w:rsid w:val="00A50FD8"/>
    <w:rsid w:val="00A512DD"/>
    <w:rsid w:val="00A5137B"/>
    <w:rsid w:val="00A513F3"/>
    <w:rsid w:val="00A5151A"/>
    <w:rsid w:val="00A5153A"/>
    <w:rsid w:val="00A52182"/>
    <w:rsid w:val="00A53289"/>
    <w:rsid w:val="00A53448"/>
    <w:rsid w:val="00A5357B"/>
    <w:rsid w:val="00A53BDE"/>
    <w:rsid w:val="00A53F66"/>
    <w:rsid w:val="00A5453B"/>
    <w:rsid w:val="00A545A7"/>
    <w:rsid w:val="00A547D2"/>
    <w:rsid w:val="00A54D40"/>
    <w:rsid w:val="00A54D51"/>
    <w:rsid w:val="00A54FE9"/>
    <w:rsid w:val="00A54FF3"/>
    <w:rsid w:val="00A55397"/>
    <w:rsid w:val="00A55526"/>
    <w:rsid w:val="00A55887"/>
    <w:rsid w:val="00A55CC7"/>
    <w:rsid w:val="00A55F95"/>
    <w:rsid w:val="00A56004"/>
    <w:rsid w:val="00A563EB"/>
    <w:rsid w:val="00A564BF"/>
    <w:rsid w:val="00A566DA"/>
    <w:rsid w:val="00A56854"/>
    <w:rsid w:val="00A56BBE"/>
    <w:rsid w:val="00A56E76"/>
    <w:rsid w:val="00A56F64"/>
    <w:rsid w:val="00A57115"/>
    <w:rsid w:val="00A571E3"/>
    <w:rsid w:val="00A572FE"/>
    <w:rsid w:val="00A57829"/>
    <w:rsid w:val="00A57EBA"/>
    <w:rsid w:val="00A602BF"/>
    <w:rsid w:val="00A6074E"/>
    <w:rsid w:val="00A608C0"/>
    <w:rsid w:val="00A61062"/>
    <w:rsid w:val="00A612CF"/>
    <w:rsid w:val="00A61E84"/>
    <w:rsid w:val="00A625AB"/>
    <w:rsid w:val="00A6280C"/>
    <w:rsid w:val="00A62A0A"/>
    <w:rsid w:val="00A62EFC"/>
    <w:rsid w:val="00A62FEC"/>
    <w:rsid w:val="00A639F6"/>
    <w:rsid w:val="00A63FD8"/>
    <w:rsid w:val="00A6402F"/>
    <w:rsid w:val="00A64841"/>
    <w:rsid w:val="00A648D0"/>
    <w:rsid w:val="00A654F7"/>
    <w:rsid w:val="00A656FF"/>
    <w:rsid w:val="00A65A33"/>
    <w:rsid w:val="00A65A71"/>
    <w:rsid w:val="00A65EA0"/>
    <w:rsid w:val="00A65F7D"/>
    <w:rsid w:val="00A66D9A"/>
    <w:rsid w:val="00A672F9"/>
    <w:rsid w:val="00A67A17"/>
    <w:rsid w:val="00A70114"/>
    <w:rsid w:val="00A704F2"/>
    <w:rsid w:val="00A706C0"/>
    <w:rsid w:val="00A70793"/>
    <w:rsid w:val="00A70B8A"/>
    <w:rsid w:val="00A71055"/>
    <w:rsid w:val="00A712BC"/>
    <w:rsid w:val="00A713F5"/>
    <w:rsid w:val="00A717CC"/>
    <w:rsid w:val="00A720F8"/>
    <w:rsid w:val="00A7232D"/>
    <w:rsid w:val="00A727C5"/>
    <w:rsid w:val="00A72807"/>
    <w:rsid w:val="00A7295D"/>
    <w:rsid w:val="00A73EB9"/>
    <w:rsid w:val="00A73F0E"/>
    <w:rsid w:val="00A73FE2"/>
    <w:rsid w:val="00A7426A"/>
    <w:rsid w:val="00A74617"/>
    <w:rsid w:val="00A74681"/>
    <w:rsid w:val="00A74724"/>
    <w:rsid w:val="00A74C4F"/>
    <w:rsid w:val="00A74F8C"/>
    <w:rsid w:val="00A750D8"/>
    <w:rsid w:val="00A75241"/>
    <w:rsid w:val="00A752DE"/>
    <w:rsid w:val="00A75F6C"/>
    <w:rsid w:val="00A75F83"/>
    <w:rsid w:val="00A763AA"/>
    <w:rsid w:val="00A7648C"/>
    <w:rsid w:val="00A767E9"/>
    <w:rsid w:val="00A76904"/>
    <w:rsid w:val="00A76BC3"/>
    <w:rsid w:val="00A76FE7"/>
    <w:rsid w:val="00A7702E"/>
    <w:rsid w:val="00A773D9"/>
    <w:rsid w:val="00A77447"/>
    <w:rsid w:val="00A7746C"/>
    <w:rsid w:val="00A778B8"/>
    <w:rsid w:val="00A77B7D"/>
    <w:rsid w:val="00A77BAE"/>
    <w:rsid w:val="00A8042A"/>
    <w:rsid w:val="00A80F99"/>
    <w:rsid w:val="00A81EAA"/>
    <w:rsid w:val="00A821CF"/>
    <w:rsid w:val="00A82565"/>
    <w:rsid w:val="00A82818"/>
    <w:rsid w:val="00A82832"/>
    <w:rsid w:val="00A82AD5"/>
    <w:rsid w:val="00A82D6E"/>
    <w:rsid w:val="00A82E49"/>
    <w:rsid w:val="00A834F5"/>
    <w:rsid w:val="00A83CBE"/>
    <w:rsid w:val="00A83FD1"/>
    <w:rsid w:val="00A84107"/>
    <w:rsid w:val="00A84262"/>
    <w:rsid w:val="00A84E37"/>
    <w:rsid w:val="00A854A4"/>
    <w:rsid w:val="00A855CA"/>
    <w:rsid w:val="00A8593E"/>
    <w:rsid w:val="00A85ECE"/>
    <w:rsid w:val="00A86A4B"/>
    <w:rsid w:val="00A86BF9"/>
    <w:rsid w:val="00A86FFB"/>
    <w:rsid w:val="00A873BD"/>
    <w:rsid w:val="00A8764A"/>
    <w:rsid w:val="00A87B18"/>
    <w:rsid w:val="00A901DA"/>
    <w:rsid w:val="00A90B82"/>
    <w:rsid w:val="00A91140"/>
    <w:rsid w:val="00A9192F"/>
    <w:rsid w:val="00A9203C"/>
    <w:rsid w:val="00A9210D"/>
    <w:rsid w:val="00A92291"/>
    <w:rsid w:val="00A92E40"/>
    <w:rsid w:val="00A92F15"/>
    <w:rsid w:val="00A9339E"/>
    <w:rsid w:val="00A934D6"/>
    <w:rsid w:val="00A93AD2"/>
    <w:rsid w:val="00A940DB"/>
    <w:rsid w:val="00A94C6F"/>
    <w:rsid w:val="00A94EE9"/>
    <w:rsid w:val="00A94FF3"/>
    <w:rsid w:val="00A961B3"/>
    <w:rsid w:val="00A96389"/>
    <w:rsid w:val="00A9679E"/>
    <w:rsid w:val="00A967BE"/>
    <w:rsid w:val="00A97592"/>
    <w:rsid w:val="00A97890"/>
    <w:rsid w:val="00AA0560"/>
    <w:rsid w:val="00AA06B6"/>
    <w:rsid w:val="00AA084C"/>
    <w:rsid w:val="00AA15CD"/>
    <w:rsid w:val="00AA18DE"/>
    <w:rsid w:val="00AA1A37"/>
    <w:rsid w:val="00AA1EFF"/>
    <w:rsid w:val="00AA2631"/>
    <w:rsid w:val="00AA26B4"/>
    <w:rsid w:val="00AA2935"/>
    <w:rsid w:val="00AA2B98"/>
    <w:rsid w:val="00AA2E24"/>
    <w:rsid w:val="00AA2EB2"/>
    <w:rsid w:val="00AA30DD"/>
    <w:rsid w:val="00AA348F"/>
    <w:rsid w:val="00AA3C40"/>
    <w:rsid w:val="00AA4330"/>
    <w:rsid w:val="00AA4673"/>
    <w:rsid w:val="00AA545C"/>
    <w:rsid w:val="00AA5C64"/>
    <w:rsid w:val="00AA5DB3"/>
    <w:rsid w:val="00AA6126"/>
    <w:rsid w:val="00AA622D"/>
    <w:rsid w:val="00AA64AB"/>
    <w:rsid w:val="00AA64DF"/>
    <w:rsid w:val="00AA6EB4"/>
    <w:rsid w:val="00AA6F82"/>
    <w:rsid w:val="00AA7274"/>
    <w:rsid w:val="00AA7A71"/>
    <w:rsid w:val="00AA7B3F"/>
    <w:rsid w:val="00AA7F84"/>
    <w:rsid w:val="00AB00DA"/>
    <w:rsid w:val="00AB0454"/>
    <w:rsid w:val="00AB059B"/>
    <w:rsid w:val="00AB0965"/>
    <w:rsid w:val="00AB0ABA"/>
    <w:rsid w:val="00AB0BB4"/>
    <w:rsid w:val="00AB117D"/>
    <w:rsid w:val="00AB129B"/>
    <w:rsid w:val="00AB181F"/>
    <w:rsid w:val="00AB1A0C"/>
    <w:rsid w:val="00AB1DC0"/>
    <w:rsid w:val="00AB1F09"/>
    <w:rsid w:val="00AB2398"/>
    <w:rsid w:val="00AB312E"/>
    <w:rsid w:val="00AB3524"/>
    <w:rsid w:val="00AB3D7A"/>
    <w:rsid w:val="00AB3EBC"/>
    <w:rsid w:val="00AB3EC5"/>
    <w:rsid w:val="00AB3F84"/>
    <w:rsid w:val="00AB4036"/>
    <w:rsid w:val="00AB4079"/>
    <w:rsid w:val="00AB40AF"/>
    <w:rsid w:val="00AB40F6"/>
    <w:rsid w:val="00AB411C"/>
    <w:rsid w:val="00AB44E8"/>
    <w:rsid w:val="00AB4B0E"/>
    <w:rsid w:val="00AB51B4"/>
    <w:rsid w:val="00AB523D"/>
    <w:rsid w:val="00AB5765"/>
    <w:rsid w:val="00AB5DA4"/>
    <w:rsid w:val="00AB5F3C"/>
    <w:rsid w:val="00AB60F2"/>
    <w:rsid w:val="00AB7595"/>
    <w:rsid w:val="00AB76CF"/>
    <w:rsid w:val="00AB7D46"/>
    <w:rsid w:val="00AB7F6C"/>
    <w:rsid w:val="00AB7FEB"/>
    <w:rsid w:val="00AC0506"/>
    <w:rsid w:val="00AC05C6"/>
    <w:rsid w:val="00AC0647"/>
    <w:rsid w:val="00AC0BC8"/>
    <w:rsid w:val="00AC0D01"/>
    <w:rsid w:val="00AC0F49"/>
    <w:rsid w:val="00AC1194"/>
    <w:rsid w:val="00AC1ADE"/>
    <w:rsid w:val="00AC2537"/>
    <w:rsid w:val="00AC2642"/>
    <w:rsid w:val="00AC2959"/>
    <w:rsid w:val="00AC2970"/>
    <w:rsid w:val="00AC3583"/>
    <w:rsid w:val="00AC38AD"/>
    <w:rsid w:val="00AC3B1C"/>
    <w:rsid w:val="00AC47DD"/>
    <w:rsid w:val="00AC4840"/>
    <w:rsid w:val="00AC4ABF"/>
    <w:rsid w:val="00AC515E"/>
    <w:rsid w:val="00AC5259"/>
    <w:rsid w:val="00AC5424"/>
    <w:rsid w:val="00AC567E"/>
    <w:rsid w:val="00AC5CB9"/>
    <w:rsid w:val="00AC5FD0"/>
    <w:rsid w:val="00AC6209"/>
    <w:rsid w:val="00AC6998"/>
    <w:rsid w:val="00AC71E2"/>
    <w:rsid w:val="00AC7AF3"/>
    <w:rsid w:val="00AC7E9F"/>
    <w:rsid w:val="00AD01DA"/>
    <w:rsid w:val="00AD0D1D"/>
    <w:rsid w:val="00AD0D70"/>
    <w:rsid w:val="00AD1187"/>
    <w:rsid w:val="00AD17FF"/>
    <w:rsid w:val="00AD1A2A"/>
    <w:rsid w:val="00AD2261"/>
    <w:rsid w:val="00AD2422"/>
    <w:rsid w:val="00AD2C20"/>
    <w:rsid w:val="00AD380B"/>
    <w:rsid w:val="00AD3AAE"/>
    <w:rsid w:val="00AD4065"/>
    <w:rsid w:val="00AD4087"/>
    <w:rsid w:val="00AD4409"/>
    <w:rsid w:val="00AD44CC"/>
    <w:rsid w:val="00AD48BC"/>
    <w:rsid w:val="00AD492D"/>
    <w:rsid w:val="00AD508C"/>
    <w:rsid w:val="00AD52FC"/>
    <w:rsid w:val="00AD5EA5"/>
    <w:rsid w:val="00AD5FD9"/>
    <w:rsid w:val="00AD68DF"/>
    <w:rsid w:val="00AD7279"/>
    <w:rsid w:val="00AD73D2"/>
    <w:rsid w:val="00AD7426"/>
    <w:rsid w:val="00AD74CB"/>
    <w:rsid w:val="00AD756C"/>
    <w:rsid w:val="00AD77C4"/>
    <w:rsid w:val="00AD7F16"/>
    <w:rsid w:val="00AD7F1C"/>
    <w:rsid w:val="00AE00A4"/>
    <w:rsid w:val="00AE078E"/>
    <w:rsid w:val="00AE0AE9"/>
    <w:rsid w:val="00AE0BC4"/>
    <w:rsid w:val="00AE154F"/>
    <w:rsid w:val="00AE19C9"/>
    <w:rsid w:val="00AE23E7"/>
    <w:rsid w:val="00AE24A4"/>
    <w:rsid w:val="00AE2575"/>
    <w:rsid w:val="00AE3897"/>
    <w:rsid w:val="00AE3B34"/>
    <w:rsid w:val="00AE3C7D"/>
    <w:rsid w:val="00AE3D59"/>
    <w:rsid w:val="00AE3E85"/>
    <w:rsid w:val="00AE3EBC"/>
    <w:rsid w:val="00AE40D0"/>
    <w:rsid w:val="00AE46ED"/>
    <w:rsid w:val="00AE4845"/>
    <w:rsid w:val="00AE4B1F"/>
    <w:rsid w:val="00AE4B57"/>
    <w:rsid w:val="00AE4E72"/>
    <w:rsid w:val="00AE5828"/>
    <w:rsid w:val="00AE6014"/>
    <w:rsid w:val="00AE68F6"/>
    <w:rsid w:val="00AE6A05"/>
    <w:rsid w:val="00AE6AEB"/>
    <w:rsid w:val="00AE6E19"/>
    <w:rsid w:val="00AF01C7"/>
    <w:rsid w:val="00AF060D"/>
    <w:rsid w:val="00AF0CC1"/>
    <w:rsid w:val="00AF10A5"/>
    <w:rsid w:val="00AF1280"/>
    <w:rsid w:val="00AF13CE"/>
    <w:rsid w:val="00AF1526"/>
    <w:rsid w:val="00AF16CB"/>
    <w:rsid w:val="00AF1E3A"/>
    <w:rsid w:val="00AF20AF"/>
    <w:rsid w:val="00AF267C"/>
    <w:rsid w:val="00AF2ADD"/>
    <w:rsid w:val="00AF2C9B"/>
    <w:rsid w:val="00AF3162"/>
    <w:rsid w:val="00AF3268"/>
    <w:rsid w:val="00AF37C8"/>
    <w:rsid w:val="00AF382A"/>
    <w:rsid w:val="00AF483C"/>
    <w:rsid w:val="00AF4A6C"/>
    <w:rsid w:val="00AF4C59"/>
    <w:rsid w:val="00AF4C64"/>
    <w:rsid w:val="00AF4F0D"/>
    <w:rsid w:val="00AF5151"/>
    <w:rsid w:val="00AF51C7"/>
    <w:rsid w:val="00AF5395"/>
    <w:rsid w:val="00AF65FE"/>
    <w:rsid w:val="00AF660B"/>
    <w:rsid w:val="00AF6C2B"/>
    <w:rsid w:val="00AF6CA8"/>
    <w:rsid w:val="00AF70E0"/>
    <w:rsid w:val="00B003F5"/>
    <w:rsid w:val="00B00757"/>
    <w:rsid w:val="00B00865"/>
    <w:rsid w:val="00B00C1D"/>
    <w:rsid w:val="00B00ECA"/>
    <w:rsid w:val="00B00F57"/>
    <w:rsid w:val="00B0126B"/>
    <w:rsid w:val="00B013DF"/>
    <w:rsid w:val="00B0170B"/>
    <w:rsid w:val="00B0172E"/>
    <w:rsid w:val="00B01D2D"/>
    <w:rsid w:val="00B02455"/>
    <w:rsid w:val="00B02616"/>
    <w:rsid w:val="00B026F4"/>
    <w:rsid w:val="00B02CE7"/>
    <w:rsid w:val="00B031C2"/>
    <w:rsid w:val="00B0378D"/>
    <w:rsid w:val="00B0378F"/>
    <w:rsid w:val="00B03836"/>
    <w:rsid w:val="00B03FBF"/>
    <w:rsid w:val="00B0480B"/>
    <w:rsid w:val="00B04B59"/>
    <w:rsid w:val="00B04DC8"/>
    <w:rsid w:val="00B04ED9"/>
    <w:rsid w:val="00B052A8"/>
    <w:rsid w:val="00B05786"/>
    <w:rsid w:val="00B05B61"/>
    <w:rsid w:val="00B05D20"/>
    <w:rsid w:val="00B05D5F"/>
    <w:rsid w:val="00B05DCC"/>
    <w:rsid w:val="00B06089"/>
    <w:rsid w:val="00B06272"/>
    <w:rsid w:val="00B06B62"/>
    <w:rsid w:val="00B06C9A"/>
    <w:rsid w:val="00B06F19"/>
    <w:rsid w:val="00B0735B"/>
    <w:rsid w:val="00B07CC4"/>
    <w:rsid w:val="00B10544"/>
    <w:rsid w:val="00B105E8"/>
    <w:rsid w:val="00B10AE4"/>
    <w:rsid w:val="00B10FBB"/>
    <w:rsid w:val="00B11357"/>
    <w:rsid w:val="00B11510"/>
    <w:rsid w:val="00B11DF9"/>
    <w:rsid w:val="00B1245A"/>
    <w:rsid w:val="00B125C3"/>
    <w:rsid w:val="00B13214"/>
    <w:rsid w:val="00B1383D"/>
    <w:rsid w:val="00B13AA9"/>
    <w:rsid w:val="00B13BF9"/>
    <w:rsid w:val="00B13E57"/>
    <w:rsid w:val="00B13F6D"/>
    <w:rsid w:val="00B1466E"/>
    <w:rsid w:val="00B1475F"/>
    <w:rsid w:val="00B147ED"/>
    <w:rsid w:val="00B14CA9"/>
    <w:rsid w:val="00B14FEF"/>
    <w:rsid w:val="00B156C2"/>
    <w:rsid w:val="00B15A02"/>
    <w:rsid w:val="00B15A73"/>
    <w:rsid w:val="00B169F6"/>
    <w:rsid w:val="00B16FF3"/>
    <w:rsid w:val="00B1704D"/>
    <w:rsid w:val="00B170AF"/>
    <w:rsid w:val="00B170C4"/>
    <w:rsid w:val="00B1756E"/>
    <w:rsid w:val="00B178F4"/>
    <w:rsid w:val="00B17952"/>
    <w:rsid w:val="00B17C8A"/>
    <w:rsid w:val="00B17CBB"/>
    <w:rsid w:val="00B17F65"/>
    <w:rsid w:val="00B20516"/>
    <w:rsid w:val="00B20CB7"/>
    <w:rsid w:val="00B20DC8"/>
    <w:rsid w:val="00B21042"/>
    <w:rsid w:val="00B21259"/>
    <w:rsid w:val="00B218FD"/>
    <w:rsid w:val="00B21A41"/>
    <w:rsid w:val="00B21D17"/>
    <w:rsid w:val="00B22373"/>
    <w:rsid w:val="00B223A9"/>
    <w:rsid w:val="00B2250D"/>
    <w:rsid w:val="00B226C2"/>
    <w:rsid w:val="00B22790"/>
    <w:rsid w:val="00B227DC"/>
    <w:rsid w:val="00B2283C"/>
    <w:rsid w:val="00B22968"/>
    <w:rsid w:val="00B22BC4"/>
    <w:rsid w:val="00B22E2A"/>
    <w:rsid w:val="00B23142"/>
    <w:rsid w:val="00B232C6"/>
    <w:rsid w:val="00B23523"/>
    <w:rsid w:val="00B23965"/>
    <w:rsid w:val="00B23974"/>
    <w:rsid w:val="00B23A71"/>
    <w:rsid w:val="00B24518"/>
    <w:rsid w:val="00B2461E"/>
    <w:rsid w:val="00B24A0D"/>
    <w:rsid w:val="00B24A1C"/>
    <w:rsid w:val="00B24FD4"/>
    <w:rsid w:val="00B25110"/>
    <w:rsid w:val="00B253C4"/>
    <w:rsid w:val="00B25504"/>
    <w:rsid w:val="00B255EC"/>
    <w:rsid w:val="00B257E3"/>
    <w:rsid w:val="00B25A63"/>
    <w:rsid w:val="00B268DF"/>
    <w:rsid w:val="00B26E3F"/>
    <w:rsid w:val="00B2798F"/>
    <w:rsid w:val="00B27A2A"/>
    <w:rsid w:val="00B27F24"/>
    <w:rsid w:val="00B30896"/>
    <w:rsid w:val="00B30B0A"/>
    <w:rsid w:val="00B3118F"/>
    <w:rsid w:val="00B31842"/>
    <w:rsid w:val="00B321F2"/>
    <w:rsid w:val="00B323F0"/>
    <w:rsid w:val="00B32B29"/>
    <w:rsid w:val="00B32B92"/>
    <w:rsid w:val="00B32BE0"/>
    <w:rsid w:val="00B33452"/>
    <w:rsid w:val="00B33516"/>
    <w:rsid w:val="00B335D5"/>
    <w:rsid w:val="00B337E6"/>
    <w:rsid w:val="00B33DFD"/>
    <w:rsid w:val="00B34065"/>
    <w:rsid w:val="00B34265"/>
    <w:rsid w:val="00B342E0"/>
    <w:rsid w:val="00B343C7"/>
    <w:rsid w:val="00B34E43"/>
    <w:rsid w:val="00B3526E"/>
    <w:rsid w:val="00B35ADE"/>
    <w:rsid w:val="00B35B67"/>
    <w:rsid w:val="00B35C46"/>
    <w:rsid w:val="00B35E41"/>
    <w:rsid w:val="00B36217"/>
    <w:rsid w:val="00B36698"/>
    <w:rsid w:val="00B36761"/>
    <w:rsid w:val="00B367BE"/>
    <w:rsid w:val="00B367E3"/>
    <w:rsid w:val="00B36A40"/>
    <w:rsid w:val="00B36BDF"/>
    <w:rsid w:val="00B37132"/>
    <w:rsid w:val="00B372D7"/>
    <w:rsid w:val="00B3783A"/>
    <w:rsid w:val="00B37D15"/>
    <w:rsid w:val="00B37EC1"/>
    <w:rsid w:val="00B4076A"/>
    <w:rsid w:val="00B4083F"/>
    <w:rsid w:val="00B409CB"/>
    <w:rsid w:val="00B40B87"/>
    <w:rsid w:val="00B40C43"/>
    <w:rsid w:val="00B40D7D"/>
    <w:rsid w:val="00B4167F"/>
    <w:rsid w:val="00B41978"/>
    <w:rsid w:val="00B42090"/>
    <w:rsid w:val="00B4243D"/>
    <w:rsid w:val="00B42493"/>
    <w:rsid w:val="00B427DD"/>
    <w:rsid w:val="00B42A7E"/>
    <w:rsid w:val="00B43168"/>
    <w:rsid w:val="00B4326F"/>
    <w:rsid w:val="00B43326"/>
    <w:rsid w:val="00B4357F"/>
    <w:rsid w:val="00B43753"/>
    <w:rsid w:val="00B4433A"/>
    <w:rsid w:val="00B443D1"/>
    <w:rsid w:val="00B449C7"/>
    <w:rsid w:val="00B44BE6"/>
    <w:rsid w:val="00B44CD5"/>
    <w:rsid w:val="00B44F05"/>
    <w:rsid w:val="00B44FE2"/>
    <w:rsid w:val="00B45063"/>
    <w:rsid w:val="00B45237"/>
    <w:rsid w:val="00B452CD"/>
    <w:rsid w:val="00B4574F"/>
    <w:rsid w:val="00B45857"/>
    <w:rsid w:val="00B45A40"/>
    <w:rsid w:val="00B45E28"/>
    <w:rsid w:val="00B45F8E"/>
    <w:rsid w:val="00B4614F"/>
    <w:rsid w:val="00B46328"/>
    <w:rsid w:val="00B46395"/>
    <w:rsid w:val="00B46535"/>
    <w:rsid w:val="00B4667B"/>
    <w:rsid w:val="00B46D41"/>
    <w:rsid w:val="00B46F57"/>
    <w:rsid w:val="00B473DF"/>
    <w:rsid w:val="00B478CB"/>
    <w:rsid w:val="00B47E73"/>
    <w:rsid w:val="00B47EA4"/>
    <w:rsid w:val="00B50033"/>
    <w:rsid w:val="00B5003E"/>
    <w:rsid w:val="00B501EA"/>
    <w:rsid w:val="00B5026E"/>
    <w:rsid w:val="00B50308"/>
    <w:rsid w:val="00B50A7A"/>
    <w:rsid w:val="00B50B2B"/>
    <w:rsid w:val="00B50FF6"/>
    <w:rsid w:val="00B5137A"/>
    <w:rsid w:val="00B51388"/>
    <w:rsid w:val="00B51AB1"/>
    <w:rsid w:val="00B51E18"/>
    <w:rsid w:val="00B51E7A"/>
    <w:rsid w:val="00B51EBE"/>
    <w:rsid w:val="00B5212F"/>
    <w:rsid w:val="00B525C6"/>
    <w:rsid w:val="00B526EF"/>
    <w:rsid w:val="00B52EC5"/>
    <w:rsid w:val="00B5314F"/>
    <w:rsid w:val="00B53A99"/>
    <w:rsid w:val="00B53E50"/>
    <w:rsid w:val="00B54010"/>
    <w:rsid w:val="00B542F0"/>
    <w:rsid w:val="00B54DB9"/>
    <w:rsid w:val="00B55813"/>
    <w:rsid w:val="00B558B4"/>
    <w:rsid w:val="00B5650E"/>
    <w:rsid w:val="00B56ABD"/>
    <w:rsid w:val="00B56D23"/>
    <w:rsid w:val="00B56E64"/>
    <w:rsid w:val="00B56EFF"/>
    <w:rsid w:val="00B574A2"/>
    <w:rsid w:val="00B5754D"/>
    <w:rsid w:val="00B57AD9"/>
    <w:rsid w:val="00B57B3A"/>
    <w:rsid w:val="00B57F62"/>
    <w:rsid w:val="00B602F8"/>
    <w:rsid w:val="00B60369"/>
    <w:rsid w:val="00B609D1"/>
    <w:rsid w:val="00B613B0"/>
    <w:rsid w:val="00B6153C"/>
    <w:rsid w:val="00B615A2"/>
    <w:rsid w:val="00B6164B"/>
    <w:rsid w:val="00B621D3"/>
    <w:rsid w:val="00B6244C"/>
    <w:rsid w:val="00B624ED"/>
    <w:rsid w:val="00B62EBB"/>
    <w:rsid w:val="00B62F2B"/>
    <w:rsid w:val="00B631D1"/>
    <w:rsid w:val="00B632AA"/>
    <w:rsid w:val="00B63706"/>
    <w:rsid w:val="00B63B0D"/>
    <w:rsid w:val="00B63FC7"/>
    <w:rsid w:val="00B6458F"/>
    <w:rsid w:val="00B650D5"/>
    <w:rsid w:val="00B650FF"/>
    <w:rsid w:val="00B655DB"/>
    <w:rsid w:val="00B65907"/>
    <w:rsid w:val="00B6600C"/>
    <w:rsid w:val="00B66484"/>
    <w:rsid w:val="00B664CF"/>
    <w:rsid w:val="00B66D1C"/>
    <w:rsid w:val="00B67178"/>
    <w:rsid w:val="00B672A3"/>
    <w:rsid w:val="00B6769A"/>
    <w:rsid w:val="00B6771D"/>
    <w:rsid w:val="00B67828"/>
    <w:rsid w:val="00B678EE"/>
    <w:rsid w:val="00B67F9B"/>
    <w:rsid w:val="00B7032D"/>
    <w:rsid w:val="00B70ACA"/>
    <w:rsid w:val="00B70B29"/>
    <w:rsid w:val="00B713C9"/>
    <w:rsid w:val="00B715D5"/>
    <w:rsid w:val="00B71613"/>
    <w:rsid w:val="00B7169C"/>
    <w:rsid w:val="00B71945"/>
    <w:rsid w:val="00B71A4A"/>
    <w:rsid w:val="00B71B79"/>
    <w:rsid w:val="00B71B9B"/>
    <w:rsid w:val="00B71E7C"/>
    <w:rsid w:val="00B720F8"/>
    <w:rsid w:val="00B721F9"/>
    <w:rsid w:val="00B7254D"/>
    <w:rsid w:val="00B72A84"/>
    <w:rsid w:val="00B72B54"/>
    <w:rsid w:val="00B731EE"/>
    <w:rsid w:val="00B73209"/>
    <w:rsid w:val="00B73A44"/>
    <w:rsid w:val="00B73D1C"/>
    <w:rsid w:val="00B7482F"/>
    <w:rsid w:val="00B749C0"/>
    <w:rsid w:val="00B7528D"/>
    <w:rsid w:val="00B7538D"/>
    <w:rsid w:val="00B753B9"/>
    <w:rsid w:val="00B754CB"/>
    <w:rsid w:val="00B754D8"/>
    <w:rsid w:val="00B7556E"/>
    <w:rsid w:val="00B75696"/>
    <w:rsid w:val="00B75965"/>
    <w:rsid w:val="00B76042"/>
    <w:rsid w:val="00B769CF"/>
    <w:rsid w:val="00B76D69"/>
    <w:rsid w:val="00B77324"/>
    <w:rsid w:val="00B7755E"/>
    <w:rsid w:val="00B775F7"/>
    <w:rsid w:val="00B801D9"/>
    <w:rsid w:val="00B809B0"/>
    <w:rsid w:val="00B80B99"/>
    <w:rsid w:val="00B80C1D"/>
    <w:rsid w:val="00B80E50"/>
    <w:rsid w:val="00B80E67"/>
    <w:rsid w:val="00B81590"/>
    <w:rsid w:val="00B8159E"/>
    <w:rsid w:val="00B816D0"/>
    <w:rsid w:val="00B81AAA"/>
    <w:rsid w:val="00B81DEF"/>
    <w:rsid w:val="00B81EA6"/>
    <w:rsid w:val="00B81F3E"/>
    <w:rsid w:val="00B821BB"/>
    <w:rsid w:val="00B824B8"/>
    <w:rsid w:val="00B82AC7"/>
    <w:rsid w:val="00B8326D"/>
    <w:rsid w:val="00B837ED"/>
    <w:rsid w:val="00B83B1D"/>
    <w:rsid w:val="00B83F24"/>
    <w:rsid w:val="00B84169"/>
    <w:rsid w:val="00B84875"/>
    <w:rsid w:val="00B84D4A"/>
    <w:rsid w:val="00B84F5E"/>
    <w:rsid w:val="00B85300"/>
    <w:rsid w:val="00B8557F"/>
    <w:rsid w:val="00B85704"/>
    <w:rsid w:val="00B857E3"/>
    <w:rsid w:val="00B85A0C"/>
    <w:rsid w:val="00B85DF2"/>
    <w:rsid w:val="00B860DE"/>
    <w:rsid w:val="00B86116"/>
    <w:rsid w:val="00B86323"/>
    <w:rsid w:val="00B868F3"/>
    <w:rsid w:val="00B86A28"/>
    <w:rsid w:val="00B86FCD"/>
    <w:rsid w:val="00B87205"/>
    <w:rsid w:val="00B87C2B"/>
    <w:rsid w:val="00B900C4"/>
    <w:rsid w:val="00B9041D"/>
    <w:rsid w:val="00B91729"/>
    <w:rsid w:val="00B929CF"/>
    <w:rsid w:val="00B92F1E"/>
    <w:rsid w:val="00B92FD4"/>
    <w:rsid w:val="00B93347"/>
    <w:rsid w:val="00B93FB6"/>
    <w:rsid w:val="00B94781"/>
    <w:rsid w:val="00B950E8"/>
    <w:rsid w:val="00B9558A"/>
    <w:rsid w:val="00B95BE3"/>
    <w:rsid w:val="00B95CA9"/>
    <w:rsid w:val="00B9609B"/>
    <w:rsid w:val="00B960C0"/>
    <w:rsid w:val="00B9624C"/>
    <w:rsid w:val="00B964C6"/>
    <w:rsid w:val="00B968A5"/>
    <w:rsid w:val="00B969BE"/>
    <w:rsid w:val="00B96B4E"/>
    <w:rsid w:val="00B97E3A"/>
    <w:rsid w:val="00B97F99"/>
    <w:rsid w:val="00BA0282"/>
    <w:rsid w:val="00BA0C0C"/>
    <w:rsid w:val="00BA0F16"/>
    <w:rsid w:val="00BA0F95"/>
    <w:rsid w:val="00BA102C"/>
    <w:rsid w:val="00BA133B"/>
    <w:rsid w:val="00BA14EB"/>
    <w:rsid w:val="00BA1819"/>
    <w:rsid w:val="00BA2030"/>
    <w:rsid w:val="00BA2456"/>
    <w:rsid w:val="00BA2B84"/>
    <w:rsid w:val="00BA2E35"/>
    <w:rsid w:val="00BA41AC"/>
    <w:rsid w:val="00BA449A"/>
    <w:rsid w:val="00BA54C9"/>
    <w:rsid w:val="00BA5512"/>
    <w:rsid w:val="00BA5567"/>
    <w:rsid w:val="00BA5833"/>
    <w:rsid w:val="00BA59DE"/>
    <w:rsid w:val="00BA5CF5"/>
    <w:rsid w:val="00BA5EB6"/>
    <w:rsid w:val="00BA5F1E"/>
    <w:rsid w:val="00BA631D"/>
    <w:rsid w:val="00BA64BD"/>
    <w:rsid w:val="00BA6763"/>
    <w:rsid w:val="00BA68AE"/>
    <w:rsid w:val="00BA6BF1"/>
    <w:rsid w:val="00BA6C5E"/>
    <w:rsid w:val="00BA7994"/>
    <w:rsid w:val="00BA7AD0"/>
    <w:rsid w:val="00BA7BE3"/>
    <w:rsid w:val="00BA7E65"/>
    <w:rsid w:val="00BB0603"/>
    <w:rsid w:val="00BB08DD"/>
    <w:rsid w:val="00BB0BBD"/>
    <w:rsid w:val="00BB12F0"/>
    <w:rsid w:val="00BB18AB"/>
    <w:rsid w:val="00BB1C3C"/>
    <w:rsid w:val="00BB1C7A"/>
    <w:rsid w:val="00BB1F81"/>
    <w:rsid w:val="00BB2434"/>
    <w:rsid w:val="00BB2457"/>
    <w:rsid w:val="00BB265E"/>
    <w:rsid w:val="00BB2A1F"/>
    <w:rsid w:val="00BB2E63"/>
    <w:rsid w:val="00BB2EC7"/>
    <w:rsid w:val="00BB315C"/>
    <w:rsid w:val="00BB33BD"/>
    <w:rsid w:val="00BB33DA"/>
    <w:rsid w:val="00BB3416"/>
    <w:rsid w:val="00BB367C"/>
    <w:rsid w:val="00BB37E4"/>
    <w:rsid w:val="00BB3B4B"/>
    <w:rsid w:val="00BB3B6E"/>
    <w:rsid w:val="00BB3CB4"/>
    <w:rsid w:val="00BB4A40"/>
    <w:rsid w:val="00BB4BD8"/>
    <w:rsid w:val="00BB4BEE"/>
    <w:rsid w:val="00BB5028"/>
    <w:rsid w:val="00BB5262"/>
    <w:rsid w:val="00BB52FC"/>
    <w:rsid w:val="00BB5406"/>
    <w:rsid w:val="00BB5B01"/>
    <w:rsid w:val="00BB5CF8"/>
    <w:rsid w:val="00BB5EE2"/>
    <w:rsid w:val="00BB5EE4"/>
    <w:rsid w:val="00BB633F"/>
    <w:rsid w:val="00BB6540"/>
    <w:rsid w:val="00BB68A4"/>
    <w:rsid w:val="00BB6AF8"/>
    <w:rsid w:val="00BB6C73"/>
    <w:rsid w:val="00BB6D2E"/>
    <w:rsid w:val="00BB6F59"/>
    <w:rsid w:val="00BB6F92"/>
    <w:rsid w:val="00BB7020"/>
    <w:rsid w:val="00BB7115"/>
    <w:rsid w:val="00BB7401"/>
    <w:rsid w:val="00BB745D"/>
    <w:rsid w:val="00BB76BE"/>
    <w:rsid w:val="00BC0042"/>
    <w:rsid w:val="00BC0AA0"/>
    <w:rsid w:val="00BC0B40"/>
    <w:rsid w:val="00BC131B"/>
    <w:rsid w:val="00BC136A"/>
    <w:rsid w:val="00BC13FA"/>
    <w:rsid w:val="00BC15C3"/>
    <w:rsid w:val="00BC1716"/>
    <w:rsid w:val="00BC1B15"/>
    <w:rsid w:val="00BC235D"/>
    <w:rsid w:val="00BC29B3"/>
    <w:rsid w:val="00BC2A2B"/>
    <w:rsid w:val="00BC2EFD"/>
    <w:rsid w:val="00BC2F26"/>
    <w:rsid w:val="00BC3118"/>
    <w:rsid w:val="00BC3D35"/>
    <w:rsid w:val="00BC3DB9"/>
    <w:rsid w:val="00BC3E19"/>
    <w:rsid w:val="00BC3F07"/>
    <w:rsid w:val="00BC424E"/>
    <w:rsid w:val="00BC4728"/>
    <w:rsid w:val="00BC4878"/>
    <w:rsid w:val="00BC498E"/>
    <w:rsid w:val="00BC4EE6"/>
    <w:rsid w:val="00BC579C"/>
    <w:rsid w:val="00BC6225"/>
    <w:rsid w:val="00BC6234"/>
    <w:rsid w:val="00BC62A2"/>
    <w:rsid w:val="00BC6317"/>
    <w:rsid w:val="00BC63E3"/>
    <w:rsid w:val="00BC6952"/>
    <w:rsid w:val="00BC6EA3"/>
    <w:rsid w:val="00BC7370"/>
    <w:rsid w:val="00BC786E"/>
    <w:rsid w:val="00BC79C7"/>
    <w:rsid w:val="00BC7B58"/>
    <w:rsid w:val="00BC7DBA"/>
    <w:rsid w:val="00BD01C0"/>
    <w:rsid w:val="00BD02F0"/>
    <w:rsid w:val="00BD061A"/>
    <w:rsid w:val="00BD075A"/>
    <w:rsid w:val="00BD0791"/>
    <w:rsid w:val="00BD0D64"/>
    <w:rsid w:val="00BD0E3E"/>
    <w:rsid w:val="00BD10BE"/>
    <w:rsid w:val="00BD1199"/>
    <w:rsid w:val="00BD22D7"/>
    <w:rsid w:val="00BD2BE7"/>
    <w:rsid w:val="00BD2DEC"/>
    <w:rsid w:val="00BD2F78"/>
    <w:rsid w:val="00BD3177"/>
    <w:rsid w:val="00BD323C"/>
    <w:rsid w:val="00BD360C"/>
    <w:rsid w:val="00BD3863"/>
    <w:rsid w:val="00BD3BF7"/>
    <w:rsid w:val="00BD3D9A"/>
    <w:rsid w:val="00BD3DEE"/>
    <w:rsid w:val="00BD44EB"/>
    <w:rsid w:val="00BD467D"/>
    <w:rsid w:val="00BD4720"/>
    <w:rsid w:val="00BD47A4"/>
    <w:rsid w:val="00BD4823"/>
    <w:rsid w:val="00BD483D"/>
    <w:rsid w:val="00BD49DB"/>
    <w:rsid w:val="00BD4F8B"/>
    <w:rsid w:val="00BD5066"/>
    <w:rsid w:val="00BD5172"/>
    <w:rsid w:val="00BD553E"/>
    <w:rsid w:val="00BD59B3"/>
    <w:rsid w:val="00BD6251"/>
    <w:rsid w:val="00BD63CE"/>
    <w:rsid w:val="00BD6705"/>
    <w:rsid w:val="00BD6A4C"/>
    <w:rsid w:val="00BD7178"/>
    <w:rsid w:val="00BD731C"/>
    <w:rsid w:val="00BD74DB"/>
    <w:rsid w:val="00BE014B"/>
    <w:rsid w:val="00BE0208"/>
    <w:rsid w:val="00BE08D1"/>
    <w:rsid w:val="00BE0D04"/>
    <w:rsid w:val="00BE0EDA"/>
    <w:rsid w:val="00BE10DE"/>
    <w:rsid w:val="00BE1335"/>
    <w:rsid w:val="00BE13BA"/>
    <w:rsid w:val="00BE1977"/>
    <w:rsid w:val="00BE1ACC"/>
    <w:rsid w:val="00BE1D9F"/>
    <w:rsid w:val="00BE20CE"/>
    <w:rsid w:val="00BE21E0"/>
    <w:rsid w:val="00BE2451"/>
    <w:rsid w:val="00BE24BA"/>
    <w:rsid w:val="00BE285B"/>
    <w:rsid w:val="00BE2BA7"/>
    <w:rsid w:val="00BE2C80"/>
    <w:rsid w:val="00BE34A3"/>
    <w:rsid w:val="00BE3586"/>
    <w:rsid w:val="00BE3D12"/>
    <w:rsid w:val="00BE3D15"/>
    <w:rsid w:val="00BE3FC8"/>
    <w:rsid w:val="00BE415E"/>
    <w:rsid w:val="00BE4179"/>
    <w:rsid w:val="00BE4497"/>
    <w:rsid w:val="00BE469F"/>
    <w:rsid w:val="00BE49E3"/>
    <w:rsid w:val="00BE4E65"/>
    <w:rsid w:val="00BE4F6A"/>
    <w:rsid w:val="00BE4FE7"/>
    <w:rsid w:val="00BE56C8"/>
    <w:rsid w:val="00BE577A"/>
    <w:rsid w:val="00BE57C0"/>
    <w:rsid w:val="00BE5940"/>
    <w:rsid w:val="00BE5C67"/>
    <w:rsid w:val="00BE6395"/>
    <w:rsid w:val="00BE67A6"/>
    <w:rsid w:val="00BE6BC2"/>
    <w:rsid w:val="00BE6D42"/>
    <w:rsid w:val="00BE7055"/>
    <w:rsid w:val="00BE7310"/>
    <w:rsid w:val="00BE745B"/>
    <w:rsid w:val="00BE7A67"/>
    <w:rsid w:val="00BE7BBE"/>
    <w:rsid w:val="00BE7C43"/>
    <w:rsid w:val="00BE7E6A"/>
    <w:rsid w:val="00BF04A3"/>
    <w:rsid w:val="00BF04D1"/>
    <w:rsid w:val="00BF0685"/>
    <w:rsid w:val="00BF12CC"/>
    <w:rsid w:val="00BF14F8"/>
    <w:rsid w:val="00BF15F1"/>
    <w:rsid w:val="00BF19B4"/>
    <w:rsid w:val="00BF1CE0"/>
    <w:rsid w:val="00BF2DD0"/>
    <w:rsid w:val="00BF2EEE"/>
    <w:rsid w:val="00BF35ED"/>
    <w:rsid w:val="00BF4787"/>
    <w:rsid w:val="00BF4877"/>
    <w:rsid w:val="00BF54F6"/>
    <w:rsid w:val="00BF5A57"/>
    <w:rsid w:val="00BF5ED7"/>
    <w:rsid w:val="00BF5F30"/>
    <w:rsid w:val="00BF63C5"/>
    <w:rsid w:val="00BF6853"/>
    <w:rsid w:val="00BF6D40"/>
    <w:rsid w:val="00BF6DEB"/>
    <w:rsid w:val="00BF6EBA"/>
    <w:rsid w:val="00BF72DB"/>
    <w:rsid w:val="00BF75C2"/>
    <w:rsid w:val="00C000B8"/>
    <w:rsid w:val="00C005DC"/>
    <w:rsid w:val="00C0077E"/>
    <w:rsid w:val="00C00AB5"/>
    <w:rsid w:val="00C00C9F"/>
    <w:rsid w:val="00C00E80"/>
    <w:rsid w:val="00C010A9"/>
    <w:rsid w:val="00C010D4"/>
    <w:rsid w:val="00C01184"/>
    <w:rsid w:val="00C01C39"/>
    <w:rsid w:val="00C01C55"/>
    <w:rsid w:val="00C024A5"/>
    <w:rsid w:val="00C025DC"/>
    <w:rsid w:val="00C02A67"/>
    <w:rsid w:val="00C02D6F"/>
    <w:rsid w:val="00C02DFB"/>
    <w:rsid w:val="00C03154"/>
    <w:rsid w:val="00C03468"/>
    <w:rsid w:val="00C03478"/>
    <w:rsid w:val="00C034B4"/>
    <w:rsid w:val="00C038CE"/>
    <w:rsid w:val="00C04DBF"/>
    <w:rsid w:val="00C04DEB"/>
    <w:rsid w:val="00C050D3"/>
    <w:rsid w:val="00C05274"/>
    <w:rsid w:val="00C05658"/>
    <w:rsid w:val="00C05711"/>
    <w:rsid w:val="00C05835"/>
    <w:rsid w:val="00C0583F"/>
    <w:rsid w:val="00C05CFA"/>
    <w:rsid w:val="00C05E0A"/>
    <w:rsid w:val="00C05EEC"/>
    <w:rsid w:val="00C05EFB"/>
    <w:rsid w:val="00C0612D"/>
    <w:rsid w:val="00C062AC"/>
    <w:rsid w:val="00C06667"/>
    <w:rsid w:val="00C06B29"/>
    <w:rsid w:val="00C06DCF"/>
    <w:rsid w:val="00C07E33"/>
    <w:rsid w:val="00C1049A"/>
    <w:rsid w:val="00C10530"/>
    <w:rsid w:val="00C109BB"/>
    <w:rsid w:val="00C10AA4"/>
    <w:rsid w:val="00C10CB3"/>
    <w:rsid w:val="00C10CE4"/>
    <w:rsid w:val="00C10E7A"/>
    <w:rsid w:val="00C10EC1"/>
    <w:rsid w:val="00C1158E"/>
    <w:rsid w:val="00C1186C"/>
    <w:rsid w:val="00C1199B"/>
    <w:rsid w:val="00C119D4"/>
    <w:rsid w:val="00C121B4"/>
    <w:rsid w:val="00C12587"/>
    <w:rsid w:val="00C12B3E"/>
    <w:rsid w:val="00C12FFE"/>
    <w:rsid w:val="00C131C8"/>
    <w:rsid w:val="00C1329E"/>
    <w:rsid w:val="00C133F7"/>
    <w:rsid w:val="00C135F8"/>
    <w:rsid w:val="00C13BE5"/>
    <w:rsid w:val="00C13CA8"/>
    <w:rsid w:val="00C13EC1"/>
    <w:rsid w:val="00C14222"/>
    <w:rsid w:val="00C1458D"/>
    <w:rsid w:val="00C145D7"/>
    <w:rsid w:val="00C14FF6"/>
    <w:rsid w:val="00C153A2"/>
    <w:rsid w:val="00C157E6"/>
    <w:rsid w:val="00C15B1D"/>
    <w:rsid w:val="00C15CC8"/>
    <w:rsid w:val="00C160EA"/>
    <w:rsid w:val="00C167AC"/>
    <w:rsid w:val="00C16844"/>
    <w:rsid w:val="00C16ACC"/>
    <w:rsid w:val="00C16B4C"/>
    <w:rsid w:val="00C171F8"/>
    <w:rsid w:val="00C173C3"/>
    <w:rsid w:val="00C17832"/>
    <w:rsid w:val="00C17AA2"/>
    <w:rsid w:val="00C17C63"/>
    <w:rsid w:val="00C202DD"/>
    <w:rsid w:val="00C2109D"/>
    <w:rsid w:val="00C2137F"/>
    <w:rsid w:val="00C21A26"/>
    <w:rsid w:val="00C21C31"/>
    <w:rsid w:val="00C21EA3"/>
    <w:rsid w:val="00C21EC4"/>
    <w:rsid w:val="00C21F0E"/>
    <w:rsid w:val="00C21FA3"/>
    <w:rsid w:val="00C22160"/>
    <w:rsid w:val="00C227AA"/>
    <w:rsid w:val="00C22820"/>
    <w:rsid w:val="00C229AB"/>
    <w:rsid w:val="00C22BA0"/>
    <w:rsid w:val="00C23336"/>
    <w:rsid w:val="00C23717"/>
    <w:rsid w:val="00C23BB8"/>
    <w:rsid w:val="00C23BCF"/>
    <w:rsid w:val="00C23E22"/>
    <w:rsid w:val="00C23F89"/>
    <w:rsid w:val="00C24731"/>
    <w:rsid w:val="00C24EE4"/>
    <w:rsid w:val="00C252A4"/>
    <w:rsid w:val="00C2563D"/>
    <w:rsid w:val="00C2575D"/>
    <w:rsid w:val="00C26305"/>
    <w:rsid w:val="00C26326"/>
    <w:rsid w:val="00C267EC"/>
    <w:rsid w:val="00C273B1"/>
    <w:rsid w:val="00C27883"/>
    <w:rsid w:val="00C27FE6"/>
    <w:rsid w:val="00C300C1"/>
    <w:rsid w:val="00C30426"/>
    <w:rsid w:val="00C306DD"/>
    <w:rsid w:val="00C30A9B"/>
    <w:rsid w:val="00C31273"/>
    <w:rsid w:val="00C3136A"/>
    <w:rsid w:val="00C3146A"/>
    <w:rsid w:val="00C316E8"/>
    <w:rsid w:val="00C3177D"/>
    <w:rsid w:val="00C32182"/>
    <w:rsid w:val="00C32580"/>
    <w:rsid w:val="00C3341F"/>
    <w:rsid w:val="00C3347D"/>
    <w:rsid w:val="00C339D7"/>
    <w:rsid w:val="00C33D12"/>
    <w:rsid w:val="00C33E31"/>
    <w:rsid w:val="00C34423"/>
    <w:rsid w:val="00C344A7"/>
    <w:rsid w:val="00C34907"/>
    <w:rsid w:val="00C34CD2"/>
    <w:rsid w:val="00C35399"/>
    <w:rsid w:val="00C357C2"/>
    <w:rsid w:val="00C35DB7"/>
    <w:rsid w:val="00C360CC"/>
    <w:rsid w:val="00C36303"/>
    <w:rsid w:val="00C3672B"/>
    <w:rsid w:val="00C36811"/>
    <w:rsid w:val="00C36C0B"/>
    <w:rsid w:val="00C37031"/>
    <w:rsid w:val="00C37460"/>
    <w:rsid w:val="00C37773"/>
    <w:rsid w:val="00C37F10"/>
    <w:rsid w:val="00C40063"/>
    <w:rsid w:val="00C4022C"/>
    <w:rsid w:val="00C40F20"/>
    <w:rsid w:val="00C4132A"/>
    <w:rsid w:val="00C41A6B"/>
    <w:rsid w:val="00C41B7E"/>
    <w:rsid w:val="00C427C0"/>
    <w:rsid w:val="00C427F6"/>
    <w:rsid w:val="00C4296C"/>
    <w:rsid w:val="00C42A14"/>
    <w:rsid w:val="00C42B45"/>
    <w:rsid w:val="00C42DAF"/>
    <w:rsid w:val="00C42FD0"/>
    <w:rsid w:val="00C430BE"/>
    <w:rsid w:val="00C431D4"/>
    <w:rsid w:val="00C43406"/>
    <w:rsid w:val="00C4393A"/>
    <w:rsid w:val="00C43A4C"/>
    <w:rsid w:val="00C43DF0"/>
    <w:rsid w:val="00C43FAE"/>
    <w:rsid w:val="00C44FA3"/>
    <w:rsid w:val="00C4508C"/>
    <w:rsid w:val="00C456A7"/>
    <w:rsid w:val="00C4581F"/>
    <w:rsid w:val="00C46101"/>
    <w:rsid w:val="00C4619A"/>
    <w:rsid w:val="00C467A6"/>
    <w:rsid w:val="00C46972"/>
    <w:rsid w:val="00C46AFA"/>
    <w:rsid w:val="00C473CF"/>
    <w:rsid w:val="00C4771A"/>
    <w:rsid w:val="00C47951"/>
    <w:rsid w:val="00C47B2C"/>
    <w:rsid w:val="00C500CB"/>
    <w:rsid w:val="00C503E2"/>
    <w:rsid w:val="00C5092C"/>
    <w:rsid w:val="00C50A80"/>
    <w:rsid w:val="00C50CAD"/>
    <w:rsid w:val="00C51394"/>
    <w:rsid w:val="00C5174D"/>
    <w:rsid w:val="00C518F3"/>
    <w:rsid w:val="00C51B43"/>
    <w:rsid w:val="00C52B9C"/>
    <w:rsid w:val="00C533DE"/>
    <w:rsid w:val="00C5470F"/>
    <w:rsid w:val="00C54932"/>
    <w:rsid w:val="00C54E60"/>
    <w:rsid w:val="00C552F7"/>
    <w:rsid w:val="00C553D0"/>
    <w:rsid w:val="00C5544C"/>
    <w:rsid w:val="00C55A91"/>
    <w:rsid w:val="00C55C0B"/>
    <w:rsid w:val="00C55C10"/>
    <w:rsid w:val="00C561AD"/>
    <w:rsid w:val="00C561FA"/>
    <w:rsid w:val="00C56204"/>
    <w:rsid w:val="00C569EC"/>
    <w:rsid w:val="00C56C79"/>
    <w:rsid w:val="00C5734C"/>
    <w:rsid w:val="00C57753"/>
    <w:rsid w:val="00C579DB"/>
    <w:rsid w:val="00C57A75"/>
    <w:rsid w:val="00C60065"/>
    <w:rsid w:val="00C60390"/>
    <w:rsid w:val="00C6039F"/>
    <w:rsid w:val="00C60931"/>
    <w:rsid w:val="00C60DC5"/>
    <w:rsid w:val="00C6102F"/>
    <w:rsid w:val="00C61040"/>
    <w:rsid w:val="00C6128E"/>
    <w:rsid w:val="00C619DD"/>
    <w:rsid w:val="00C61AE6"/>
    <w:rsid w:val="00C61E3F"/>
    <w:rsid w:val="00C62158"/>
    <w:rsid w:val="00C6223D"/>
    <w:rsid w:val="00C622B8"/>
    <w:rsid w:val="00C6256B"/>
    <w:rsid w:val="00C62C32"/>
    <w:rsid w:val="00C634FE"/>
    <w:rsid w:val="00C63634"/>
    <w:rsid w:val="00C63960"/>
    <w:rsid w:val="00C64053"/>
    <w:rsid w:val="00C642D5"/>
    <w:rsid w:val="00C64488"/>
    <w:rsid w:val="00C64CD6"/>
    <w:rsid w:val="00C6539F"/>
    <w:rsid w:val="00C65493"/>
    <w:rsid w:val="00C654A2"/>
    <w:rsid w:val="00C65BD5"/>
    <w:rsid w:val="00C662F4"/>
    <w:rsid w:val="00C6666B"/>
    <w:rsid w:val="00C66BF4"/>
    <w:rsid w:val="00C66C1B"/>
    <w:rsid w:val="00C67074"/>
    <w:rsid w:val="00C67204"/>
    <w:rsid w:val="00C67294"/>
    <w:rsid w:val="00C67989"/>
    <w:rsid w:val="00C67D84"/>
    <w:rsid w:val="00C7002A"/>
    <w:rsid w:val="00C705A1"/>
    <w:rsid w:val="00C70AB2"/>
    <w:rsid w:val="00C70C22"/>
    <w:rsid w:val="00C70FFE"/>
    <w:rsid w:val="00C7124E"/>
    <w:rsid w:val="00C71466"/>
    <w:rsid w:val="00C7153A"/>
    <w:rsid w:val="00C717D6"/>
    <w:rsid w:val="00C719BD"/>
    <w:rsid w:val="00C71A67"/>
    <w:rsid w:val="00C71B4C"/>
    <w:rsid w:val="00C72673"/>
    <w:rsid w:val="00C72C8B"/>
    <w:rsid w:val="00C7308B"/>
    <w:rsid w:val="00C730A0"/>
    <w:rsid w:val="00C731D0"/>
    <w:rsid w:val="00C735E3"/>
    <w:rsid w:val="00C73AF3"/>
    <w:rsid w:val="00C74531"/>
    <w:rsid w:val="00C7470B"/>
    <w:rsid w:val="00C7470F"/>
    <w:rsid w:val="00C74770"/>
    <w:rsid w:val="00C75040"/>
    <w:rsid w:val="00C75299"/>
    <w:rsid w:val="00C754CF"/>
    <w:rsid w:val="00C757B1"/>
    <w:rsid w:val="00C7598B"/>
    <w:rsid w:val="00C761DF"/>
    <w:rsid w:val="00C767B7"/>
    <w:rsid w:val="00C76BB9"/>
    <w:rsid w:val="00C76CF3"/>
    <w:rsid w:val="00C776BF"/>
    <w:rsid w:val="00C77D3B"/>
    <w:rsid w:val="00C77D8A"/>
    <w:rsid w:val="00C77F90"/>
    <w:rsid w:val="00C801F1"/>
    <w:rsid w:val="00C802D1"/>
    <w:rsid w:val="00C802EB"/>
    <w:rsid w:val="00C804B9"/>
    <w:rsid w:val="00C80522"/>
    <w:rsid w:val="00C807EC"/>
    <w:rsid w:val="00C80AB8"/>
    <w:rsid w:val="00C80AE9"/>
    <w:rsid w:val="00C80F9B"/>
    <w:rsid w:val="00C8115C"/>
    <w:rsid w:val="00C81511"/>
    <w:rsid w:val="00C815E5"/>
    <w:rsid w:val="00C8190B"/>
    <w:rsid w:val="00C81B28"/>
    <w:rsid w:val="00C81D8A"/>
    <w:rsid w:val="00C81F46"/>
    <w:rsid w:val="00C82075"/>
    <w:rsid w:val="00C822C0"/>
    <w:rsid w:val="00C822E1"/>
    <w:rsid w:val="00C823CE"/>
    <w:rsid w:val="00C82D43"/>
    <w:rsid w:val="00C82E65"/>
    <w:rsid w:val="00C8325F"/>
    <w:rsid w:val="00C83824"/>
    <w:rsid w:val="00C83B90"/>
    <w:rsid w:val="00C83C49"/>
    <w:rsid w:val="00C8429B"/>
    <w:rsid w:val="00C843ED"/>
    <w:rsid w:val="00C845BB"/>
    <w:rsid w:val="00C84605"/>
    <w:rsid w:val="00C84B9F"/>
    <w:rsid w:val="00C84E26"/>
    <w:rsid w:val="00C8508F"/>
    <w:rsid w:val="00C85154"/>
    <w:rsid w:val="00C851AD"/>
    <w:rsid w:val="00C8546B"/>
    <w:rsid w:val="00C855CC"/>
    <w:rsid w:val="00C85686"/>
    <w:rsid w:val="00C857A6"/>
    <w:rsid w:val="00C85918"/>
    <w:rsid w:val="00C860C6"/>
    <w:rsid w:val="00C8611C"/>
    <w:rsid w:val="00C86687"/>
    <w:rsid w:val="00C866DE"/>
    <w:rsid w:val="00C868D0"/>
    <w:rsid w:val="00C86BB1"/>
    <w:rsid w:val="00C86D1C"/>
    <w:rsid w:val="00C877E4"/>
    <w:rsid w:val="00C8789E"/>
    <w:rsid w:val="00C879C9"/>
    <w:rsid w:val="00C87A17"/>
    <w:rsid w:val="00C902F9"/>
    <w:rsid w:val="00C90615"/>
    <w:rsid w:val="00C907A6"/>
    <w:rsid w:val="00C90912"/>
    <w:rsid w:val="00C90981"/>
    <w:rsid w:val="00C91197"/>
    <w:rsid w:val="00C9134E"/>
    <w:rsid w:val="00C918F8"/>
    <w:rsid w:val="00C91A65"/>
    <w:rsid w:val="00C91AD2"/>
    <w:rsid w:val="00C91D56"/>
    <w:rsid w:val="00C91E9B"/>
    <w:rsid w:val="00C9236B"/>
    <w:rsid w:val="00C925CC"/>
    <w:rsid w:val="00C927F5"/>
    <w:rsid w:val="00C92A04"/>
    <w:rsid w:val="00C92A78"/>
    <w:rsid w:val="00C92CBA"/>
    <w:rsid w:val="00C92DE3"/>
    <w:rsid w:val="00C92E50"/>
    <w:rsid w:val="00C930E8"/>
    <w:rsid w:val="00C932D9"/>
    <w:rsid w:val="00C93407"/>
    <w:rsid w:val="00C93857"/>
    <w:rsid w:val="00C93A41"/>
    <w:rsid w:val="00C94263"/>
    <w:rsid w:val="00C94398"/>
    <w:rsid w:val="00C948E6"/>
    <w:rsid w:val="00C94C7F"/>
    <w:rsid w:val="00C94CC3"/>
    <w:rsid w:val="00C94EC5"/>
    <w:rsid w:val="00C9507F"/>
    <w:rsid w:val="00C95181"/>
    <w:rsid w:val="00C9578C"/>
    <w:rsid w:val="00C957CE"/>
    <w:rsid w:val="00C95E64"/>
    <w:rsid w:val="00C95EC0"/>
    <w:rsid w:val="00C96003"/>
    <w:rsid w:val="00C96542"/>
    <w:rsid w:val="00C96587"/>
    <w:rsid w:val="00C968E3"/>
    <w:rsid w:val="00C97034"/>
    <w:rsid w:val="00C97217"/>
    <w:rsid w:val="00C97555"/>
    <w:rsid w:val="00C975B7"/>
    <w:rsid w:val="00C9772F"/>
    <w:rsid w:val="00C97B0F"/>
    <w:rsid w:val="00CA01B0"/>
    <w:rsid w:val="00CA09A9"/>
    <w:rsid w:val="00CA0B22"/>
    <w:rsid w:val="00CA0CA2"/>
    <w:rsid w:val="00CA129B"/>
    <w:rsid w:val="00CA16FD"/>
    <w:rsid w:val="00CA1A6F"/>
    <w:rsid w:val="00CA1C61"/>
    <w:rsid w:val="00CA1EA6"/>
    <w:rsid w:val="00CA2032"/>
    <w:rsid w:val="00CA2197"/>
    <w:rsid w:val="00CA34A8"/>
    <w:rsid w:val="00CA34EA"/>
    <w:rsid w:val="00CA351B"/>
    <w:rsid w:val="00CA3594"/>
    <w:rsid w:val="00CA369B"/>
    <w:rsid w:val="00CA3F10"/>
    <w:rsid w:val="00CA402E"/>
    <w:rsid w:val="00CA4B5A"/>
    <w:rsid w:val="00CA4CC7"/>
    <w:rsid w:val="00CA4D29"/>
    <w:rsid w:val="00CA4D81"/>
    <w:rsid w:val="00CA57CE"/>
    <w:rsid w:val="00CA598D"/>
    <w:rsid w:val="00CA5BF3"/>
    <w:rsid w:val="00CA5D67"/>
    <w:rsid w:val="00CA5FF3"/>
    <w:rsid w:val="00CA64B0"/>
    <w:rsid w:val="00CA6618"/>
    <w:rsid w:val="00CA6796"/>
    <w:rsid w:val="00CA6B19"/>
    <w:rsid w:val="00CA6C75"/>
    <w:rsid w:val="00CA788A"/>
    <w:rsid w:val="00CB00AD"/>
    <w:rsid w:val="00CB01F1"/>
    <w:rsid w:val="00CB036E"/>
    <w:rsid w:val="00CB0842"/>
    <w:rsid w:val="00CB1219"/>
    <w:rsid w:val="00CB1BBC"/>
    <w:rsid w:val="00CB1FBE"/>
    <w:rsid w:val="00CB2117"/>
    <w:rsid w:val="00CB227F"/>
    <w:rsid w:val="00CB230B"/>
    <w:rsid w:val="00CB2656"/>
    <w:rsid w:val="00CB2AEC"/>
    <w:rsid w:val="00CB2E03"/>
    <w:rsid w:val="00CB2E0E"/>
    <w:rsid w:val="00CB3396"/>
    <w:rsid w:val="00CB3A4D"/>
    <w:rsid w:val="00CB3C55"/>
    <w:rsid w:val="00CB3CDB"/>
    <w:rsid w:val="00CB3CEF"/>
    <w:rsid w:val="00CB4053"/>
    <w:rsid w:val="00CB4373"/>
    <w:rsid w:val="00CB45E1"/>
    <w:rsid w:val="00CB4C8B"/>
    <w:rsid w:val="00CB503A"/>
    <w:rsid w:val="00CB58FF"/>
    <w:rsid w:val="00CB6D57"/>
    <w:rsid w:val="00CB729A"/>
    <w:rsid w:val="00CB739E"/>
    <w:rsid w:val="00CB780C"/>
    <w:rsid w:val="00CB7E16"/>
    <w:rsid w:val="00CC00A8"/>
    <w:rsid w:val="00CC014B"/>
    <w:rsid w:val="00CC04A1"/>
    <w:rsid w:val="00CC0664"/>
    <w:rsid w:val="00CC0795"/>
    <w:rsid w:val="00CC0A23"/>
    <w:rsid w:val="00CC0CFD"/>
    <w:rsid w:val="00CC0DEC"/>
    <w:rsid w:val="00CC0F65"/>
    <w:rsid w:val="00CC11E6"/>
    <w:rsid w:val="00CC1203"/>
    <w:rsid w:val="00CC1BD2"/>
    <w:rsid w:val="00CC1D17"/>
    <w:rsid w:val="00CC2320"/>
    <w:rsid w:val="00CC248B"/>
    <w:rsid w:val="00CC27C2"/>
    <w:rsid w:val="00CC30EF"/>
    <w:rsid w:val="00CC3A6B"/>
    <w:rsid w:val="00CC3DB1"/>
    <w:rsid w:val="00CC3F03"/>
    <w:rsid w:val="00CC3F56"/>
    <w:rsid w:val="00CC3FCF"/>
    <w:rsid w:val="00CC400D"/>
    <w:rsid w:val="00CC410C"/>
    <w:rsid w:val="00CC42F4"/>
    <w:rsid w:val="00CC45B9"/>
    <w:rsid w:val="00CC4689"/>
    <w:rsid w:val="00CC46DC"/>
    <w:rsid w:val="00CC4C04"/>
    <w:rsid w:val="00CC5209"/>
    <w:rsid w:val="00CC5A10"/>
    <w:rsid w:val="00CC5CB2"/>
    <w:rsid w:val="00CC5D8F"/>
    <w:rsid w:val="00CC5E42"/>
    <w:rsid w:val="00CC6031"/>
    <w:rsid w:val="00CC6034"/>
    <w:rsid w:val="00CC60F2"/>
    <w:rsid w:val="00CC63F9"/>
    <w:rsid w:val="00CC6D14"/>
    <w:rsid w:val="00CC7909"/>
    <w:rsid w:val="00CC7E3B"/>
    <w:rsid w:val="00CC7F1C"/>
    <w:rsid w:val="00CD01F3"/>
    <w:rsid w:val="00CD0B0C"/>
    <w:rsid w:val="00CD1346"/>
    <w:rsid w:val="00CD17F6"/>
    <w:rsid w:val="00CD18CB"/>
    <w:rsid w:val="00CD1A7A"/>
    <w:rsid w:val="00CD1BA3"/>
    <w:rsid w:val="00CD1CB5"/>
    <w:rsid w:val="00CD1F21"/>
    <w:rsid w:val="00CD20F3"/>
    <w:rsid w:val="00CD23E2"/>
    <w:rsid w:val="00CD24A1"/>
    <w:rsid w:val="00CD28FA"/>
    <w:rsid w:val="00CD2CBB"/>
    <w:rsid w:val="00CD31A4"/>
    <w:rsid w:val="00CD37E7"/>
    <w:rsid w:val="00CD3A90"/>
    <w:rsid w:val="00CD3DC3"/>
    <w:rsid w:val="00CD401A"/>
    <w:rsid w:val="00CD4049"/>
    <w:rsid w:val="00CD40E0"/>
    <w:rsid w:val="00CD429E"/>
    <w:rsid w:val="00CD42D8"/>
    <w:rsid w:val="00CD471D"/>
    <w:rsid w:val="00CD47C9"/>
    <w:rsid w:val="00CD48EB"/>
    <w:rsid w:val="00CD4C10"/>
    <w:rsid w:val="00CD4E51"/>
    <w:rsid w:val="00CD509C"/>
    <w:rsid w:val="00CD5198"/>
    <w:rsid w:val="00CD5292"/>
    <w:rsid w:val="00CD54A4"/>
    <w:rsid w:val="00CD5865"/>
    <w:rsid w:val="00CD5C54"/>
    <w:rsid w:val="00CD5E49"/>
    <w:rsid w:val="00CD6210"/>
    <w:rsid w:val="00CD688D"/>
    <w:rsid w:val="00CD68B2"/>
    <w:rsid w:val="00CD6AAF"/>
    <w:rsid w:val="00CD6BB4"/>
    <w:rsid w:val="00CD6C54"/>
    <w:rsid w:val="00CD7344"/>
    <w:rsid w:val="00CD734F"/>
    <w:rsid w:val="00CD7512"/>
    <w:rsid w:val="00CD761B"/>
    <w:rsid w:val="00CD7AC9"/>
    <w:rsid w:val="00CD7AF8"/>
    <w:rsid w:val="00CD7C21"/>
    <w:rsid w:val="00CD7C3D"/>
    <w:rsid w:val="00CE001A"/>
    <w:rsid w:val="00CE0249"/>
    <w:rsid w:val="00CE0D0D"/>
    <w:rsid w:val="00CE0FBD"/>
    <w:rsid w:val="00CE109A"/>
    <w:rsid w:val="00CE10F3"/>
    <w:rsid w:val="00CE1485"/>
    <w:rsid w:val="00CE151B"/>
    <w:rsid w:val="00CE1761"/>
    <w:rsid w:val="00CE1942"/>
    <w:rsid w:val="00CE19A2"/>
    <w:rsid w:val="00CE1CE6"/>
    <w:rsid w:val="00CE1EBE"/>
    <w:rsid w:val="00CE298D"/>
    <w:rsid w:val="00CE34DB"/>
    <w:rsid w:val="00CE352D"/>
    <w:rsid w:val="00CE3695"/>
    <w:rsid w:val="00CE374D"/>
    <w:rsid w:val="00CE37FA"/>
    <w:rsid w:val="00CE3A4B"/>
    <w:rsid w:val="00CE3AB1"/>
    <w:rsid w:val="00CE3B18"/>
    <w:rsid w:val="00CE3FFC"/>
    <w:rsid w:val="00CE4517"/>
    <w:rsid w:val="00CE46F7"/>
    <w:rsid w:val="00CE4954"/>
    <w:rsid w:val="00CE497C"/>
    <w:rsid w:val="00CE4A14"/>
    <w:rsid w:val="00CE4B3D"/>
    <w:rsid w:val="00CE4DB2"/>
    <w:rsid w:val="00CE4DB9"/>
    <w:rsid w:val="00CE4F8F"/>
    <w:rsid w:val="00CE50F2"/>
    <w:rsid w:val="00CE5197"/>
    <w:rsid w:val="00CE5316"/>
    <w:rsid w:val="00CE5C52"/>
    <w:rsid w:val="00CE5EF5"/>
    <w:rsid w:val="00CE614B"/>
    <w:rsid w:val="00CE647D"/>
    <w:rsid w:val="00CE6B2E"/>
    <w:rsid w:val="00CE6DD9"/>
    <w:rsid w:val="00CE6ED1"/>
    <w:rsid w:val="00CE6F98"/>
    <w:rsid w:val="00CE71E2"/>
    <w:rsid w:val="00CE749B"/>
    <w:rsid w:val="00CE77C0"/>
    <w:rsid w:val="00CE7C90"/>
    <w:rsid w:val="00CE7E95"/>
    <w:rsid w:val="00CF03A2"/>
    <w:rsid w:val="00CF0722"/>
    <w:rsid w:val="00CF07FC"/>
    <w:rsid w:val="00CF0EAD"/>
    <w:rsid w:val="00CF133F"/>
    <w:rsid w:val="00CF1FE0"/>
    <w:rsid w:val="00CF20E7"/>
    <w:rsid w:val="00CF20EC"/>
    <w:rsid w:val="00CF2242"/>
    <w:rsid w:val="00CF279B"/>
    <w:rsid w:val="00CF298E"/>
    <w:rsid w:val="00CF2DD8"/>
    <w:rsid w:val="00CF30C2"/>
    <w:rsid w:val="00CF3D11"/>
    <w:rsid w:val="00CF3FFB"/>
    <w:rsid w:val="00CF449D"/>
    <w:rsid w:val="00CF4514"/>
    <w:rsid w:val="00CF4ABB"/>
    <w:rsid w:val="00CF4F22"/>
    <w:rsid w:val="00CF5523"/>
    <w:rsid w:val="00CF5527"/>
    <w:rsid w:val="00CF5C09"/>
    <w:rsid w:val="00CF5CEE"/>
    <w:rsid w:val="00CF61AD"/>
    <w:rsid w:val="00CF6352"/>
    <w:rsid w:val="00CF64C8"/>
    <w:rsid w:val="00CF65E0"/>
    <w:rsid w:val="00CF67CA"/>
    <w:rsid w:val="00CF692B"/>
    <w:rsid w:val="00CF6EDE"/>
    <w:rsid w:val="00CF7115"/>
    <w:rsid w:val="00CF788D"/>
    <w:rsid w:val="00CF7FA4"/>
    <w:rsid w:val="00CF7FB2"/>
    <w:rsid w:val="00D000E6"/>
    <w:rsid w:val="00D0035B"/>
    <w:rsid w:val="00D00925"/>
    <w:rsid w:val="00D00BE2"/>
    <w:rsid w:val="00D016F6"/>
    <w:rsid w:val="00D01922"/>
    <w:rsid w:val="00D019B1"/>
    <w:rsid w:val="00D01AAB"/>
    <w:rsid w:val="00D01BA1"/>
    <w:rsid w:val="00D01BC5"/>
    <w:rsid w:val="00D01C74"/>
    <w:rsid w:val="00D01D36"/>
    <w:rsid w:val="00D02144"/>
    <w:rsid w:val="00D0229B"/>
    <w:rsid w:val="00D02913"/>
    <w:rsid w:val="00D02E45"/>
    <w:rsid w:val="00D02EF9"/>
    <w:rsid w:val="00D02F77"/>
    <w:rsid w:val="00D030AF"/>
    <w:rsid w:val="00D03A4F"/>
    <w:rsid w:val="00D03B4D"/>
    <w:rsid w:val="00D03C12"/>
    <w:rsid w:val="00D04351"/>
    <w:rsid w:val="00D04BE0"/>
    <w:rsid w:val="00D05BA9"/>
    <w:rsid w:val="00D06A0C"/>
    <w:rsid w:val="00D06B25"/>
    <w:rsid w:val="00D06E56"/>
    <w:rsid w:val="00D06ED3"/>
    <w:rsid w:val="00D06F56"/>
    <w:rsid w:val="00D07037"/>
    <w:rsid w:val="00D073AF"/>
    <w:rsid w:val="00D075D5"/>
    <w:rsid w:val="00D07A30"/>
    <w:rsid w:val="00D07CCC"/>
    <w:rsid w:val="00D07E94"/>
    <w:rsid w:val="00D101D0"/>
    <w:rsid w:val="00D1031E"/>
    <w:rsid w:val="00D103FC"/>
    <w:rsid w:val="00D105A1"/>
    <w:rsid w:val="00D1063B"/>
    <w:rsid w:val="00D1065D"/>
    <w:rsid w:val="00D107E6"/>
    <w:rsid w:val="00D10A63"/>
    <w:rsid w:val="00D10E50"/>
    <w:rsid w:val="00D110D7"/>
    <w:rsid w:val="00D1113A"/>
    <w:rsid w:val="00D1126F"/>
    <w:rsid w:val="00D11702"/>
    <w:rsid w:val="00D11987"/>
    <w:rsid w:val="00D123A6"/>
    <w:rsid w:val="00D123B2"/>
    <w:rsid w:val="00D129CE"/>
    <w:rsid w:val="00D130D4"/>
    <w:rsid w:val="00D135F7"/>
    <w:rsid w:val="00D138DE"/>
    <w:rsid w:val="00D138E1"/>
    <w:rsid w:val="00D13FB7"/>
    <w:rsid w:val="00D14145"/>
    <w:rsid w:val="00D14150"/>
    <w:rsid w:val="00D150DC"/>
    <w:rsid w:val="00D1535E"/>
    <w:rsid w:val="00D157AE"/>
    <w:rsid w:val="00D158D1"/>
    <w:rsid w:val="00D15BC6"/>
    <w:rsid w:val="00D15F2F"/>
    <w:rsid w:val="00D15F56"/>
    <w:rsid w:val="00D16537"/>
    <w:rsid w:val="00D1677C"/>
    <w:rsid w:val="00D16E70"/>
    <w:rsid w:val="00D174D2"/>
    <w:rsid w:val="00D1788C"/>
    <w:rsid w:val="00D17943"/>
    <w:rsid w:val="00D17967"/>
    <w:rsid w:val="00D17ABE"/>
    <w:rsid w:val="00D17EC1"/>
    <w:rsid w:val="00D20879"/>
    <w:rsid w:val="00D20A51"/>
    <w:rsid w:val="00D212AC"/>
    <w:rsid w:val="00D216BB"/>
    <w:rsid w:val="00D216D2"/>
    <w:rsid w:val="00D21BEC"/>
    <w:rsid w:val="00D220A0"/>
    <w:rsid w:val="00D23022"/>
    <w:rsid w:val="00D23E23"/>
    <w:rsid w:val="00D24BE6"/>
    <w:rsid w:val="00D24C4C"/>
    <w:rsid w:val="00D24D7B"/>
    <w:rsid w:val="00D25255"/>
    <w:rsid w:val="00D254A3"/>
    <w:rsid w:val="00D254BB"/>
    <w:rsid w:val="00D25D2E"/>
    <w:rsid w:val="00D25FC3"/>
    <w:rsid w:val="00D2635B"/>
    <w:rsid w:val="00D26363"/>
    <w:rsid w:val="00D267EA"/>
    <w:rsid w:val="00D26800"/>
    <w:rsid w:val="00D27079"/>
    <w:rsid w:val="00D27329"/>
    <w:rsid w:val="00D2747A"/>
    <w:rsid w:val="00D274D3"/>
    <w:rsid w:val="00D27580"/>
    <w:rsid w:val="00D27972"/>
    <w:rsid w:val="00D27A2A"/>
    <w:rsid w:val="00D27ACC"/>
    <w:rsid w:val="00D27D96"/>
    <w:rsid w:val="00D300B4"/>
    <w:rsid w:val="00D30CEF"/>
    <w:rsid w:val="00D30F4F"/>
    <w:rsid w:val="00D310DF"/>
    <w:rsid w:val="00D316B2"/>
    <w:rsid w:val="00D319ED"/>
    <w:rsid w:val="00D32198"/>
    <w:rsid w:val="00D323A8"/>
    <w:rsid w:val="00D3282A"/>
    <w:rsid w:val="00D32E5C"/>
    <w:rsid w:val="00D32EBB"/>
    <w:rsid w:val="00D32FFE"/>
    <w:rsid w:val="00D337BD"/>
    <w:rsid w:val="00D33A0F"/>
    <w:rsid w:val="00D33AF2"/>
    <w:rsid w:val="00D33B8C"/>
    <w:rsid w:val="00D341AE"/>
    <w:rsid w:val="00D3471A"/>
    <w:rsid w:val="00D3491D"/>
    <w:rsid w:val="00D34E31"/>
    <w:rsid w:val="00D3528B"/>
    <w:rsid w:val="00D35825"/>
    <w:rsid w:val="00D35AAE"/>
    <w:rsid w:val="00D35C49"/>
    <w:rsid w:val="00D35D80"/>
    <w:rsid w:val="00D364ED"/>
    <w:rsid w:val="00D3669E"/>
    <w:rsid w:val="00D36770"/>
    <w:rsid w:val="00D36EAC"/>
    <w:rsid w:val="00D37420"/>
    <w:rsid w:val="00D3769E"/>
    <w:rsid w:val="00D37BD0"/>
    <w:rsid w:val="00D40FDD"/>
    <w:rsid w:val="00D40FE5"/>
    <w:rsid w:val="00D40FFA"/>
    <w:rsid w:val="00D40FFD"/>
    <w:rsid w:val="00D4125C"/>
    <w:rsid w:val="00D4135B"/>
    <w:rsid w:val="00D42FE2"/>
    <w:rsid w:val="00D430C7"/>
    <w:rsid w:val="00D44848"/>
    <w:rsid w:val="00D44C30"/>
    <w:rsid w:val="00D44DE0"/>
    <w:rsid w:val="00D44DEF"/>
    <w:rsid w:val="00D44FC6"/>
    <w:rsid w:val="00D451A4"/>
    <w:rsid w:val="00D45295"/>
    <w:rsid w:val="00D4529A"/>
    <w:rsid w:val="00D45560"/>
    <w:rsid w:val="00D4577F"/>
    <w:rsid w:val="00D46182"/>
    <w:rsid w:val="00D4623F"/>
    <w:rsid w:val="00D46380"/>
    <w:rsid w:val="00D46618"/>
    <w:rsid w:val="00D46785"/>
    <w:rsid w:val="00D4687D"/>
    <w:rsid w:val="00D46A3D"/>
    <w:rsid w:val="00D47424"/>
    <w:rsid w:val="00D477F6"/>
    <w:rsid w:val="00D47A61"/>
    <w:rsid w:val="00D47F0B"/>
    <w:rsid w:val="00D50158"/>
    <w:rsid w:val="00D50726"/>
    <w:rsid w:val="00D508B0"/>
    <w:rsid w:val="00D515A1"/>
    <w:rsid w:val="00D5185F"/>
    <w:rsid w:val="00D51CEC"/>
    <w:rsid w:val="00D51EE6"/>
    <w:rsid w:val="00D51FA9"/>
    <w:rsid w:val="00D5236B"/>
    <w:rsid w:val="00D523E4"/>
    <w:rsid w:val="00D527F1"/>
    <w:rsid w:val="00D52E70"/>
    <w:rsid w:val="00D533A5"/>
    <w:rsid w:val="00D53629"/>
    <w:rsid w:val="00D53A42"/>
    <w:rsid w:val="00D53F2C"/>
    <w:rsid w:val="00D53F2F"/>
    <w:rsid w:val="00D541AA"/>
    <w:rsid w:val="00D54651"/>
    <w:rsid w:val="00D54A86"/>
    <w:rsid w:val="00D551A1"/>
    <w:rsid w:val="00D5524B"/>
    <w:rsid w:val="00D55721"/>
    <w:rsid w:val="00D55B7B"/>
    <w:rsid w:val="00D55D17"/>
    <w:rsid w:val="00D56381"/>
    <w:rsid w:val="00D56694"/>
    <w:rsid w:val="00D56DC0"/>
    <w:rsid w:val="00D575FE"/>
    <w:rsid w:val="00D579CB"/>
    <w:rsid w:val="00D57F76"/>
    <w:rsid w:val="00D60658"/>
    <w:rsid w:val="00D60DE2"/>
    <w:rsid w:val="00D611AA"/>
    <w:rsid w:val="00D61268"/>
    <w:rsid w:val="00D61305"/>
    <w:rsid w:val="00D61437"/>
    <w:rsid w:val="00D6158B"/>
    <w:rsid w:val="00D61AC6"/>
    <w:rsid w:val="00D61D68"/>
    <w:rsid w:val="00D61D70"/>
    <w:rsid w:val="00D62213"/>
    <w:rsid w:val="00D62251"/>
    <w:rsid w:val="00D6229A"/>
    <w:rsid w:val="00D6292C"/>
    <w:rsid w:val="00D629AD"/>
    <w:rsid w:val="00D62B46"/>
    <w:rsid w:val="00D62F83"/>
    <w:rsid w:val="00D63271"/>
    <w:rsid w:val="00D63935"/>
    <w:rsid w:val="00D63F8B"/>
    <w:rsid w:val="00D649D1"/>
    <w:rsid w:val="00D649E2"/>
    <w:rsid w:val="00D64CE7"/>
    <w:rsid w:val="00D65710"/>
    <w:rsid w:val="00D65A3A"/>
    <w:rsid w:val="00D66093"/>
    <w:rsid w:val="00D66313"/>
    <w:rsid w:val="00D66FDB"/>
    <w:rsid w:val="00D66FE9"/>
    <w:rsid w:val="00D670A8"/>
    <w:rsid w:val="00D671CD"/>
    <w:rsid w:val="00D67CF9"/>
    <w:rsid w:val="00D700ED"/>
    <w:rsid w:val="00D70850"/>
    <w:rsid w:val="00D70D2B"/>
    <w:rsid w:val="00D70EE6"/>
    <w:rsid w:val="00D71030"/>
    <w:rsid w:val="00D71825"/>
    <w:rsid w:val="00D71885"/>
    <w:rsid w:val="00D71BDB"/>
    <w:rsid w:val="00D720BC"/>
    <w:rsid w:val="00D72175"/>
    <w:rsid w:val="00D721EF"/>
    <w:rsid w:val="00D7238A"/>
    <w:rsid w:val="00D73657"/>
    <w:rsid w:val="00D73712"/>
    <w:rsid w:val="00D7459A"/>
    <w:rsid w:val="00D74957"/>
    <w:rsid w:val="00D75235"/>
    <w:rsid w:val="00D75466"/>
    <w:rsid w:val="00D75C33"/>
    <w:rsid w:val="00D76386"/>
    <w:rsid w:val="00D7701D"/>
    <w:rsid w:val="00D771CA"/>
    <w:rsid w:val="00D77201"/>
    <w:rsid w:val="00D77B56"/>
    <w:rsid w:val="00D77DC0"/>
    <w:rsid w:val="00D77E04"/>
    <w:rsid w:val="00D80110"/>
    <w:rsid w:val="00D805C3"/>
    <w:rsid w:val="00D8088B"/>
    <w:rsid w:val="00D809E9"/>
    <w:rsid w:val="00D80D1A"/>
    <w:rsid w:val="00D8108B"/>
    <w:rsid w:val="00D82010"/>
    <w:rsid w:val="00D82070"/>
    <w:rsid w:val="00D824AA"/>
    <w:rsid w:val="00D82571"/>
    <w:rsid w:val="00D82816"/>
    <w:rsid w:val="00D8287B"/>
    <w:rsid w:val="00D8291D"/>
    <w:rsid w:val="00D82A10"/>
    <w:rsid w:val="00D8365D"/>
    <w:rsid w:val="00D83B8B"/>
    <w:rsid w:val="00D83CB1"/>
    <w:rsid w:val="00D83D1C"/>
    <w:rsid w:val="00D8462B"/>
    <w:rsid w:val="00D84DC9"/>
    <w:rsid w:val="00D85582"/>
    <w:rsid w:val="00D8568C"/>
    <w:rsid w:val="00D8574C"/>
    <w:rsid w:val="00D857D5"/>
    <w:rsid w:val="00D85A1F"/>
    <w:rsid w:val="00D86620"/>
    <w:rsid w:val="00D866F2"/>
    <w:rsid w:val="00D86EAE"/>
    <w:rsid w:val="00D86F3E"/>
    <w:rsid w:val="00D874AD"/>
    <w:rsid w:val="00D87650"/>
    <w:rsid w:val="00D8769C"/>
    <w:rsid w:val="00D87A66"/>
    <w:rsid w:val="00D9002E"/>
    <w:rsid w:val="00D90139"/>
    <w:rsid w:val="00D9068D"/>
    <w:rsid w:val="00D907C5"/>
    <w:rsid w:val="00D907D0"/>
    <w:rsid w:val="00D90A26"/>
    <w:rsid w:val="00D913FB"/>
    <w:rsid w:val="00D913FD"/>
    <w:rsid w:val="00D91499"/>
    <w:rsid w:val="00D914A5"/>
    <w:rsid w:val="00D9178B"/>
    <w:rsid w:val="00D91CD4"/>
    <w:rsid w:val="00D92214"/>
    <w:rsid w:val="00D92814"/>
    <w:rsid w:val="00D92B44"/>
    <w:rsid w:val="00D93548"/>
    <w:rsid w:val="00D93814"/>
    <w:rsid w:val="00D93A0D"/>
    <w:rsid w:val="00D949CE"/>
    <w:rsid w:val="00D94A0F"/>
    <w:rsid w:val="00D94BBA"/>
    <w:rsid w:val="00D951D3"/>
    <w:rsid w:val="00D9569B"/>
    <w:rsid w:val="00D959B8"/>
    <w:rsid w:val="00D95DDC"/>
    <w:rsid w:val="00D96C74"/>
    <w:rsid w:val="00D96FEF"/>
    <w:rsid w:val="00D97B94"/>
    <w:rsid w:val="00D97CA2"/>
    <w:rsid w:val="00D97CFF"/>
    <w:rsid w:val="00DA0387"/>
    <w:rsid w:val="00DA04D0"/>
    <w:rsid w:val="00DA0640"/>
    <w:rsid w:val="00DA084C"/>
    <w:rsid w:val="00DA1CED"/>
    <w:rsid w:val="00DA1D37"/>
    <w:rsid w:val="00DA1E2E"/>
    <w:rsid w:val="00DA1E40"/>
    <w:rsid w:val="00DA2265"/>
    <w:rsid w:val="00DA283E"/>
    <w:rsid w:val="00DA30FD"/>
    <w:rsid w:val="00DA37AD"/>
    <w:rsid w:val="00DA383F"/>
    <w:rsid w:val="00DA38DA"/>
    <w:rsid w:val="00DA3C27"/>
    <w:rsid w:val="00DA4204"/>
    <w:rsid w:val="00DA4398"/>
    <w:rsid w:val="00DA481F"/>
    <w:rsid w:val="00DA4A12"/>
    <w:rsid w:val="00DA4AC3"/>
    <w:rsid w:val="00DA4E45"/>
    <w:rsid w:val="00DA4EA2"/>
    <w:rsid w:val="00DA4F0D"/>
    <w:rsid w:val="00DA55CF"/>
    <w:rsid w:val="00DA5634"/>
    <w:rsid w:val="00DA655C"/>
    <w:rsid w:val="00DA6A92"/>
    <w:rsid w:val="00DA6D7D"/>
    <w:rsid w:val="00DA71FC"/>
    <w:rsid w:val="00DA7342"/>
    <w:rsid w:val="00DA78AE"/>
    <w:rsid w:val="00DA7A0E"/>
    <w:rsid w:val="00DB061E"/>
    <w:rsid w:val="00DB1130"/>
    <w:rsid w:val="00DB1154"/>
    <w:rsid w:val="00DB149B"/>
    <w:rsid w:val="00DB15ED"/>
    <w:rsid w:val="00DB16F0"/>
    <w:rsid w:val="00DB1F13"/>
    <w:rsid w:val="00DB2376"/>
    <w:rsid w:val="00DB2399"/>
    <w:rsid w:val="00DB2D56"/>
    <w:rsid w:val="00DB2FC3"/>
    <w:rsid w:val="00DB37BA"/>
    <w:rsid w:val="00DB3E08"/>
    <w:rsid w:val="00DB42AD"/>
    <w:rsid w:val="00DB49FF"/>
    <w:rsid w:val="00DB4BB3"/>
    <w:rsid w:val="00DB4DD9"/>
    <w:rsid w:val="00DB4E44"/>
    <w:rsid w:val="00DB502A"/>
    <w:rsid w:val="00DB53B2"/>
    <w:rsid w:val="00DB5536"/>
    <w:rsid w:val="00DB58A7"/>
    <w:rsid w:val="00DB5B61"/>
    <w:rsid w:val="00DB5BA9"/>
    <w:rsid w:val="00DB5FFB"/>
    <w:rsid w:val="00DB62C5"/>
    <w:rsid w:val="00DB66D8"/>
    <w:rsid w:val="00DB677A"/>
    <w:rsid w:val="00DB686E"/>
    <w:rsid w:val="00DB6C79"/>
    <w:rsid w:val="00DB716C"/>
    <w:rsid w:val="00DB7B6B"/>
    <w:rsid w:val="00DC00A3"/>
    <w:rsid w:val="00DC0A58"/>
    <w:rsid w:val="00DC0C11"/>
    <w:rsid w:val="00DC1444"/>
    <w:rsid w:val="00DC14CA"/>
    <w:rsid w:val="00DC1569"/>
    <w:rsid w:val="00DC1573"/>
    <w:rsid w:val="00DC1B8A"/>
    <w:rsid w:val="00DC1DA3"/>
    <w:rsid w:val="00DC1F65"/>
    <w:rsid w:val="00DC2064"/>
    <w:rsid w:val="00DC2150"/>
    <w:rsid w:val="00DC2703"/>
    <w:rsid w:val="00DC30BF"/>
    <w:rsid w:val="00DC3140"/>
    <w:rsid w:val="00DC3318"/>
    <w:rsid w:val="00DC33A4"/>
    <w:rsid w:val="00DC34FC"/>
    <w:rsid w:val="00DC3522"/>
    <w:rsid w:val="00DC448E"/>
    <w:rsid w:val="00DC599F"/>
    <w:rsid w:val="00DC5A94"/>
    <w:rsid w:val="00DC5C7A"/>
    <w:rsid w:val="00DC605A"/>
    <w:rsid w:val="00DC65CB"/>
    <w:rsid w:val="00DC6652"/>
    <w:rsid w:val="00DC6778"/>
    <w:rsid w:val="00DC69AC"/>
    <w:rsid w:val="00DC6A99"/>
    <w:rsid w:val="00DC6EBD"/>
    <w:rsid w:val="00DC7306"/>
    <w:rsid w:val="00DC752F"/>
    <w:rsid w:val="00DC7BA0"/>
    <w:rsid w:val="00DC7C84"/>
    <w:rsid w:val="00DD035F"/>
    <w:rsid w:val="00DD0AF8"/>
    <w:rsid w:val="00DD0E2B"/>
    <w:rsid w:val="00DD0EF8"/>
    <w:rsid w:val="00DD1305"/>
    <w:rsid w:val="00DD151D"/>
    <w:rsid w:val="00DD1597"/>
    <w:rsid w:val="00DD1D77"/>
    <w:rsid w:val="00DD1E00"/>
    <w:rsid w:val="00DD1F2D"/>
    <w:rsid w:val="00DD348E"/>
    <w:rsid w:val="00DD383A"/>
    <w:rsid w:val="00DD38AD"/>
    <w:rsid w:val="00DD4091"/>
    <w:rsid w:val="00DD42E4"/>
    <w:rsid w:val="00DD4430"/>
    <w:rsid w:val="00DD4EDC"/>
    <w:rsid w:val="00DD5048"/>
    <w:rsid w:val="00DD5775"/>
    <w:rsid w:val="00DD5B24"/>
    <w:rsid w:val="00DD648B"/>
    <w:rsid w:val="00DD6E03"/>
    <w:rsid w:val="00DD717A"/>
    <w:rsid w:val="00DD7258"/>
    <w:rsid w:val="00DD7A4E"/>
    <w:rsid w:val="00DD7A92"/>
    <w:rsid w:val="00DD7B06"/>
    <w:rsid w:val="00DD7D68"/>
    <w:rsid w:val="00DE00C2"/>
    <w:rsid w:val="00DE02FF"/>
    <w:rsid w:val="00DE03CC"/>
    <w:rsid w:val="00DE08AE"/>
    <w:rsid w:val="00DE1452"/>
    <w:rsid w:val="00DE1703"/>
    <w:rsid w:val="00DE23A3"/>
    <w:rsid w:val="00DE270C"/>
    <w:rsid w:val="00DE2FBE"/>
    <w:rsid w:val="00DE313F"/>
    <w:rsid w:val="00DE334A"/>
    <w:rsid w:val="00DE3891"/>
    <w:rsid w:val="00DE4176"/>
    <w:rsid w:val="00DE4413"/>
    <w:rsid w:val="00DE46AF"/>
    <w:rsid w:val="00DE4BBC"/>
    <w:rsid w:val="00DE50E6"/>
    <w:rsid w:val="00DE53A5"/>
    <w:rsid w:val="00DE593E"/>
    <w:rsid w:val="00DE59D2"/>
    <w:rsid w:val="00DE5A60"/>
    <w:rsid w:val="00DE5C7E"/>
    <w:rsid w:val="00DE5F6F"/>
    <w:rsid w:val="00DE6280"/>
    <w:rsid w:val="00DE668E"/>
    <w:rsid w:val="00DE6A11"/>
    <w:rsid w:val="00DE6D90"/>
    <w:rsid w:val="00DE707B"/>
    <w:rsid w:val="00DE71E4"/>
    <w:rsid w:val="00DE7401"/>
    <w:rsid w:val="00DE7940"/>
    <w:rsid w:val="00DE7CDC"/>
    <w:rsid w:val="00DF002A"/>
    <w:rsid w:val="00DF0077"/>
    <w:rsid w:val="00DF06F1"/>
    <w:rsid w:val="00DF07AD"/>
    <w:rsid w:val="00DF0816"/>
    <w:rsid w:val="00DF0D0E"/>
    <w:rsid w:val="00DF1415"/>
    <w:rsid w:val="00DF1804"/>
    <w:rsid w:val="00DF19EE"/>
    <w:rsid w:val="00DF1A2C"/>
    <w:rsid w:val="00DF1E2B"/>
    <w:rsid w:val="00DF218E"/>
    <w:rsid w:val="00DF2302"/>
    <w:rsid w:val="00DF243E"/>
    <w:rsid w:val="00DF2485"/>
    <w:rsid w:val="00DF292F"/>
    <w:rsid w:val="00DF2BA9"/>
    <w:rsid w:val="00DF3782"/>
    <w:rsid w:val="00DF4184"/>
    <w:rsid w:val="00DF45CC"/>
    <w:rsid w:val="00DF46B4"/>
    <w:rsid w:val="00DF475B"/>
    <w:rsid w:val="00DF4B21"/>
    <w:rsid w:val="00DF4E3D"/>
    <w:rsid w:val="00DF5194"/>
    <w:rsid w:val="00DF56D1"/>
    <w:rsid w:val="00DF57E4"/>
    <w:rsid w:val="00DF5AE9"/>
    <w:rsid w:val="00DF5B7F"/>
    <w:rsid w:val="00DF6038"/>
    <w:rsid w:val="00DF61F5"/>
    <w:rsid w:val="00DF635C"/>
    <w:rsid w:val="00DF642F"/>
    <w:rsid w:val="00DF6C70"/>
    <w:rsid w:val="00DF6D2A"/>
    <w:rsid w:val="00DF74D6"/>
    <w:rsid w:val="00DF75C0"/>
    <w:rsid w:val="00DF7819"/>
    <w:rsid w:val="00DF7986"/>
    <w:rsid w:val="00DF7BAB"/>
    <w:rsid w:val="00E00109"/>
    <w:rsid w:val="00E00473"/>
    <w:rsid w:val="00E0071D"/>
    <w:rsid w:val="00E008F9"/>
    <w:rsid w:val="00E00C94"/>
    <w:rsid w:val="00E00CEC"/>
    <w:rsid w:val="00E01161"/>
    <w:rsid w:val="00E011A1"/>
    <w:rsid w:val="00E016C6"/>
    <w:rsid w:val="00E021CE"/>
    <w:rsid w:val="00E029B4"/>
    <w:rsid w:val="00E02D8E"/>
    <w:rsid w:val="00E04ABF"/>
    <w:rsid w:val="00E04C05"/>
    <w:rsid w:val="00E05028"/>
    <w:rsid w:val="00E051EA"/>
    <w:rsid w:val="00E05207"/>
    <w:rsid w:val="00E052E2"/>
    <w:rsid w:val="00E053FB"/>
    <w:rsid w:val="00E0597E"/>
    <w:rsid w:val="00E05EF7"/>
    <w:rsid w:val="00E06218"/>
    <w:rsid w:val="00E06380"/>
    <w:rsid w:val="00E06883"/>
    <w:rsid w:val="00E069CE"/>
    <w:rsid w:val="00E07138"/>
    <w:rsid w:val="00E0757F"/>
    <w:rsid w:val="00E075F0"/>
    <w:rsid w:val="00E07AFF"/>
    <w:rsid w:val="00E07F47"/>
    <w:rsid w:val="00E101E8"/>
    <w:rsid w:val="00E106E0"/>
    <w:rsid w:val="00E10904"/>
    <w:rsid w:val="00E10C39"/>
    <w:rsid w:val="00E1121F"/>
    <w:rsid w:val="00E11F46"/>
    <w:rsid w:val="00E1201C"/>
    <w:rsid w:val="00E12962"/>
    <w:rsid w:val="00E12D64"/>
    <w:rsid w:val="00E134F4"/>
    <w:rsid w:val="00E1372A"/>
    <w:rsid w:val="00E141D1"/>
    <w:rsid w:val="00E14267"/>
    <w:rsid w:val="00E1436D"/>
    <w:rsid w:val="00E14D57"/>
    <w:rsid w:val="00E15755"/>
    <w:rsid w:val="00E15984"/>
    <w:rsid w:val="00E159D4"/>
    <w:rsid w:val="00E15F07"/>
    <w:rsid w:val="00E1615E"/>
    <w:rsid w:val="00E162BC"/>
    <w:rsid w:val="00E164BE"/>
    <w:rsid w:val="00E16856"/>
    <w:rsid w:val="00E1697D"/>
    <w:rsid w:val="00E16A29"/>
    <w:rsid w:val="00E16AAD"/>
    <w:rsid w:val="00E16F37"/>
    <w:rsid w:val="00E1730C"/>
    <w:rsid w:val="00E17406"/>
    <w:rsid w:val="00E17989"/>
    <w:rsid w:val="00E20362"/>
    <w:rsid w:val="00E20E30"/>
    <w:rsid w:val="00E21186"/>
    <w:rsid w:val="00E212DB"/>
    <w:rsid w:val="00E21782"/>
    <w:rsid w:val="00E2199D"/>
    <w:rsid w:val="00E21A97"/>
    <w:rsid w:val="00E22938"/>
    <w:rsid w:val="00E240F6"/>
    <w:rsid w:val="00E24536"/>
    <w:rsid w:val="00E2471B"/>
    <w:rsid w:val="00E24749"/>
    <w:rsid w:val="00E24763"/>
    <w:rsid w:val="00E250AA"/>
    <w:rsid w:val="00E25646"/>
    <w:rsid w:val="00E25F34"/>
    <w:rsid w:val="00E26111"/>
    <w:rsid w:val="00E2636C"/>
    <w:rsid w:val="00E2686C"/>
    <w:rsid w:val="00E26EBB"/>
    <w:rsid w:val="00E26F27"/>
    <w:rsid w:val="00E273DA"/>
    <w:rsid w:val="00E27645"/>
    <w:rsid w:val="00E277E3"/>
    <w:rsid w:val="00E301FD"/>
    <w:rsid w:val="00E30212"/>
    <w:rsid w:val="00E306A4"/>
    <w:rsid w:val="00E3087D"/>
    <w:rsid w:val="00E309BB"/>
    <w:rsid w:val="00E310F8"/>
    <w:rsid w:val="00E3138C"/>
    <w:rsid w:val="00E31725"/>
    <w:rsid w:val="00E317BB"/>
    <w:rsid w:val="00E31A06"/>
    <w:rsid w:val="00E31B93"/>
    <w:rsid w:val="00E32A27"/>
    <w:rsid w:val="00E32D35"/>
    <w:rsid w:val="00E33680"/>
    <w:rsid w:val="00E33ADE"/>
    <w:rsid w:val="00E33BD3"/>
    <w:rsid w:val="00E33D76"/>
    <w:rsid w:val="00E34025"/>
    <w:rsid w:val="00E347CC"/>
    <w:rsid w:val="00E34826"/>
    <w:rsid w:val="00E34C71"/>
    <w:rsid w:val="00E35D70"/>
    <w:rsid w:val="00E35EAE"/>
    <w:rsid w:val="00E3621A"/>
    <w:rsid w:val="00E36319"/>
    <w:rsid w:val="00E36776"/>
    <w:rsid w:val="00E36B00"/>
    <w:rsid w:val="00E36C51"/>
    <w:rsid w:val="00E36FBF"/>
    <w:rsid w:val="00E372F1"/>
    <w:rsid w:val="00E37769"/>
    <w:rsid w:val="00E37892"/>
    <w:rsid w:val="00E37D1D"/>
    <w:rsid w:val="00E402D6"/>
    <w:rsid w:val="00E40340"/>
    <w:rsid w:val="00E4085E"/>
    <w:rsid w:val="00E40E82"/>
    <w:rsid w:val="00E41226"/>
    <w:rsid w:val="00E41254"/>
    <w:rsid w:val="00E41A33"/>
    <w:rsid w:val="00E42076"/>
    <w:rsid w:val="00E42519"/>
    <w:rsid w:val="00E4289B"/>
    <w:rsid w:val="00E42B02"/>
    <w:rsid w:val="00E42BB0"/>
    <w:rsid w:val="00E42FDB"/>
    <w:rsid w:val="00E4360C"/>
    <w:rsid w:val="00E43759"/>
    <w:rsid w:val="00E43E77"/>
    <w:rsid w:val="00E43F15"/>
    <w:rsid w:val="00E442B8"/>
    <w:rsid w:val="00E44777"/>
    <w:rsid w:val="00E448D3"/>
    <w:rsid w:val="00E44B43"/>
    <w:rsid w:val="00E44C33"/>
    <w:rsid w:val="00E457F7"/>
    <w:rsid w:val="00E45840"/>
    <w:rsid w:val="00E459DC"/>
    <w:rsid w:val="00E45A55"/>
    <w:rsid w:val="00E45BAC"/>
    <w:rsid w:val="00E460B3"/>
    <w:rsid w:val="00E4682A"/>
    <w:rsid w:val="00E46957"/>
    <w:rsid w:val="00E472F4"/>
    <w:rsid w:val="00E4773A"/>
    <w:rsid w:val="00E47BC3"/>
    <w:rsid w:val="00E47C74"/>
    <w:rsid w:val="00E500A8"/>
    <w:rsid w:val="00E50615"/>
    <w:rsid w:val="00E50DEB"/>
    <w:rsid w:val="00E50FF0"/>
    <w:rsid w:val="00E510B3"/>
    <w:rsid w:val="00E51129"/>
    <w:rsid w:val="00E511C8"/>
    <w:rsid w:val="00E51493"/>
    <w:rsid w:val="00E51953"/>
    <w:rsid w:val="00E51A51"/>
    <w:rsid w:val="00E51FFD"/>
    <w:rsid w:val="00E52F29"/>
    <w:rsid w:val="00E53A84"/>
    <w:rsid w:val="00E541D6"/>
    <w:rsid w:val="00E5443D"/>
    <w:rsid w:val="00E547C1"/>
    <w:rsid w:val="00E54993"/>
    <w:rsid w:val="00E54E18"/>
    <w:rsid w:val="00E55A5D"/>
    <w:rsid w:val="00E55D71"/>
    <w:rsid w:val="00E55FC7"/>
    <w:rsid w:val="00E562C2"/>
    <w:rsid w:val="00E56315"/>
    <w:rsid w:val="00E56671"/>
    <w:rsid w:val="00E56AA4"/>
    <w:rsid w:val="00E572C8"/>
    <w:rsid w:val="00E57331"/>
    <w:rsid w:val="00E57596"/>
    <w:rsid w:val="00E57E14"/>
    <w:rsid w:val="00E60084"/>
    <w:rsid w:val="00E6016B"/>
    <w:rsid w:val="00E606D8"/>
    <w:rsid w:val="00E6071B"/>
    <w:rsid w:val="00E60A03"/>
    <w:rsid w:val="00E60A23"/>
    <w:rsid w:val="00E60C6D"/>
    <w:rsid w:val="00E60D09"/>
    <w:rsid w:val="00E60F0F"/>
    <w:rsid w:val="00E60FD9"/>
    <w:rsid w:val="00E6128A"/>
    <w:rsid w:val="00E61662"/>
    <w:rsid w:val="00E62D60"/>
    <w:rsid w:val="00E63404"/>
    <w:rsid w:val="00E64283"/>
    <w:rsid w:val="00E642BA"/>
    <w:rsid w:val="00E64BD3"/>
    <w:rsid w:val="00E64F78"/>
    <w:rsid w:val="00E64FEF"/>
    <w:rsid w:val="00E657DE"/>
    <w:rsid w:val="00E65E28"/>
    <w:rsid w:val="00E65F17"/>
    <w:rsid w:val="00E65F96"/>
    <w:rsid w:val="00E66524"/>
    <w:rsid w:val="00E66538"/>
    <w:rsid w:val="00E66C88"/>
    <w:rsid w:val="00E66CB0"/>
    <w:rsid w:val="00E66E38"/>
    <w:rsid w:val="00E67215"/>
    <w:rsid w:val="00E673EB"/>
    <w:rsid w:val="00E67BB4"/>
    <w:rsid w:val="00E70336"/>
    <w:rsid w:val="00E70448"/>
    <w:rsid w:val="00E70670"/>
    <w:rsid w:val="00E7095A"/>
    <w:rsid w:val="00E712D0"/>
    <w:rsid w:val="00E7147C"/>
    <w:rsid w:val="00E716F3"/>
    <w:rsid w:val="00E7198D"/>
    <w:rsid w:val="00E722A5"/>
    <w:rsid w:val="00E72433"/>
    <w:rsid w:val="00E728DA"/>
    <w:rsid w:val="00E72DBA"/>
    <w:rsid w:val="00E731B9"/>
    <w:rsid w:val="00E73230"/>
    <w:rsid w:val="00E734FF"/>
    <w:rsid w:val="00E738B2"/>
    <w:rsid w:val="00E73FA1"/>
    <w:rsid w:val="00E743E2"/>
    <w:rsid w:val="00E7487C"/>
    <w:rsid w:val="00E74C17"/>
    <w:rsid w:val="00E74F94"/>
    <w:rsid w:val="00E752BF"/>
    <w:rsid w:val="00E75361"/>
    <w:rsid w:val="00E75442"/>
    <w:rsid w:val="00E757C4"/>
    <w:rsid w:val="00E757E5"/>
    <w:rsid w:val="00E75841"/>
    <w:rsid w:val="00E75C97"/>
    <w:rsid w:val="00E75E28"/>
    <w:rsid w:val="00E7660D"/>
    <w:rsid w:val="00E77482"/>
    <w:rsid w:val="00E77A42"/>
    <w:rsid w:val="00E77D1A"/>
    <w:rsid w:val="00E77F91"/>
    <w:rsid w:val="00E8049F"/>
    <w:rsid w:val="00E807A8"/>
    <w:rsid w:val="00E80B11"/>
    <w:rsid w:val="00E80CCF"/>
    <w:rsid w:val="00E80E67"/>
    <w:rsid w:val="00E813FA"/>
    <w:rsid w:val="00E81799"/>
    <w:rsid w:val="00E8179B"/>
    <w:rsid w:val="00E818CA"/>
    <w:rsid w:val="00E81DAC"/>
    <w:rsid w:val="00E83129"/>
    <w:rsid w:val="00E840B2"/>
    <w:rsid w:val="00E84226"/>
    <w:rsid w:val="00E84616"/>
    <w:rsid w:val="00E847ED"/>
    <w:rsid w:val="00E8492C"/>
    <w:rsid w:val="00E853E9"/>
    <w:rsid w:val="00E8585E"/>
    <w:rsid w:val="00E85B00"/>
    <w:rsid w:val="00E85C3D"/>
    <w:rsid w:val="00E85DAE"/>
    <w:rsid w:val="00E86751"/>
    <w:rsid w:val="00E86788"/>
    <w:rsid w:val="00E86D71"/>
    <w:rsid w:val="00E870A6"/>
    <w:rsid w:val="00E8761B"/>
    <w:rsid w:val="00E87818"/>
    <w:rsid w:val="00E87B28"/>
    <w:rsid w:val="00E90799"/>
    <w:rsid w:val="00E90BCE"/>
    <w:rsid w:val="00E90F1F"/>
    <w:rsid w:val="00E91303"/>
    <w:rsid w:val="00E91392"/>
    <w:rsid w:val="00E917A3"/>
    <w:rsid w:val="00E91A0E"/>
    <w:rsid w:val="00E923CD"/>
    <w:rsid w:val="00E92885"/>
    <w:rsid w:val="00E9312A"/>
    <w:rsid w:val="00E93515"/>
    <w:rsid w:val="00E93E6A"/>
    <w:rsid w:val="00E93FE7"/>
    <w:rsid w:val="00E941F7"/>
    <w:rsid w:val="00E943EE"/>
    <w:rsid w:val="00E9499C"/>
    <w:rsid w:val="00E949B0"/>
    <w:rsid w:val="00E94A3E"/>
    <w:rsid w:val="00E94B61"/>
    <w:rsid w:val="00E94CC5"/>
    <w:rsid w:val="00E955B3"/>
    <w:rsid w:val="00E95B2C"/>
    <w:rsid w:val="00E9625E"/>
    <w:rsid w:val="00E966C8"/>
    <w:rsid w:val="00E9679F"/>
    <w:rsid w:val="00E96842"/>
    <w:rsid w:val="00E96C77"/>
    <w:rsid w:val="00E96FAF"/>
    <w:rsid w:val="00E97393"/>
    <w:rsid w:val="00E9779C"/>
    <w:rsid w:val="00E97DAC"/>
    <w:rsid w:val="00EA02CA"/>
    <w:rsid w:val="00EA06AC"/>
    <w:rsid w:val="00EA0917"/>
    <w:rsid w:val="00EA09D5"/>
    <w:rsid w:val="00EA0E91"/>
    <w:rsid w:val="00EA16F9"/>
    <w:rsid w:val="00EA1951"/>
    <w:rsid w:val="00EA2621"/>
    <w:rsid w:val="00EA298E"/>
    <w:rsid w:val="00EA30C4"/>
    <w:rsid w:val="00EA32A6"/>
    <w:rsid w:val="00EA3391"/>
    <w:rsid w:val="00EA358F"/>
    <w:rsid w:val="00EA36CF"/>
    <w:rsid w:val="00EA39F7"/>
    <w:rsid w:val="00EA412D"/>
    <w:rsid w:val="00EA4282"/>
    <w:rsid w:val="00EA47FA"/>
    <w:rsid w:val="00EA4DFC"/>
    <w:rsid w:val="00EA504C"/>
    <w:rsid w:val="00EA50AB"/>
    <w:rsid w:val="00EA5151"/>
    <w:rsid w:val="00EA5FF6"/>
    <w:rsid w:val="00EA6083"/>
    <w:rsid w:val="00EA6091"/>
    <w:rsid w:val="00EA61D5"/>
    <w:rsid w:val="00EA62C0"/>
    <w:rsid w:val="00EA633B"/>
    <w:rsid w:val="00EA661D"/>
    <w:rsid w:val="00EA667B"/>
    <w:rsid w:val="00EA679E"/>
    <w:rsid w:val="00EA6C6D"/>
    <w:rsid w:val="00EA72CF"/>
    <w:rsid w:val="00EA797C"/>
    <w:rsid w:val="00EA7998"/>
    <w:rsid w:val="00EA7AA5"/>
    <w:rsid w:val="00EA7FCE"/>
    <w:rsid w:val="00EB03BD"/>
    <w:rsid w:val="00EB0717"/>
    <w:rsid w:val="00EB079C"/>
    <w:rsid w:val="00EB09DF"/>
    <w:rsid w:val="00EB0C35"/>
    <w:rsid w:val="00EB0F1E"/>
    <w:rsid w:val="00EB0F55"/>
    <w:rsid w:val="00EB1163"/>
    <w:rsid w:val="00EB1537"/>
    <w:rsid w:val="00EB15EF"/>
    <w:rsid w:val="00EB1818"/>
    <w:rsid w:val="00EB1B7B"/>
    <w:rsid w:val="00EB1E53"/>
    <w:rsid w:val="00EB1F6F"/>
    <w:rsid w:val="00EB2439"/>
    <w:rsid w:val="00EB2491"/>
    <w:rsid w:val="00EB2542"/>
    <w:rsid w:val="00EB26C0"/>
    <w:rsid w:val="00EB2862"/>
    <w:rsid w:val="00EB2C24"/>
    <w:rsid w:val="00EB2DC6"/>
    <w:rsid w:val="00EB2E77"/>
    <w:rsid w:val="00EB2F08"/>
    <w:rsid w:val="00EB2F17"/>
    <w:rsid w:val="00EB34A8"/>
    <w:rsid w:val="00EB372A"/>
    <w:rsid w:val="00EB38A2"/>
    <w:rsid w:val="00EB3941"/>
    <w:rsid w:val="00EB3ABC"/>
    <w:rsid w:val="00EB3ACB"/>
    <w:rsid w:val="00EB3CBE"/>
    <w:rsid w:val="00EB40A4"/>
    <w:rsid w:val="00EB4708"/>
    <w:rsid w:val="00EB4C10"/>
    <w:rsid w:val="00EB5843"/>
    <w:rsid w:val="00EB5B61"/>
    <w:rsid w:val="00EB6163"/>
    <w:rsid w:val="00EB6425"/>
    <w:rsid w:val="00EB6791"/>
    <w:rsid w:val="00EB6C3C"/>
    <w:rsid w:val="00EB6F16"/>
    <w:rsid w:val="00EB6F78"/>
    <w:rsid w:val="00EB7820"/>
    <w:rsid w:val="00EB78DF"/>
    <w:rsid w:val="00EB7A81"/>
    <w:rsid w:val="00EB7E04"/>
    <w:rsid w:val="00EB7F22"/>
    <w:rsid w:val="00EC0394"/>
    <w:rsid w:val="00EC05EF"/>
    <w:rsid w:val="00EC07FD"/>
    <w:rsid w:val="00EC134F"/>
    <w:rsid w:val="00EC161B"/>
    <w:rsid w:val="00EC183F"/>
    <w:rsid w:val="00EC1C26"/>
    <w:rsid w:val="00EC1C54"/>
    <w:rsid w:val="00EC258A"/>
    <w:rsid w:val="00EC25A8"/>
    <w:rsid w:val="00EC3389"/>
    <w:rsid w:val="00EC3717"/>
    <w:rsid w:val="00EC39D8"/>
    <w:rsid w:val="00EC40D1"/>
    <w:rsid w:val="00EC456F"/>
    <w:rsid w:val="00EC481B"/>
    <w:rsid w:val="00EC50CB"/>
    <w:rsid w:val="00EC5170"/>
    <w:rsid w:val="00EC52F4"/>
    <w:rsid w:val="00EC5519"/>
    <w:rsid w:val="00EC57EE"/>
    <w:rsid w:val="00EC5A0B"/>
    <w:rsid w:val="00EC5BC0"/>
    <w:rsid w:val="00EC5E95"/>
    <w:rsid w:val="00EC6056"/>
    <w:rsid w:val="00EC619E"/>
    <w:rsid w:val="00EC6732"/>
    <w:rsid w:val="00EC6869"/>
    <w:rsid w:val="00EC6B6F"/>
    <w:rsid w:val="00EC6BE5"/>
    <w:rsid w:val="00EC6E7F"/>
    <w:rsid w:val="00EC71C5"/>
    <w:rsid w:val="00EC7543"/>
    <w:rsid w:val="00EC7617"/>
    <w:rsid w:val="00EC7A55"/>
    <w:rsid w:val="00EC7A61"/>
    <w:rsid w:val="00EC7B39"/>
    <w:rsid w:val="00ED00F8"/>
    <w:rsid w:val="00ED044C"/>
    <w:rsid w:val="00ED0470"/>
    <w:rsid w:val="00ED08E0"/>
    <w:rsid w:val="00ED1480"/>
    <w:rsid w:val="00ED1BFE"/>
    <w:rsid w:val="00ED1F04"/>
    <w:rsid w:val="00ED222F"/>
    <w:rsid w:val="00ED2F1B"/>
    <w:rsid w:val="00ED356C"/>
    <w:rsid w:val="00ED37C5"/>
    <w:rsid w:val="00ED383E"/>
    <w:rsid w:val="00ED3A03"/>
    <w:rsid w:val="00ED3AA6"/>
    <w:rsid w:val="00ED3B82"/>
    <w:rsid w:val="00ED3E8D"/>
    <w:rsid w:val="00ED4162"/>
    <w:rsid w:val="00ED4498"/>
    <w:rsid w:val="00ED4574"/>
    <w:rsid w:val="00ED45AC"/>
    <w:rsid w:val="00ED48E7"/>
    <w:rsid w:val="00ED5AF9"/>
    <w:rsid w:val="00ED64FB"/>
    <w:rsid w:val="00ED68D7"/>
    <w:rsid w:val="00ED7FE2"/>
    <w:rsid w:val="00EE02EE"/>
    <w:rsid w:val="00EE038D"/>
    <w:rsid w:val="00EE0F58"/>
    <w:rsid w:val="00EE11BD"/>
    <w:rsid w:val="00EE12D3"/>
    <w:rsid w:val="00EE180D"/>
    <w:rsid w:val="00EE1AC6"/>
    <w:rsid w:val="00EE1CBB"/>
    <w:rsid w:val="00EE1F39"/>
    <w:rsid w:val="00EE1FFB"/>
    <w:rsid w:val="00EE29BC"/>
    <w:rsid w:val="00EE2DFB"/>
    <w:rsid w:val="00EE35C0"/>
    <w:rsid w:val="00EE3B7B"/>
    <w:rsid w:val="00EE3CB2"/>
    <w:rsid w:val="00EE3E22"/>
    <w:rsid w:val="00EE3EF4"/>
    <w:rsid w:val="00EE4036"/>
    <w:rsid w:val="00EE4182"/>
    <w:rsid w:val="00EE47AD"/>
    <w:rsid w:val="00EE4B2F"/>
    <w:rsid w:val="00EE4F7D"/>
    <w:rsid w:val="00EE549F"/>
    <w:rsid w:val="00EE57D5"/>
    <w:rsid w:val="00EE5B5D"/>
    <w:rsid w:val="00EE5E61"/>
    <w:rsid w:val="00EE6097"/>
    <w:rsid w:val="00EE6190"/>
    <w:rsid w:val="00EE6857"/>
    <w:rsid w:val="00EE6C09"/>
    <w:rsid w:val="00EE6EDE"/>
    <w:rsid w:val="00EE7321"/>
    <w:rsid w:val="00EE7549"/>
    <w:rsid w:val="00EF026D"/>
    <w:rsid w:val="00EF0377"/>
    <w:rsid w:val="00EF0538"/>
    <w:rsid w:val="00EF08A9"/>
    <w:rsid w:val="00EF0CBC"/>
    <w:rsid w:val="00EF0F57"/>
    <w:rsid w:val="00EF1036"/>
    <w:rsid w:val="00EF11A7"/>
    <w:rsid w:val="00EF13E2"/>
    <w:rsid w:val="00EF1A9E"/>
    <w:rsid w:val="00EF1DCF"/>
    <w:rsid w:val="00EF2040"/>
    <w:rsid w:val="00EF227C"/>
    <w:rsid w:val="00EF2790"/>
    <w:rsid w:val="00EF2A6A"/>
    <w:rsid w:val="00EF2FEA"/>
    <w:rsid w:val="00EF3412"/>
    <w:rsid w:val="00EF34BE"/>
    <w:rsid w:val="00EF36EF"/>
    <w:rsid w:val="00EF377B"/>
    <w:rsid w:val="00EF3FE7"/>
    <w:rsid w:val="00EF4416"/>
    <w:rsid w:val="00EF45E3"/>
    <w:rsid w:val="00EF4A18"/>
    <w:rsid w:val="00EF50CE"/>
    <w:rsid w:val="00EF5146"/>
    <w:rsid w:val="00EF5669"/>
    <w:rsid w:val="00EF5695"/>
    <w:rsid w:val="00EF61B7"/>
    <w:rsid w:val="00EF6859"/>
    <w:rsid w:val="00EF6954"/>
    <w:rsid w:val="00EF706E"/>
    <w:rsid w:val="00EF70C7"/>
    <w:rsid w:val="00EF725F"/>
    <w:rsid w:val="00EF72A0"/>
    <w:rsid w:val="00EF7DE1"/>
    <w:rsid w:val="00EF7E7E"/>
    <w:rsid w:val="00F000DB"/>
    <w:rsid w:val="00F00280"/>
    <w:rsid w:val="00F004FA"/>
    <w:rsid w:val="00F005A8"/>
    <w:rsid w:val="00F00A6D"/>
    <w:rsid w:val="00F00B98"/>
    <w:rsid w:val="00F0177F"/>
    <w:rsid w:val="00F01B21"/>
    <w:rsid w:val="00F01CD5"/>
    <w:rsid w:val="00F020EA"/>
    <w:rsid w:val="00F0227C"/>
    <w:rsid w:val="00F029AE"/>
    <w:rsid w:val="00F02F14"/>
    <w:rsid w:val="00F030DA"/>
    <w:rsid w:val="00F03103"/>
    <w:rsid w:val="00F03589"/>
    <w:rsid w:val="00F037DE"/>
    <w:rsid w:val="00F03BF6"/>
    <w:rsid w:val="00F040C9"/>
    <w:rsid w:val="00F0417C"/>
    <w:rsid w:val="00F041F2"/>
    <w:rsid w:val="00F04481"/>
    <w:rsid w:val="00F04527"/>
    <w:rsid w:val="00F04B3B"/>
    <w:rsid w:val="00F05F9A"/>
    <w:rsid w:val="00F06300"/>
    <w:rsid w:val="00F0693D"/>
    <w:rsid w:val="00F06C71"/>
    <w:rsid w:val="00F073DC"/>
    <w:rsid w:val="00F0758D"/>
    <w:rsid w:val="00F07B11"/>
    <w:rsid w:val="00F07CEE"/>
    <w:rsid w:val="00F10331"/>
    <w:rsid w:val="00F10409"/>
    <w:rsid w:val="00F10D1C"/>
    <w:rsid w:val="00F10F17"/>
    <w:rsid w:val="00F10F86"/>
    <w:rsid w:val="00F1160A"/>
    <w:rsid w:val="00F11A39"/>
    <w:rsid w:val="00F11E53"/>
    <w:rsid w:val="00F12231"/>
    <w:rsid w:val="00F128F1"/>
    <w:rsid w:val="00F12EAF"/>
    <w:rsid w:val="00F1314F"/>
    <w:rsid w:val="00F1364A"/>
    <w:rsid w:val="00F13975"/>
    <w:rsid w:val="00F13E52"/>
    <w:rsid w:val="00F14141"/>
    <w:rsid w:val="00F141A9"/>
    <w:rsid w:val="00F14E55"/>
    <w:rsid w:val="00F15641"/>
    <w:rsid w:val="00F15D11"/>
    <w:rsid w:val="00F163FA"/>
    <w:rsid w:val="00F166EE"/>
    <w:rsid w:val="00F1674A"/>
    <w:rsid w:val="00F167C3"/>
    <w:rsid w:val="00F16ABF"/>
    <w:rsid w:val="00F16D38"/>
    <w:rsid w:val="00F17345"/>
    <w:rsid w:val="00F1757F"/>
    <w:rsid w:val="00F17634"/>
    <w:rsid w:val="00F17EE7"/>
    <w:rsid w:val="00F17F8C"/>
    <w:rsid w:val="00F17FDF"/>
    <w:rsid w:val="00F20108"/>
    <w:rsid w:val="00F2064C"/>
    <w:rsid w:val="00F20698"/>
    <w:rsid w:val="00F206C1"/>
    <w:rsid w:val="00F209CA"/>
    <w:rsid w:val="00F20FFF"/>
    <w:rsid w:val="00F2141E"/>
    <w:rsid w:val="00F21AC3"/>
    <w:rsid w:val="00F21AF9"/>
    <w:rsid w:val="00F21FF5"/>
    <w:rsid w:val="00F22075"/>
    <w:rsid w:val="00F2299F"/>
    <w:rsid w:val="00F22C1E"/>
    <w:rsid w:val="00F2341F"/>
    <w:rsid w:val="00F23678"/>
    <w:rsid w:val="00F23F30"/>
    <w:rsid w:val="00F2404F"/>
    <w:rsid w:val="00F244F7"/>
    <w:rsid w:val="00F24621"/>
    <w:rsid w:val="00F247A5"/>
    <w:rsid w:val="00F24B6D"/>
    <w:rsid w:val="00F250BB"/>
    <w:rsid w:val="00F25BA4"/>
    <w:rsid w:val="00F260B8"/>
    <w:rsid w:val="00F267CD"/>
    <w:rsid w:val="00F26A54"/>
    <w:rsid w:val="00F26AA1"/>
    <w:rsid w:val="00F26AE2"/>
    <w:rsid w:val="00F26FD2"/>
    <w:rsid w:val="00F27019"/>
    <w:rsid w:val="00F2710A"/>
    <w:rsid w:val="00F2765F"/>
    <w:rsid w:val="00F27922"/>
    <w:rsid w:val="00F27AB4"/>
    <w:rsid w:val="00F27B73"/>
    <w:rsid w:val="00F27D06"/>
    <w:rsid w:val="00F27F4F"/>
    <w:rsid w:val="00F30323"/>
    <w:rsid w:val="00F30455"/>
    <w:rsid w:val="00F30AC7"/>
    <w:rsid w:val="00F30CE4"/>
    <w:rsid w:val="00F30D43"/>
    <w:rsid w:val="00F30D57"/>
    <w:rsid w:val="00F30E10"/>
    <w:rsid w:val="00F30E9C"/>
    <w:rsid w:val="00F314D4"/>
    <w:rsid w:val="00F31608"/>
    <w:rsid w:val="00F3173E"/>
    <w:rsid w:val="00F31B5A"/>
    <w:rsid w:val="00F31DB1"/>
    <w:rsid w:val="00F3233B"/>
    <w:rsid w:val="00F323B8"/>
    <w:rsid w:val="00F325B2"/>
    <w:rsid w:val="00F32FD2"/>
    <w:rsid w:val="00F33114"/>
    <w:rsid w:val="00F33519"/>
    <w:rsid w:val="00F33EC8"/>
    <w:rsid w:val="00F3411B"/>
    <w:rsid w:val="00F34860"/>
    <w:rsid w:val="00F34B4F"/>
    <w:rsid w:val="00F34BD8"/>
    <w:rsid w:val="00F34EA2"/>
    <w:rsid w:val="00F35077"/>
    <w:rsid w:val="00F353CC"/>
    <w:rsid w:val="00F35A4E"/>
    <w:rsid w:val="00F35AA2"/>
    <w:rsid w:val="00F35C0A"/>
    <w:rsid w:val="00F35C55"/>
    <w:rsid w:val="00F36656"/>
    <w:rsid w:val="00F3670B"/>
    <w:rsid w:val="00F36AE6"/>
    <w:rsid w:val="00F36B52"/>
    <w:rsid w:val="00F36BB6"/>
    <w:rsid w:val="00F36BE9"/>
    <w:rsid w:val="00F36C73"/>
    <w:rsid w:val="00F36EC7"/>
    <w:rsid w:val="00F3728F"/>
    <w:rsid w:val="00F400E6"/>
    <w:rsid w:val="00F403F2"/>
    <w:rsid w:val="00F40DEF"/>
    <w:rsid w:val="00F40EE6"/>
    <w:rsid w:val="00F40F62"/>
    <w:rsid w:val="00F412A9"/>
    <w:rsid w:val="00F41329"/>
    <w:rsid w:val="00F41435"/>
    <w:rsid w:val="00F41663"/>
    <w:rsid w:val="00F41724"/>
    <w:rsid w:val="00F41ED3"/>
    <w:rsid w:val="00F4226C"/>
    <w:rsid w:val="00F4240C"/>
    <w:rsid w:val="00F427A8"/>
    <w:rsid w:val="00F42BE1"/>
    <w:rsid w:val="00F42D88"/>
    <w:rsid w:val="00F43256"/>
    <w:rsid w:val="00F435A9"/>
    <w:rsid w:val="00F43608"/>
    <w:rsid w:val="00F43814"/>
    <w:rsid w:val="00F43C2E"/>
    <w:rsid w:val="00F43F60"/>
    <w:rsid w:val="00F447E3"/>
    <w:rsid w:val="00F44A02"/>
    <w:rsid w:val="00F44D27"/>
    <w:rsid w:val="00F45073"/>
    <w:rsid w:val="00F45281"/>
    <w:rsid w:val="00F45325"/>
    <w:rsid w:val="00F455B4"/>
    <w:rsid w:val="00F45662"/>
    <w:rsid w:val="00F4587B"/>
    <w:rsid w:val="00F45ECE"/>
    <w:rsid w:val="00F460C4"/>
    <w:rsid w:val="00F463DC"/>
    <w:rsid w:val="00F467A8"/>
    <w:rsid w:val="00F46804"/>
    <w:rsid w:val="00F47AE0"/>
    <w:rsid w:val="00F47E6C"/>
    <w:rsid w:val="00F501F2"/>
    <w:rsid w:val="00F5034D"/>
    <w:rsid w:val="00F50818"/>
    <w:rsid w:val="00F50E08"/>
    <w:rsid w:val="00F50ED7"/>
    <w:rsid w:val="00F512A1"/>
    <w:rsid w:val="00F51BAC"/>
    <w:rsid w:val="00F51FE5"/>
    <w:rsid w:val="00F52182"/>
    <w:rsid w:val="00F524DB"/>
    <w:rsid w:val="00F5253D"/>
    <w:rsid w:val="00F528AE"/>
    <w:rsid w:val="00F52D4F"/>
    <w:rsid w:val="00F53058"/>
    <w:rsid w:val="00F5306C"/>
    <w:rsid w:val="00F54435"/>
    <w:rsid w:val="00F54B8F"/>
    <w:rsid w:val="00F554E9"/>
    <w:rsid w:val="00F559B4"/>
    <w:rsid w:val="00F55AC3"/>
    <w:rsid w:val="00F55C98"/>
    <w:rsid w:val="00F55F01"/>
    <w:rsid w:val="00F56156"/>
    <w:rsid w:val="00F56290"/>
    <w:rsid w:val="00F56513"/>
    <w:rsid w:val="00F5670A"/>
    <w:rsid w:val="00F56751"/>
    <w:rsid w:val="00F567A4"/>
    <w:rsid w:val="00F56849"/>
    <w:rsid w:val="00F56B76"/>
    <w:rsid w:val="00F5708E"/>
    <w:rsid w:val="00F570D7"/>
    <w:rsid w:val="00F5715F"/>
    <w:rsid w:val="00F57B77"/>
    <w:rsid w:val="00F57EF0"/>
    <w:rsid w:val="00F6086E"/>
    <w:rsid w:val="00F60BB1"/>
    <w:rsid w:val="00F6120B"/>
    <w:rsid w:val="00F61260"/>
    <w:rsid w:val="00F613C2"/>
    <w:rsid w:val="00F628D7"/>
    <w:rsid w:val="00F62A1E"/>
    <w:rsid w:val="00F63130"/>
    <w:rsid w:val="00F635D0"/>
    <w:rsid w:val="00F6362D"/>
    <w:rsid w:val="00F63834"/>
    <w:rsid w:val="00F63E4B"/>
    <w:rsid w:val="00F642D7"/>
    <w:rsid w:val="00F6454A"/>
    <w:rsid w:val="00F64A28"/>
    <w:rsid w:val="00F64DA6"/>
    <w:rsid w:val="00F64ECE"/>
    <w:rsid w:val="00F65343"/>
    <w:rsid w:val="00F65C00"/>
    <w:rsid w:val="00F6635F"/>
    <w:rsid w:val="00F6647F"/>
    <w:rsid w:val="00F667CF"/>
    <w:rsid w:val="00F66A64"/>
    <w:rsid w:val="00F66E07"/>
    <w:rsid w:val="00F674CF"/>
    <w:rsid w:val="00F676C7"/>
    <w:rsid w:val="00F67E33"/>
    <w:rsid w:val="00F702EF"/>
    <w:rsid w:val="00F70E2C"/>
    <w:rsid w:val="00F70F0B"/>
    <w:rsid w:val="00F71159"/>
    <w:rsid w:val="00F71712"/>
    <w:rsid w:val="00F71AD8"/>
    <w:rsid w:val="00F71ED6"/>
    <w:rsid w:val="00F72320"/>
    <w:rsid w:val="00F72AE2"/>
    <w:rsid w:val="00F72C40"/>
    <w:rsid w:val="00F72F8F"/>
    <w:rsid w:val="00F732F8"/>
    <w:rsid w:val="00F734AC"/>
    <w:rsid w:val="00F734EF"/>
    <w:rsid w:val="00F73632"/>
    <w:rsid w:val="00F73860"/>
    <w:rsid w:val="00F73B29"/>
    <w:rsid w:val="00F73F26"/>
    <w:rsid w:val="00F74137"/>
    <w:rsid w:val="00F74C73"/>
    <w:rsid w:val="00F75022"/>
    <w:rsid w:val="00F7509A"/>
    <w:rsid w:val="00F751BA"/>
    <w:rsid w:val="00F7537B"/>
    <w:rsid w:val="00F75878"/>
    <w:rsid w:val="00F75991"/>
    <w:rsid w:val="00F75A51"/>
    <w:rsid w:val="00F76079"/>
    <w:rsid w:val="00F76909"/>
    <w:rsid w:val="00F76AE6"/>
    <w:rsid w:val="00F76BB8"/>
    <w:rsid w:val="00F76FB5"/>
    <w:rsid w:val="00F77132"/>
    <w:rsid w:val="00F77697"/>
    <w:rsid w:val="00F77A30"/>
    <w:rsid w:val="00F81587"/>
    <w:rsid w:val="00F815A9"/>
    <w:rsid w:val="00F81CC0"/>
    <w:rsid w:val="00F81F69"/>
    <w:rsid w:val="00F81FEB"/>
    <w:rsid w:val="00F822E1"/>
    <w:rsid w:val="00F827AF"/>
    <w:rsid w:val="00F82A8D"/>
    <w:rsid w:val="00F82AE5"/>
    <w:rsid w:val="00F82F65"/>
    <w:rsid w:val="00F833BB"/>
    <w:rsid w:val="00F836D5"/>
    <w:rsid w:val="00F837B8"/>
    <w:rsid w:val="00F83812"/>
    <w:rsid w:val="00F83A80"/>
    <w:rsid w:val="00F83A91"/>
    <w:rsid w:val="00F83E73"/>
    <w:rsid w:val="00F83EFD"/>
    <w:rsid w:val="00F83EFE"/>
    <w:rsid w:val="00F8463F"/>
    <w:rsid w:val="00F846B0"/>
    <w:rsid w:val="00F84F8D"/>
    <w:rsid w:val="00F853BE"/>
    <w:rsid w:val="00F8549E"/>
    <w:rsid w:val="00F85D9A"/>
    <w:rsid w:val="00F860E8"/>
    <w:rsid w:val="00F8650D"/>
    <w:rsid w:val="00F86628"/>
    <w:rsid w:val="00F868E9"/>
    <w:rsid w:val="00F8695E"/>
    <w:rsid w:val="00F87515"/>
    <w:rsid w:val="00F87538"/>
    <w:rsid w:val="00F8778A"/>
    <w:rsid w:val="00F8795F"/>
    <w:rsid w:val="00F87CE0"/>
    <w:rsid w:val="00F90C74"/>
    <w:rsid w:val="00F9115E"/>
    <w:rsid w:val="00F91696"/>
    <w:rsid w:val="00F917ED"/>
    <w:rsid w:val="00F91C3C"/>
    <w:rsid w:val="00F91FC8"/>
    <w:rsid w:val="00F926E5"/>
    <w:rsid w:val="00F92B6F"/>
    <w:rsid w:val="00F92F6C"/>
    <w:rsid w:val="00F934EA"/>
    <w:rsid w:val="00F94137"/>
    <w:rsid w:val="00F945B1"/>
    <w:rsid w:val="00F945CD"/>
    <w:rsid w:val="00F94A27"/>
    <w:rsid w:val="00F94D51"/>
    <w:rsid w:val="00F94ED0"/>
    <w:rsid w:val="00F94FD3"/>
    <w:rsid w:val="00F95218"/>
    <w:rsid w:val="00F9551B"/>
    <w:rsid w:val="00F95619"/>
    <w:rsid w:val="00F956B6"/>
    <w:rsid w:val="00F95DF2"/>
    <w:rsid w:val="00F95DF6"/>
    <w:rsid w:val="00F95EFE"/>
    <w:rsid w:val="00F962C7"/>
    <w:rsid w:val="00F96821"/>
    <w:rsid w:val="00F97AB2"/>
    <w:rsid w:val="00FA010B"/>
    <w:rsid w:val="00FA010C"/>
    <w:rsid w:val="00FA037E"/>
    <w:rsid w:val="00FA063E"/>
    <w:rsid w:val="00FA09DA"/>
    <w:rsid w:val="00FA0B0F"/>
    <w:rsid w:val="00FA1237"/>
    <w:rsid w:val="00FA1340"/>
    <w:rsid w:val="00FA13C3"/>
    <w:rsid w:val="00FA1463"/>
    <w:rsid w:val="00FA1553"/>
    <w:rsid w:val="00FA156C"/>
    <w:rsid w:val="00FA1976"/>
    <w:rsid w:val="00FA1DE9"/>
    <w:rsid w:val="00FA1EBA"/>
    <w:rsid w:val="00FA1FA3"/>
    <w:rsid w:val="00FA22D7"/>
    <w:rsid w:val="00FA2376"/>
    <w:rsid w:val="00FA2547"/>
    <w:rsid w:val="00FA269F"/>
    <w:rsid w:val="00FA2C79"/>
    <w:rsid w:val="00FA370E"/>
    <w:rsid w:val="00FA3F67"/>
    <w:rsid w:val="00FA40FA"/>
    <w:rsid w:val="00FA4A97"/>
    <w:rsid w:val="00FA4E0A"/>
    <w:rsid w:val="00FA5249"/>
    <w:rsid w:val="00FA5E9F"/>
    <w:rsid w:val="00FA6157"/>
    <w:rsid w:val="00FA6777"/>
    <w:rsid w:val="00FA680D"/>
    <w:rsid w:val="00FA6E52"/>
    <w:rsid w:val="00FA7231"/>
    <w:rsid w:val="00FA752E"/>
    <w:rsid w:val="00FA79AC"/>
    <w:rsid w:val="00FA79B3"/>
    <w:rsid w:val="00FA7B1A"/>
    <w:rsid w:val="00FA7E45"/>
    <w:rsid w:val="00FB0679"/>
    <w:rsid w:val="00FB0921"/>
    <w:rsid w:val="00FB0AF8"/>
    <w:rsid w:val="00FB0BCC"/>
    <w:rsid w:val="00FB0E8D"/>
    <w:rsid w:val="00FB0F94"/>
    <w:rsid w:val="00FB16D9"/>
    <w:rsid w:val="00FB1991"/>
    <w:rsid w:val="00FB1AA7"/>
    <w:rsid w:val="00FB1CF4"/>
    <w:rsid w:val="00FB1DE5"/>
    <w:rsid w:val="00FB1FBA"/>
    <w:rsid w:val="00FB2381"/>
    <w:rsid w:val="00FB354E"/>
    <w:rsid w:val="00FB3D02"/>
    <w:rsid w:val="00FB400A"/>
    <w:rsid w:val="00FB4566"/>
    <w:rsid w:val="00FB46BF"/>
    <w:rsid w:val="00FB48F9"/>
    <w:rsid w:val="00FB51D4"/>
    <w:rsid w:val="00FB5215"/>
    <w:rsid w:val="00FB5A1C"/>
    <w:rsid w:val="00FB5B73"/>
    <w:rsid w:val="00FB6184"/>
    <w:rsid w:val="00FB625F"/>
    <w:rsid w:val="00FB65BA"/>
    <w:rsid w:val="00FB6E96"/>
    <w:rsid w:val="00FB7169"/>
    <w:rsid w:val="00FB7209"/>
    <w:rsid w:val="00FB73F6"/>
    <w:rsid w:val="00FB75B9"/>
    <w:rsid w:val="00FB75E1"/>
    <w:rsid w:val="00FB764A"/>
    <w:rsid w:val="00FB76DB"/>
    <w:rsid w:val="00FB7AFB"/>
    <w:rsid w:val="00FB7BE0"/>
    <w:rsid w:val="00FB7F69"/>
    <w:rsid w:val="00FC015A"/>
    <w:rsid w:val="00FC096F"/>
    <w:rsid w:val="00FC0B9D"/>
    <w:rsid w:val="00FC1176"/>
    <w:rsid w:val="00FC12D2"/>
    <w:rsid w:val="00FC1CE5"/>
    <w:rsid w:val="00FC2062"/>
    <w:rsid w:val="00FC2135"/>
    <w:rsid w:val="00FC255B"/>
    <w:rsid w:val="00FC293E"/>
    <w:rsid w:val="00FC2B01"/>
    <w:rsid w:val="00FC2EAD"/>
    <w:rsid w:val="00FC32CB"/>
    <w:rsid w:val="00FC34BA"/>
    <w:rsid w:val="00FC34BC"/>
    <w:rsid w:val="00FC38E2"/>
    <w:rsid w:val="00FC398D"/>
    <w:rsid w:val="00FC39FF"/>
    <w:rsid w:val="00FC3A8D"/>
    <w:rsid w:val="00FC3C44"/>
    <w:rsid w:val="00FC4326"/>
    <w:rsid w:val="00FC47DB"/>
    <w:rsid w:val="00FC56FE"/>
    <w:rsid w:val="00FC57D8"/>
    <w:rsid w:val="00FC5D1E"/>
    <w:rsid w:val="00FC66BD"/>
    <w:rsid w:val="00FC6B75"/>
    <w:rsid w:val="00FC71FE"/>
    <w:rsid w:val="00FC7513"/>
    <w:rsid w:val="00FC7615"/>
    <w:rsid w:val="00FC7AE1"/>
    <w:rsid w:val="00FC7D63"/>
    <w:rsid w:val="00FC7D90"/>
    <w:rsid w:val="00FD01DB"/>
    <w:rsid w:val="00FD05A5"/>
    <w:rsid w:val="00FD142A"/>
    <w:rsid w:val="00FD1744"/>
    <w:rsid w:val="00FD256D"/>
    <w:rsid w:val="00FD26E2"/>
    <w:rsid w:val="00FD28E9"/>
    <w:rsid w:val="00FD3359"/>
    <w:rsid w:val="00FD366C"/>
    <w:rsid w:val="00FD3B1A"/>
    <w:rsid w:val="00FD3B84"/>
    <w:rsid w:val="00FD4238"/>
    <w:rsid w:val="00FD4668"/>
    <w:rsid w:val="00FD4733"/>
    <w:rsid w:val="00FD4B98"/>
    <w:rsid w:val="00FD4EBB"/>
    <w:rsid w:val="00FD5562"/>
    <w:rsid w:val="00FD5604"/>
    <w:rsid w:val="00FD5652"/>
    <w:rsid w:val="00FD590B"/>
    <w:rsid w:val="00FD5A11"/>
    <w:rsid w:val="00FD5B14"/>
    <w:rsid w:val="00FD5C51"/>
    <w:rsid w:val="00FD64BB"/>
    <w:rsid w:val="00FD6A80"/>
    <w:rsid w:val="00FD6AF9"/>
    <w:rsid w:val="00FD783E"/>
    <w:rsid w:val="00FD7850"/>
    <w:rsid w:val="00FD7999"/>
    <w:rsid w:val="00FD79A0"/>
    <w:rsid w:val="00FD7EB8"/>
    <w:rsid w:val="00FE0151"/>
    <w:rsid w:val="00FE03EC"/>
    <w:rsid w:val="00FE0523"/>
    <w:rsid w:val="00FE0928"/>
    <w:rsid w:val="00FE0CE0"/>
    <w:rsid w:val="00FE0D19"/>
    <w:rsid w:val="00FE0DF4"/>
    <w:rsid w:val="00FE0EEA"/>
    <w:rsid w:val="00FE1646"/>
    <w:rsid w:val="00FE17C7"/>
    <w:rsid w:val="00FE191B"/>
    <w:rsid w:val="00FE1C58"/>
    <w:rsid w:val="00FE1C96"/>
    <w:rsid w:val="00FE1E69"/>
    <w:rsid w:val="00FE213C"/>
    <w:rsid w:val="00FE281E"/>
    <w:rsid w:val="00FE2F02"/>
    <w:rsid w:val="00FE3294"/>
    <w:rsid w:val="00FE3649"/>
    <w:rsid w:val="00FE42A5"/>
    <w:rsid w:val="00FE46A1"/>
    <w:rsid w:val="00FE482B"/>
    <w:rsid w:val="00FE4B22"/>
    <w:rsid w:val="00FE4C80"/>
    <w:rsid w:val="00FE50EA"/>
    <w:rsid w:val="00FE5C6E"/>
    <w:rsid w:val="00FE5CC7"/>
    <w:rsid w:val="00FE65DC"/>
    <w:rsid w:val="00FE6781"/>
    <w:rsid w:val="00FE704A"/>
    <w:rsid w:val="00FE741E"/>
    <w:rsid w:val="00FE7442"/>
    <w:rsid w:val="00FE7E40"/>
    <w:rsid w:val="00FF00D9"/>
    <w:rsid w:val="00FF0701"/>
    <w:rsid w:val="00FF0E00"/>
    <w:rsid w:val="00FF0E6E"/>
    <w:rsid w:val="00FF0F1C"/>
    <w:rsid w:val="00FF0F5E"/>
    <w:rsid w:val="00FF138C"/>
    <w:rsid w:val="00FF175F"/>
    <w:rsid w:val="00FF1BC4"/>
    <w:rsid w:val="00FF1C44"/>
    <w:rsid w:val="00FF1F80"/>
    <w:rsid w:val="00FF2096"/>
    <w:rsid w:val="00FF2B8D"/>
    <w:rsid w:val="00FF386A"/>
    <w:rsid w:val="00FF3D4A"/>
    <w:rsid w:val="00FF3DB8"/>
    <w:rsid w:val="00FF4081"/>
    <w:rsid w:val="00FF4199"/>
    <w:rsid w:val="00FF419D"/>
    <w:rsid w:val="00FF42B9"/>
    <w:rsid w:val="00FF4307"/>
    <w:rsid w:val="00FF44C7"/>
    <w:rsid w:val="00FF4C60"/>
    <w:rsid w:val="00FF4DA4"/>
    <w:rsid w:val="00FF4F67"/>
    <w:rsid w:val="00FF531E"/>
    <w:rsid w:val="00FF553E"/>
    <w:rsid w:val="00FF58AA"/>
    <w:rsid w:val="00FF58FB"/>
    <w:rsid w:val="00FF5EFC"/>
    <w:rsid w:val="00FF6077"/>
    <w:rsid w:val="00FF6103"/>
    <w:rsid w:val="00FF647E"/>
    <w:rsid w:val="00FF64E3"/>
    <w:rsid w:val="00FF6726"/>
    <w:rsid w:val="00FF6889"/>
    <w:rsid w:val="00FF68E1"/>
    <w:rsid w:val="00FF6C2A"/>
    <w:rsid w:val="00FF6C4F"/>
    <w:rsid w:val="00FF6FC6"/>
    <w:rsid w:val="00FF75B5"/>
    <w:rsid w:val="00FF7673"/>
    <w:rsid w:val="00FF7B2A"/>
    <w:rsid w:val="00FF7D1B"/>
    <w:rsid w:val="01CC265C"/>
    <w:rsid w:val="05686AE5"/>
    <w:rsid w:val="05C65D9E"/>
    <w:rsid w:val="05D6507F"/>
    <w:rsid w:val="06335975"/>
    <w:rsid w:val="06393A8B"/>
    <w:rsid w:val="0742B1ED"/>
    <w:rsid w:val="07D7369D"/>
    <w:rsid w:val="0B690497"/>
    <w:rsid w:val="0BBCA64F"/>
    <w:rsid w:val="0D6E73BC"/>
    <w:rsid w:val="0DD272E5"/>
    <w:rsid w:val="0DDB28DE"/>
    <w:rsid w:val="0DFF4415"/>
    <w:rsid w:val="0F5D362C"/>
    <w:rsid w:val="10C3E685"/>
    <w:rsid w:val="1136A53F"/>
    <w:rsid w:val="120BA523"/>
    <w:rsid w:val="12C223F8"/>
    <w:rsid w:val="12D91E7B"/>
    <w:rsid w:val="136652DF"/>
    <w:rsid w:val="1463E37D"/>
    <w:rsid w:val="14755CC7"/>
    <w:rsid w:val="15E2CE84"/>
    <w:rsid w:val="16F8CE69"/>
    <w:rsid w:val="18DFE3F2"/>
    <w:rsid w:val="192EB3C7"/>
    <w:rsid w:val="19BFA4F2"/>
    <w:rsid w:val="1A4EFEDC"/>
    <w:rsid w:val="1ADD7AB9"/>
    <w:rsid w:val="1B23BEA0"/>
    <w:rsid w:val="1CC18BCE"/>
    <w:rsid w:val="1CEC5638"/>
    <w:rsid w:val="1DBC98A1"/>
    <w:rsid w:val="1F4699DD"/>
    <w:rsid w:val="1F9738D3"/>
    <w:rsid w:val="1F9EC0B7"/>
    <w:rsid w:val="2021A70B"/>
    <w:rsid w:val="2052B7B7"/>
    <w:rsid w:val="2072781D"/>
    <w:rsid w:val="21DF47B0"/>
    <w:rsid w:val="2374BFEF"/>
    <w:rsid w:val="2449BF0E"/>
    <w:rsid w:val="24625AF3"/>
    <w:rsid w:val="24782627"/>
    <w:rsid w:val="24AB7D95"/>
    <w:rsid w:val="24BA2BE3"/>
    <w:rsid w:val="257FCC46"/>
    <w:rsid w:val="27429BFA"/>
    <w:rsid w:val="291873A5"/>
    <w:rsid w:val="29CA6607"/>
    <w:rsid w:val="2B9B61D8"/>
    <w:rsid w:val="2BE6DAB3"/>
    <w:rsid w:val="2C6EA660"/>
    <w:rsid w:val="2CD1EDB2"/>
    <w:rsid w:val="2E380BBB"/>
    <w:rsid w:val="2EC7318E"/>
    <w:rsid w:val="2ECAE011"/>
    <w:rsid w:val="2F9D50B6"/>
    <w:rsid w:val="304C8161"/>
    <w:rsid w:val="305788B6"/>
    <w:rsid w:val="30DB35A8"/>
    <w:rsid w:val="324A7145"/>
    <w:rsid w:val="32CED81C"/>
    <w:rsid w:val="33850982"/>
    <w:rsid w:val="359CB848"/>
    <w:rsid w:val="35B0C1BC"/>
    <w:rsid w:val="3771C6C1"/>
    <w:rsid w:val="37A0DAB7"/>
    <w:rsid w:val="38E87190"/>
    <w:rsid w:val="39F330D6"/>
    <w:rsid w:val="3A3F7A31"/>
    <w:rsid w:val="3C00EBE8"/>
    <w:rsid w:val="3CBE6CCD"/>
    <w:rsid w:val="3D0A5428"/>
    <w:rsid w:val="3D0B5047"/>
    <w:rsid w:val="3D5E8A36"/>
    <w:rsid w:val="3DDB672E"/>
    <w:rsid w:val="3E1DCD6C"/>
    <w:rsid w:val="3EDCD4FE"/>
    <w:rsid w:val="3FD8EA11"/>
    <w:rsid w:val="3FFB1492"/>
    <w:rsid w:val="411B31E4"/>
    <w:rsid w:val="41620C0B"/>
    <w:rsid w:val="419F8DFE"/>
    <w:rsid w:val="429D1D90"/>
    <w:rsid w:val="431268EC"/>
    <w:rsid w:val="43D6EAAF"/>
    <w:rsid w:val="43EF233C"/>
    <w:rsid w:val="4537CDF1"/>
    <w:rsid w:val="45702F95"/>
    <w:rsid w:val="49008829"/>
    <w:rsid w:val="4A0C36F4"/>
    <w:rsid w:val="4A0CC52D"/>
    <w:rsid w:val="4C75DC4E"/>
    <w:rsid w:val="4D3F949C"/>
    <w:rsid w:val="4DFE9F58"/>
    <w:rsid w:val="4F095E9E"/>
    <w:rsid w:val="4F1F2CFC"/>
    <w:rsid w:val="514CC9E6"/>
    <w:rsid w:val="5163A56D"/>
    <w:rsid w:val="521226B6"/>
    <w:rsid w:val="5388FBDB"/>
    <w:rsid w:val="5532159C"/>
    <w:rsid w:val="5533DC04"/>
    <w:rsid w:val="554038BB"/>
    <w:rsid w:val="5646413F"/>
    <w:rsid w:val="5844ABA1"/>
    <w:rsid w:val="5A5EE12B"/>
    <w:rsid w:val="5B2EC4B9"/>
    <w:rsid w:val="5B4C8827"/>
    <w:rsid w:val="5B699A85"/>
    <w:rsid w:val="5E7C6A01"/>
    <w:rsid w:val="5EEBEAE9"/>
    <w:rsid w:val="5EF629C7"/>
    <w:rsid w:val="6028DA92"/>
    <w:rsid w:val="6220CD92"/>
    <w:rsid w:val="62E6A0AE"/>
    <w:rsid w:val="635FB85C"/>
    <w:rsid w:val="64085D42"/>
    <w:rsid w:val="67CCE864"/>
    <w:rsid w:val="68BD6F38"/>
    <w:rsid w:val="6A0F2508"/>
    <w:rsid w:val="6EB38494"/>
    <w:rsid w:val="6EF9D64E"/>
    <w:rsid w:val="6F52CA9E"/>
    <w:rsid w:val="6FD2931B"/>
    <w:rsid w:val="7020C013"/>
    <w:rsid w:val="71D186C7"/>
    <w:rsid w:val="73A9B724"/>
    <w:rsid w:val="74AECB08"/>
    <w:rsid w:val="750B20C2"/>
    <w:rsid w:val="7519019A"/>
    <w:rsid w:val="75E10C32"/>
    <w:rsid w:val="7A2903AB"/>
    <w:rsid w:val="7C1E4924"/>
    <w:rsid w:val="7D5B37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50572DD2-7827-4F47-92D3-D5A0E9AE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link w:val="Heading2Char"/>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link w:val="TitleChar"/>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4"/>
      </w:numPr>
      <w:ind w:hanging="450"/>
    </w:pPr>
  </w:style>
  <w:style w:type="character" w:styleId="CommentReference">
    <w:name w:val="annotation reference"/>
    <w:semiHidden/>
    <w:rsid w:val="00C97555"/>
    <w:rPr>
      <w:sz w:val="16"/>
    </w:rPr>
  </w:style>
  <w:style w:type="paragraph" w:styleId="CommentText">
    <w:name w:val="annotation text"/>
    <w:basedOn w:val="Normal"/>
    <w:link w:val="CommentTextChar"/>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uiPriority w:val="99"/>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3"/>
      </w:numPr>
      <w:tabs>
        <w:tab w:val="num" w:pos="360"/>
        <w:tab w:val="left" w:pos="720"/>
      </w:tabs>
      <w:ind w:left="360"/>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link w:val="FootnoteTextChar"/>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uiPriority w:val="39"/>
    <w:rsid w:val="00BF1CDD"/>
    <w:pPr>
      <w:tabs>
        <w:tab w:val="clear" w:pos="360"/>
        <w:tab w:val="clear" w:pos="720"/>
        <w:tab w:val="clear" w:pos="1080"/>
      </w:tabs>
    </w:pPr>
  </w:style>
  <w:style w:type="paragraph" w:styleId="TOC2">
    <w:name w:val="toc 2"/>
    <w:basedOn w:val="Normal"/>
    <w:next w:val="Normal"/>
    <w:autoRedefine/>
    <w:uiPriority w:val="39"/>
    <w:rsid w:val="00BF1CDD"/>
    <w:pPr>
      <w:tabs>
        <w:tab w:val="clear" w:pos="360"/>
        <w:tab w:val="clear" w:pos="720"/>
        <w:tab w:val="clear" w:pos="1080"/>
      </w:tabs>
      <w:ind w:left="200"/>
    </w:pPr>
  </w:style>
  <w:style w:type="paragraph" w:styleId="TOC3">
    <w:name w:val="toc 3"/>
    <w:basedOn w:val="Normal"/>
    <w:next w:val="Normal"/>
    <w:autoRedefine/>
    <w:uiPriority w:val="39"/>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paragraph" w:customStyle="1" w:styleId="EndNoteBibliographyTitle">
    <w:name w:val="EndNote Bibliography Title"/>
    <w:basedOn w:val="Normal"/>
    <w:link w:val="EndNoteBibliographyTitleChar"/>
    <w:rsid w:val="00921D8F"/>
    <w:pPr>
      <w:jc w:val="center"/>
    </w:pPr>
    <w:rPr>
      <w:noProof/>
    </w:rPr>
  </w:style>
  <w:style w:type="character" w:customStyle="1" w:styleId="EndNoteBibliographyTitleChar">
    <w:name w:val="EndNote Bibliography Title Char"/>
    <w:basedOn w:val="DefaultParagraphFont"/>
    <w:link w:val="EndNoteBibliographyTitle"/>
    <w:rsid w:val="00921D8F"/>
    <w:rPr>
      <w:noProof/>
      <w:snapToGrid w:val="0"/>
      <w:sz w:val="22"/>
      <w:lang w:eastAsia="en-US"/>
    </w:rPr>
  </w:style>
  <w:style w:type="paragraph" w:customStyle="1" w:styleId="EndNoteBibliography">
    <w:name w:val="EndNote Bibliography"/>
    <w:basedOn w:val="Normal"/>
    <w:link w:val="EndNoteBibliographyChar"/>
    <w:rsid w:val="00921D8F"/>
    <w:pPr>
      <w:spacing w:line="240" w:lineRule="exact"/>
    </w:pPr>
    <w:rPr>
      <w:noProof/>
    </w:rPr>
  </w:style>
  <w:style w:type="character" w:customStyle="1" w:styleId="EndNoteBibliographyChar">
    <w:name w:val="EndNote Bibliography Char"/>
    <w:basedOn w:val="DefaultParagraphFont"/>
    <w:link w:val="EndNoteBibliography"/>
    <w:rsid w:val="00921D8F"/>
    <w:rPr>
      <w:noProof/>
      <w:snapToGrid w:val="0"/>
      <w:sz w:val="22"/>
      <w:lang w:eastAsia="en-US"/>
    </w:rPr>
  </w:style>
  <w:style w:type="character" w:styleId="FootnoteReference">
    <w:name w:val="footnote reference"/>
    <w:basedOn w:val="DefaultParagraphFont"/>
    <w:semiHidden/>
    <w:unhideWhenUsed/>
    <w:rsid w:val="00AF16CB"/>
    <w:rPr>
      <w:vertAlign w:val="superscript"/>
    </w:rPr>
  </w:style>
  <w:style w:type="table" w:customStyle="1" w:styleId="Paper">
    <w:name w:val="Paper"/>
    <w:basedOn w:val="TableNormal"/>
    <w:uiPriority w:val="99"/>
    <w:rsid w:val="00A77B7D"/>
    <w:tblPr>
      <w:jc w:val="center"/>
      <w:tblBorders>
        <w:bottom w:val="single" w:sz="4" w:space="0" w:color="auto"/>
      </w:tblBorders>
    </w:tblPr>
    <w:trPr>
      <w:jc w:val="center"/>
    </w:tr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ListParagraph">
    <w:name w:val="List Paragraph"/>
    <w:basedOn w:val="Normal"/>
    <w:uiPriority w:val="34"/>
    <w:qFormat/>
    <w:rsid w:val="005003E3"/>
    <w:pPr>
      <w:ind w:left="720"/>
      <w:contextualSpacing/>
    </w:pPr>
  </w:style>
  <w:style w:type="character" w:styleId="Mention">
    <w:name w:val="Mention"/>
    <w:basedOn w:val="DefaultParagraphFont"/>
    <w:uiPriority w:val="99"/>
    <w:unhideWhenUsed/>
    <w:rsid w:val="00856022"/>
    <w:rPr>
      <w:color w:val="2B579A"/>
      <w:shd w:val="clear" w:color="auto" w:fill="E1DFDD"/>
    </w:rPr>
  </w:style>
  <w:style w:type="character" w:styleId="UnresolvedMention">
    <w:name w:val="Unresolved Mention"/>
    <w:basedOn w:val="DefaultParagraphFont"/>
    <w:uiPriority w:val="99"/>
    <w:semiHidden/>
    <w:unhideWhenUsed/>
    <w:rsid w:val="00D913FD"/>
    <w:rPr>
      <w:color w:val="605E5C"/>
      <w:shd w:val="clear" w:color="auto" w:fill="E1DFDD"/>
    </w:rPr>
  </w:style>
  <w:style w:type="character" w:customStyle="1" w:styleId="Heading1Char">
    <w:name w:val="Heading 1 Char"/>
    <w:basedOn w:val="DefaultParagraphFont"/>
    <w:link w:val="Heading1"/>
    <w:rsid w:val="00CE7C90"/>
    <w:rPr>
      <w:b/>
      <w:caps/>
      <w:snapToGrid w:val="0"/>
      <w:sz w:val="22"/>
      <w:lang w:eastAsia="en-US"/>
    </w:rPr>
  </w:style>
  <w:style w:type="character" w:customStyle="1" w:styleId="Heading2Char">
    <w:name w:val="Heading 2 Char"/>
    <w:basedOn w:val="DefaultParagraphFont"/>
    <w:link w:val="Heading2"/>
    <w:rsid w:val="00FC7615"/>
    <w:rPr>
      <w:b/>
      <w:snapToGrid w:val="0"/>
      <w:sz w:val="22"/>
      <w:lang w:eastAsia="en-US"/>
    </w:rPr>
  </w:style>
  <w:style w:type="paragraph" w:styleId="Caption">
    <w:name w:val="caption"/>
    <w:basedOn w:val="Normal"/>
    <w:next w:val="Normal"/>
    <w:unhideWhenUsed/>
    <w:rsid w:val="00DB49FF"/>
    <w:pPr>
      <w:spacing w:after="200" w:line="240" w:lineRule="auto"/>
    </w:pPr>
    <w:rPr>
      <w:i/>
      <w:iCs/>
      <w:color w:val="1F497D" w:themeColor="text2"/>
      <w:sz w:val="18"/>
      <w:szCs w:val="18"/>
    </w:rPr>
  </w:style>
  <w:style w:type="character" w:customStyle="1" w:styleId="il">
    <w:name w:val="il"/>
    <w:basedOn w:val="DefaultParagraphFont"/>
    <w:rsid w:val="00C67294"/>
  </w:style>
  <w:style w:type="character" w:customStyle="1" w:styleId="Heading3Char">
    <w:name w:val="Heading 3 Char"/>
    <w:basedOn w:val="DefaultParagraphFont"/>
    <w:link w:val="Heading3"/>
    <w:rsid w:val="00C67294"/>
    <w:rPr>
      <w:b/>
      <w:snapToGrid w:val="0"/>
      <w:sz w:val="22"/>
      <w:lang w:eastAsia="en-US"/>
    </w:rPr>
  </w:style>
  <w:style w:type="paragraph" w:styleId="NoSpacing">
    <w:name w:val="No Spacing"/>
    <w:link w:val="NoSpacingChar"/>
    <w:uiPriority w:val="1"/>
    <w:qFormat/>
    <w:rsid w:val="00C67294"/>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C67294"/>
    <w:rPr>
      <w:rFonts w:asciiTheme="minorHAnsi" w:hAnsiTheme="minorHAnsi" w:cstheme="minorBidi"/>
      <w:sz w:val="22"/>
      <w:szCs w:val="22"/>
      <w:lang w:eastAsia="en-US"/>
    </w:rPr>
  </w:style>
  <w:style w:type="paragraph" w:styleId="TOCHeading">
    <w:name w:val="TOC Heading"/>
    <w:basedOn w:val="Heading1"/>
    <w:next w:val="Normal"/>
    <w:uiPriority w:val="39"/>
    <w:unhideWhenUsed/>
    <w:qFormat/>
    <w:rsid w:val="00C67294"/>
    <w:pPr>
      <w:keepLines/>
      <w:numPr>
        <w:numId w:val="0"/>
      </w:numPr>
      <w:tabs>
        <w:tab w:val="clear" w:pos="720"/>
        <w:tab w:val="clear" w:pos="1080"/>
      </w:tabs>
      <w:suppressAutoHyphens w:val="0"/>
      <w:spacing w:after="0" w:line="259" w:lineRule="auto"/>
      <w:outlineLvl w:val="9"/>
    </w:pPr>
    <w:rPr>
      <w:rFonts w:asciiTheme="majorHAnsi" w:eastAsiaTheme="majorEastAsia" w:hAnsiTheme="majorHAnsi" w:cstheme="majorBidi"/>
      <w:b w:val="0"/>
      <w:caps w:val="0"/>
      <w:snapToGrid/>
      <w:color w:val="365F91" w:themeColor="accent1" w:themeShade="BF"/>
      <w:sz w:val="32"/>
      <w:szCs w:val="32"/>
    </w:rPr>
  </w:style>
  <w:style w:type="character" w:customStyle="1" w:styleId="CommentTextChar">
    <w:name w:val="Comment Text Char"/>
    <w:basedOn w:val="DefaultParagraphFont"/>
    <w:link w:val="CommentText"/>
    <w:semiHidden/>
    <w:rsid w:val="00C67294"/>
    <w:rPr>
      <w:snapToGrid w:val="0"/>
      <w:sz w:val="22"/>
      <w:lang w:eastAsia="en-US"/>
    </w:rPr>
  </w:style>
  <w:style w:type="character" w:customStyle="1" w:styleId="FootnoteTextChar">
    <w:name w:val="Footnote Text Char"/>
    <w:basedOn w:val="DefaultParagraphFont"/>
    <w:link w:val="FootnoteText"/>
    <w:semiHidden/>
    <w:rsid w:val="00C67294"/>
    <w:rPr>
      <w:snapToGrid w:val="0"/>
      <w:sz w:val="22"/>
      <w:lang w:eastAsia="en-US"/>
    </w:rPr>
  </w:style>
  <w:style w:type="paragraph" w:customStyle="1" w:styleId="m1660798955051001371msolistparagraph">
    <w:name w:val="m_1660798955051001371msolistparagraph"/>
    <w:basedOn w:val="Normal"/>
    <w:rsid w:val="00C67294"/>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typography-modulelvnit">
    <w:name w:val="typography-module__lvnit"/>
    <w:basedOn w:val="DefaultParagraphFont"/>
    <w:rsid w:val="0046770A"/>
  </w:style>
  <w:style w:type="character" w:styleId="Emphasis">
    <w:name w:val="Emphasis"/>
    <w:basedOn w:val="DefaultParagraphFont"/>
    <w:uiPriority w:val="20"/>
    <w:qFormat/>
    <w:rsid w:val="005B438D"/>
    <w:rPr>
      <w:i/>
      <w:iCs/>
    </w:rPr>
  </w:style>
  <w:style w:type="character" w:styleId="EndnoteReference">
    <w:name w:val="endnote reference"/>
    <w:basedOn w:val="DefaultParagraphFont"/>
    <w:semiHidden/>
    <w:unhideWhenUsed/>
    <w:rsid w:val="00BF0685"/>
    <w:rPr>
      <w:vertAlign w:val="superscript"/>
    </w:rPr>
  </w:style>
  <w:style w:type="paragraph" w:customStyle="1" w:styleId="paragraph">
    <w:name w:val="paragraph"/>
    <w:basedOn w:val="Normal"/>
    <w:rsid w:val="000D6F53"/>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normaltextrun">
    <w:name w:val="normaltextrun"/>
    <w:basedOn w:val="DefaultParagraphFont"/>
    <w:rsid w:val="000D6F53"/>
  </w:style>
  <w:style w:type="character" w:customStyle="1" w:styleId="eop">
    <w:name w:val="eop"/>
    <w:basedOn w:val="DefaultParagraphFont"/>
    <w:rsid w:val="000D6F53"/>
  </w:style>
  <w:style w:type="character" w:customStyle="1" w:styleId="TitleChar">
    <w:name w:val="Title Char"/>
    <w:basedOn w:val="DefaultParagraphFont"/>
    <w:link w:val="Title"/>
    <w:rsid w:val="00E43E77"/>
    <w:rPr>
      <w:b/>
      <w:caps/>
      <w:snapToGrid w:val="0"/>
      <w:sz w:val="22"/>
      <w:lang w:eastAsia="en-US"/>
    </w:rPr>
  </w:style>
  <w:style w:type="character" w:customStyle="1" w:styleId="ui-provider">
    <w:name w:val="ui-provider"/>
    <w:basedOn w:val="DefaultParagraphFont"/>
    <w:rsid w:val="00E4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7077">
      <w:bodyDiv w:val="1"/>
      <w:marLeft w:val="0"/>
      <w:marRight w:val="0"/>
      <w:marTop w:val="0"/>
      <w:marBottom w:val="0"/>
      <w:divBdr>
        <w:top w:val="none" w:sz="0" w:space="0" w:color="auto"/>
        <w:left w:val="none" w:sz="0" w:space="0" w:color="auto"/>
        <w:bottom w:val="none" w:sz="0" w:space="0" w:color="auto"/>
        <w:right w:val="none" w:sz="0" w:space="0" w:color="auto"/>
      </w:divBdr>
    </w:div>
    <w:div w:id="151793872">
      <w:bodyDiv w:val="1"/>
      <w:marLeft w:val="0"/>
      <w:marRight w:val="0"/>
      <w:marTop w:val="0"/>
      <w:marBottom w:val="0"/>
      <w:divBdr>
        <w:top w:val="none" w:sz="0" w:space="0" w:color="auto"/>
        <w:left w:val="none" w:sz="0" w:space="0" w:color="auto"/>
        <w:bottom w:val="none" w:sz="0" w:space="0" w:color="auto"/>
        <w:right w:val="none" w:sz="0" w:space="0" w:color="auto"/>
      </w:divBdr>
      <w:divsChild>
        <w:div w:id="53046074">
          <w:marLeft w:val="0"/>
          <w:marRight w:val="0"/>
          <w:marTop w:val="0"/>
          <w:marBottom w:val="0"/>
          <w:divBdr>
            <w:top w:val="none" w:sz="0" w:space="0" w:color="auto"/>
            <w:left w:val="none" w:sz="0" w:space="0" w:color="auto"/>
            <w:bottom w:val="none" w:sz="0" w:space="0" w:color="auto"/>
            <w:right w:val="none" w:sz="0" w:space="0" w:color="auto"/>
          </w:divBdr>
          <w:divsChild>
            <w:div w:id="794561937">
              <w:marLeft w:val="0"/>
              <w:marRight w:val="0"/>
              <w:marTop w:val="0"/>
              <w:marBottom w:val="0"/>
              <w:divBdr>
                <w:top w:val="none" w:sz="0" w:space="0" w:color="auto"/>
                <w:left w:val="none" w:sz="0" w:space="0" w:color="auto"/>
                <w:bottom w:val="none" w:sz="0" w:space="0" w:color="auto"/>
                <w:right w:val="none" w:sz="0" w:space="0" w:color="auto"/>
              </w:divBdr>
            </w:div>
          </w:divsChild>
        </w:div>
        <w:div w:id="249239156">
          <w:marLeft w:val="0"/>
          <w:marRight w:val="0"/>
          <w:marTop w:val="0"/>
          <w:marBottom w:val="0"/>
          <w:divBdr>
            <w:top w:val="none" w:sz="0" w:space="0" w:color="auto"/>
            <w:left w:val="none" w:sz="0" w:space="0" w:color="auto"/>
            <w:bottom w:val="none" w:sz="0" w:space="0" w:color="auto"/>
            <w:right w:val="none" w:sz="0" w:space="0" w:color="auto"/>
          </w:divBdr>
          <w:divsChild>
            <w:div w:id="1345329718">
              <w:marLeft w:val="0"/>
              <w:marRight w:val="0"/>
              <w:marTop w:val="0"/>
              <w:marBottom w:val="0"/>
              <w:divBdr>
                <w:top w:val="none" w:sz="0" w:space="0" w:color="auto"/>
                <w:left w:val="none" w:sz="0" w:space="0" w:color="auto"/>
                <w:bottom w:val="none" w:sz="0" w:space="0" w:color="auto"/>
                <w:right w:val="none" w:sz="0" w:space="0" w:color="auto"/>
              </w:divBdr>
            </w:div>
          </w:divsChild>
        </w:div>
        <w:div w:id="331951442">
          <w:marLeft w:val="0"/>
          <w:marRight w:val="0"/>
          <w:marTop w:val="0"/>
          <w:marBottom w:val="0"/>
          <w:divBdr>
            <w:top w:val="none" w:sz="0" w:space="0" w:color="auto"/>
            <w:left w:val="none" w:sz="0" w:space="0" w:color="auto"/>
            <w:bottom w:val="none" w:sz="0" w:space="0" w:color="auto"/>
            <w:right w:val="none" w:sz="0" w:space="0" w:color="auto"/>
          </w:divBdr>
          <w:divsChild>
            <w:div w:id="577666684">
              <w:marLeft w:val="0"/>
              <w:marRight w:val="0"/>
              <w:marTop w:val="0"/>
              <w:marBottom w:val="0"/>
              <w:divBdr>
                <w:top w:val="none" w:sz="0" w:space="0" w:color="auto"/>
                <w:left w:val="none" w:sz="0" w:space="0" w:color="auto"/>
                <w:bottom w:val="none" w:sz="0" w:space="0" w:color="auto"/>
                <w:right w:val="none" w:sz="0" w:space="0" w:color="auto"/>
              </w:divBdr>
            </w:div>
          </w:divsChild>
        </w:div>
        <w:div w:id="418260690">
          <w:marLeft w:val="0"/>
          <w:marRight w:val="0"/>
          <w:marTop w:val="0"/>
          <w:marBottom w:val="0"/>
          <w:divBdr>
            <w:top w:val="none" w:sz="0" w:space="0" w:color="auto"/>
            <w:left w:val="none" w:sz="0" w:space="0" w:color="auto"/>
            <w:bottom w:val="none" w:sz="0" w:space="0" w:color="auto"/>
            <w:right w:val="none" w:sz="0" w:space="0" w:color="auto"/>
          </w:divBdr>
          <w:divsChild>
            <w:div w:id="749424753">
              <w:marLeft w:val="0"/>
              <w:marRight w:val="0"/>
              <w:marTop w:val="0"/>
              <w:marBottom w:val="0"/>
              <w:divBdr>
                <w:top w:val="none" w:sz="0" w:space="0" w:color="auto"/>
                <w:left w:val="none" w:sz="0" w:space="0" w:color="auto"/>
                <w:bottom w:val="none" w:sz="0" w:space="0" w:color="auto"/>
                <w:right w:val="none" w:sz="0" w:space="0" w:color="auto"/>
              </w:divBdr>
            </w:div>
          </w:divsChild>
        </w:div>
        <w:div w:id="424231287">
          <w:marLeft w:val="0"/>
          <w:marRight w:val="0"/>
          <w:marTop w:val="0"/>
          <w:marBottom w:val="0"/>
          <w:divBdr>
            <w:top w:val="none" w:sz="0" w:space="0" w:color="auto"/>
            <w:left w:val="none" w:sz="0" w:space="0" w:color="auto"/>
            <w:bottom w:val="none" w:sz="0" w:space="0" w:color="auto"/>
            <w:right w:val="none" w:sz="0" w:space="0" w:color="auto"/>
          </w:divBdr>
          <w:divsChild>
            <w:div w:id="1584606505">
              <w:marLeft w:val="0"/>
              <w:marRight w:val="0"/>
              <w:marTop w:val="0"/>
              <w:marBottom w:val="0"/>
              <w:divBdr>
                <w:top w:val="none" w:sz="0" w:space="0" w:color="auto"/>
                <w:left w:val="none" w:sz="0" w:space="0" w:color="auto"/>
                <w:bottom w:val="none" w:sz="0" w:space="0" w:color="auto"/>
                <w:right w:val="none" w:sz="0" w:space="0" w:color="auto"/>
              </w:divBdr>
            </w:div>
          </w:divsChild>
        </w:div>
        <w:div w:id="430055624">
          <w:marLeft w:val="0"/>
          <w:marRight w:val="0"/>
          <w:marTop w:val="0"/>
          <w:marBottom w:val="0"/>
          <w:divBdr>
            <w:top w:val="none" w:sz="0" w:space="0" w:color="auto"/>
            <w:left w:val="none" w:sz="0" w:space="0" w:color="auto"/>
            <w:bottom w:val="none" w:sz="0" w:space="0" w:color="auto"/>
            <w:right w:val="none" w:sz="0" w:space="0" w:color="auto"/>
          </w:divBdr>
          <w:divsChild>
            <w:div w:id="755979210">
              <w:marLeft w:val="0"/>
              <w:marRight w:val="0"/>
              <w:marTop w:val="0"/>
              <w:marBottom w:val="0"/>
              <w:divBdr>
                <w:top w:val="none" w:sz="0" w:space="0" w:color="auto"/>
                <w:left w:val="none" w:sz="0" w:space="0" w:color="auto"/>
                <w:bottom w:val="none" w:sz="0" w:space="0" w:color="auto"/>
                <w:right w:val="none" w:sz="0" w:space="0" w:color="auto"/>
              </w:divBdr>
            </w:div>
          </w:divsChild>
        </w:div>
        <w:div w:id="525020562">
          <w:marLeft w:val="0"/>
          <w:marRight w:val="0"/>
          <w:marTop w:val="0"/>
          <w:marBottom w:val="0"/>
          <w:divBdr>
            <w:top w:val="none" w:sz="0" w:space="0" w:color="auto"/>
            <w:left w:val="none" w:sz="0" w:space="0" w:color="auto"/>
            <w:bottom w:val="none" w:sz="0" w:space="0" w:color="auto"/>
            <w:right w:val="none" w:sz="0" w:space="0" w:color="auto"/>
          </w:divBdr>
          <w:divsChild>
            <w:div w:id="1254120505">
              <w:marLeft w:val="0"/>
              <w:marRight w:val="0"/>
              <w:marTop w:val="0"/>
              <w:marBottom w:val="0"/>
              <w:divBdr>
                <w:top w:val="none" w:sz="0" w:space="0" w:color="auto"/>
                <w:left w:val="none" w:sz="0" w:space="0" w:color="auto"/>
                <w:bottom w:val="none" w:sz="0" w:space="0" w:color="auto"/>
                <w:right w:val="none" w:sz="0" w:space="0" w:color="auto"/>
              </w:divBdr>
            </w:div>
          </w:divsChild>
        </w:div>
        <w:div w:id="641277384">
          <w:marLeft w:val="0"/>
          <w:marRight w:val="0"/>
          <w:marTop w:val="0"/>
          <w:marBottom w:val="0"/>
          <w:divBdr>
            <w:top w:val="none" w:sz="0" w:space="0" w:color="auto"/>
            <w:left w:val="none" w:sz="0" w:space="0" w:color="auto"/>
            <w:bottom w:val="none" w:sz="0" w:space="0" w:color="auto"/>
            <w:right w:val="none" w:sz="0" w:space="0" w:color="auto"/>
          </w:divBdr>
          <w:divsChild>
            <w:div w:id="1941137379">
              <w:marLeft w:val="0"/>
              <w:marRight w:val="0"/>
              <w:marTop w:val="0"/>
              <w:marBottom w:val="0"/>
              <w:divBdr>
                <w:top w:val="none" w:sz="0" w:space="0" w:color="auto"/>
                <w:left w:val="none" w:sz="0" w:space="0" w:color="auto"/>
                <w:bottom w:val="none" w:sz="0" w:space="0" w:color="auto"/>
                <w:right w:val="none" w:sz="0" w:space="0" w:color="auto"/>
              </w:divBdr>
            </w:div>
          </w:divsChild>
        </w:div>
        <w:div w:id="752161527">
          <w:marLeft w:val="0"/>
          <w:marRight w:val="0"/>
          <w:marTop w:val="0"/>
          <w:marBottom w:val="0"/>
          <w:divBdr>
            <w:top w:val="none" w:sz="0" w:space="0" w:color="auto"/>
            <w:left w:val="none" w:sz="0" w:space="0" w:color="auto"/>
            <w:bottom w:val="none" w:sz="0" w:space="0" w:color="auto"/>
            <w:right w:val="none" w:sz="0" w:space="0" w:color="auto"/>
          </w:divBdr>
          <w:divsChild>
            <w:div w:id="1486703095">
              <w:marLeft w:val="0"/>
              <w:marRight w:val="0"/>
              <w:marTop w:val="0"/>
              <w:marBottom w:val="0"/>
              <w:divBdr>
                <w:top w:val="none" w:sz="0" w:space="0" w:color="auto"/>
                <w:left w:val="none" w:sz="0" w:space="0" w:color="auto"/>
                <w:bottom w:val="none" w:sz="0" w:space="0" w:color="auto"/>
                <w:right w:val="none" w:sz="0" w:space="0" w:color="auto"/>
              </w:divBdr>
            </w:div>
          </w:divsChild>
        </w:div>
        <w:div w:id="845242879">
          <w:marLeft w:val="0"/>
          <w:marRight w:val="0"/>
          <w:marTop w:val="0"/>
          <w:marBottom w:val="0"/>
          <w:divBdr>
            <w:top w:val="none" w:sz="0" w:space="0" w:color="auto"/>
            <w:left w:val="none" w:sz="0" w:space="0" w:color="auto"/>
            <w:bottom w:val="none" w:sz="0" w:space="0" w:color="auto"/>
            <w:right w:val="none" w:sz="0" w:space="0" w:color="auto"/>
          </w:divBdr>
          <w:divsChild>
            <w:div w:id="1537737035">
              <w:marLeft w:val="0"/>
              <w:marRight w:val="0"/>
              <w:marTop w:val="0"/>
              <w:marBottom w:val="0"/>
              <w:divBdr>
                <w:top w:val="none" w:sz="0" w:space="0" w:color="auto"/>
                <w:left w:val="none" w:sz="0" w:space="0" w:color="auto"/>
                <w:bottom w:val="none" w:sz="0" w:space="0" w:color="auto"/>
                <w:right w:val="none" w:sz="0" w:space="0" w:color="auto"/>
              </w:divBdr>
            </w:div>
          </w:divsChild>
        </w:div>
        <w:div w:id="941642254">
          <w:marLeft w:val="0"/>
          <w:marRight w:val="0"/>
          <w:marTop w:val="0"/>
          <w:marBottom w:val="0"/>
          <w:divBdr>
            <w:top w:val="none" w:sz="0" w:space="0" w:color="auto"/>
            <w:left w:val="none" w:sz="0" w:space="0" w:color="auto"/>
            <w:bottom w:val="none" w:sz="0" w:space="0" w:color="auto"/>
            <w:right w:val="none" w:sz="0" w:space="0" w:color="auto"/>
          </w:divBdr>
          <w:divsChild>
            <w:div w:id="756751817">
              <w:marLeft w:val="0"/>
              <w:marRight w:val="0"/>
              <w:marTop w:val="0"/>
              <w:marBottom w:val="0"/>
              <w:divBdr>
                <w:top w:val="none" w:sz="0" w:space="0" w:color="auto"/>
                <w:left w:val="none" w:sz="0" w:space="0" w:color="auto"/>
                <w:bottom w:val="none" w:sz="0" w:space="0" w:color="auto"/>
                <w:right w:val="none" w:sz="0" w:space="0" w:color="auto"/>
              </w:divBdr>
            </w:div>
          </w:divsChild>
        </w:div>
        <w:div w:id="959067249">
          <w:marLeft w:val="0"/>
          <w:marRight w:val="0"/>
          <w:marTop w:val="0"/>
          <w:marBottom w:val="0"/>
          <w:divBdr>
            <w:top w:val="none" w:sz="0" w:space="0" w:color="auto"/>
            <w:left w:val="none" w:sz="0" w:space="0" w:color="auto"/>
            <w:bottom w:val="none" w:sz="0" w:space="0" w:color="auto"/>
            <w:right w:val="none" w:sz="0" w:space="0" w:color="auto"/>
          </w:divBdr>
          <w:divsChild>
            <w:div w:id="1374770757">
              <w:marLeft w:val="0"/>
              <w:marRight w:val="0"/>
              <w:marTop w:val="0"/>
              <w:marBottom w:val="0"/>
              <w:divBdr>
                <w:top w:val="none" w:sz="0" w:space="0" w:color="auto"/>
                <w:left w:val="none" w:sz="0" w:space="0" w:color="auto"/>
                <w:bottom w:val="none" w:sz="0" w:space="0" w:color="auto"/>
                <w:right w:val="none" w:sz="0" w:space="0" w:color="auto"/>
              </w:divBdr>
            </w:div>
          </w:divsChild>
        </w:div>
        <w:div w:id="966474949">
          <w:marLeft w:val="0"/>
          <w:marRight w:val="0"/>
          <w:marTop w:val="0"/>
          <w:marBottom w:val="0"/>
          <w:divBdr>
            <w:top w:val="none" w:sz="0" w:space="0" w:color="auto"/>
            <w:left w:val="none" w:sz="0" w:space="0" w:color="auto"/>
            <w:bottom w:val="none" w:sz="0" w:space="0" w:color="auto"/>
            <w:right w:val="none" w:sz="0" w:space="0" w:color="auto"/>
          </w:divBdr>
          <w:divsChild>
            <w:div w:id="149097044">
              <w:marLeft w:val="0"/>
              <w:marRight w:val="0"/>
              <w:marTop w:val="0"/>
              <w:marBottom w:val="0"/>
              <w:divBdr>
                <w:top w:val="none" w:sz="0" w:space="0" w:color="auto"/>
                <w:left w:val="none" w:sz="0" w:space="0" w:color="auto"/>
                <w:bottom w:val="none" w:sz="0" w:space="0" w:color="auto"/>
                <w:right w:val="none" w:sz="0" w:space="0" w:color="auto"/>
              </w:divBdr>
            </w:div>
          </w:divsChild>
        </w:div>
        <w:div w:id="1081292347">
          <w:marLeft w:val="0"/>
          <w:marRight w:val="0"/>
          <w:marTop w:val="0"/>
          <w:marBottom w:val="0"/>
          <w:divBdr>
            <w:top w:val="none" w:sz="0" w:space="0" w:color="auto"/>
            <w:left w:val="none" w:sz="0" w:space="0" w:color="auto"/>
            <w:bottom w:val="none" w:sz="0" w:space="0" w:color="auto"/>
            <w:right w:val="none" w:sz="0" w:space="0" w:color="auto"/>
          </w:divBdr>
          <w:divsChild>
            <w:div w:id="220673326">
              <w:marLeft w:val="0"/>
              <w:marRight w:val="0"/>
              <w:marTop w:val="0"/>
              <w:marBottom w:val="0"/>
              <w:divBdr>
                <w:top w:val="none" w:sz="0" w:space="0" w:color="auto"/>
                <w:left w:val="none" w:sz="0" w:space="0" w:color="auto"/>
                <w:bottom w:val="none" w:sz="0" w:space="0" w:color="auto"/>
                <w:right w:val="none" w:sz="0" w:space="0" w:color="auto"/>
              </w:divBdr>
            </w:div>
          </w:divsChild>
        </w:div>
        <w:div w:id="1082876380">
          <w:marLeft w:val="0"/>
          <w:marRight w:val="0"/>
          <w:marTop w:val="0"/>
          <w:marBottom w:val="0"/>
          <w:divBdr>
            <w:top w:val="none" w:sz="0" w:space="0" w:color="auto"/>
            <w:left w:val="none" w:sz="0" w:space="0" w:color="auto"/>
            <w:bottom w:val="none" w:sz="0" w:space="0" w:color="auto"/>
            <w:right w:val="none" w:sz="0" w:space="0" w:color="auto"/>
          </w:divBdr>
          <w:divsChild>
            <w:div w:id="1344823755">
              <w:marLeft w:val="0"/>
              <w:marRight w:val="0"/>
              <w:marTop w:val="0"/>
              <w:marBottom w:val="0"/>
              <w:divBdr>
                <w:top w:val="none" w:sz="0" w:space="0" w:color="auto"/>
                <w:left w:val="none" w:sz="0" w:space="0" w:color="auto"/>
                <w:bottom w:val="none" w:sz="0" w:space="0" w:color="auto"/>
                <w:right w:val="none" w:sz="0" w:space="0" w:color="auto"/>
              </w:divBdr>
            </w:div>
          </w:divsChild>
        </w:div>
        <w:div w:id="1086270133">
          <w:marLeft w:val="0"/>
          <w:marRight w:val="0"/>
          <w:marTop w:val="0"/>
          <w:marBottom w:val="0"/>
          <w:divBdr>
            <w:top w:val="none" w:sz="0" w:space="0" w:color="auto"/>
            <w:left w:val="none" w:sz="0" w:space="0" w:color="auto"/>
            <w:bottom w:val="none" w:sz="0" w:space="0" w:color="auto"/>
            <w:right w:val="none" w:sz="0" w:space="0" w:color="auto"/>
          </w:divBdr>
          <w:divsChild>
            <w:div w:id="1735812148">
              <w:marLeft w:val="0"/>
              <w:marRight w:val="0"/>
              <w:marTop w:val="0"/>
              <w:marBottom w:val="0"/>
              <w:divBdr>
                <w:top w:val="none" w:sz="0" w:space="0" w:color="auto"/>
                <w:left w:val="none" w:sz="0" w:space="0" w:color="auto"/>
                <w:bottom w:val="none" w:sz="0" w:space="0" w:color="auto"/>
                <w:right w:val="none" w:sz="0" w:space="0" w:color="auto"/>
              </w:divBdr>
            </w:div>
          </w:divsChild>
        </w:div>
        <w:div w:id="1270357940">
          <w:marLeft w:val="0"/>
          <w:marRight w:val="0"/>
          <w:marTop w:val="0"/>
          <w:marBottom w:val="0"/>
          <w:divBdr>
            <w:top w:val="none" w:sz="0" w:space="0" w:color="auto"/>
            <w:left w:val="none" w:sz="0" w:space="0" w:color="auto"/>
            <w:bottom w:val="none" w:sz="0" w:space="0" w:color="auto"/>
            <w:right w:val="none" w:sz="0" w:space="0" w:color="auto"/>
          </w:divBdr>
          <w:divsChild>
            <w:div w:id="275214316">
              <w:marLeft w:val="0"/>
              <w:marRight w:val="0"/>
              <w:marTop w:val="0"/>
              <w:marBottom w:val="0"/>
              <w:divBdr>
                <w:top w:val="none" w:sz="0" w:space="0" w:color="auto"/>
                <w:left w:val="none" w:sz="0" w:space="0" w:color="auto"/>
                <w:bottom w:val="none" w:sz="0" w:space="0" w:color="auto"/>
                <w:right w:val="none" w:sz="0" w:space="0" w:color="auto"/>
              </w:divBdr>
            </w:div>
          </w:divsChild>
        </w:div>
        <w:div w:id="1338801851">
          <w:marLeft w:val="0"/>
          <w:marRight w:val="0"/>
          <w:marTop w:val="0"/>
          <w:marBottom w:val="0"/>
          <w:divBdr>
            <w:top w:val="none" w:sz="0" w:space="0" w:color="auto"/>
            <w:left w:val="none" w:sz="0" w:space="0" w:color="auto"/>
            <w:bottom w:val="none" w:sz="0" w:space="0" w:color="auto"/>
            <w:right w:val="none" w:sz="0" w:space="0" w:color="auto"/>
          </w:divBdr>
          <w:divsChild>
            <w:div w:id="2110465929">
              <w:marLeft w:val="0"/>
              <w:marRight w:val="0"/>
              <w:marTop w:val="0"/>
              <w:marBottom w:val="0"/>
              <w:divBdr>
                <w:top w:val="none" w:sz="0" w:space="0" w:color="auto"/>
                <w:left w:val="none" w:sz="0" w:space="0" w:color="auto"/>
                <w:bottom w:val="none" w:sz="0" w:space="0" w:color="auto"/>
                <w:right w:val="none" w:sz="0" w:space="0" w:color="auto"/>
              </w:divBdr>
            </w:div>
          </w:divsChild>
        </w:div>
        <w:div w:id="1440300893">
          <w:marLeft w:val="0"/>
          <w:marRight w:val="0"/>
          <w:marTop w:val="0"/>
          <w:marBottom w:val="0"/>
          <w:divBdr>
            <w:top w:val="none" w:sz="0" w:space="0" w:color="auto"/>
            <w:left w:val="none" w:sz="0" w:space="0" w:color="auto"/>
            <w:bottom w:val="none" w:sz="0" w:space="0" w:color="auto"/>
            <w:right w:val="none" w:sz="0" w:space="0" w:color="auto"/>
          </w:divBdr>
          <w:divsChild>
            <w:div w:id="1682392822">
              <w:marLeft w:val="0"/>
              <w:marRight w:val="0"/>
              <w:marTop w:val="0"/>
              <w:marBottom w:val="0"/>
              <w:divBdr>
                <w:top w:val="none" w:sz="0" w:space="0" w:color="auto"/>
                <w:left w:val="none" w:sz="0" w:space="0" w:color="auto"/>
                <w:bottom w:val="none" w:sz="0" w:space="0" w:color="auto"/>
                <w:right w:val="none" w:sz="0" w:space="0" w:color="auto"/>
              </w:divBdr>
            </w:div>
          </w:divsChild>
        </w:div>
        <w:div w:id="1496260484">
          <w:marLeft w:val="0"/>
          <w:marRight w:val="0"/>
          <w:marTop w:val="0"/>
          <w:marBottom w:val="0"/>
          <w:divBdr>
            <w:top w:val="none" w:sz="0" w:space="0" w:color="auto"/>
            <w:left w:val="none" w:sz="0" w:space="0" w:color="auto"/>
            <w:bottom w:val="none" w:sz="0" w:space="0" w:color="auto"/>
            <w:right w:val="none" w:sz="0" w:space="0" w:color="auto"/>
          </w:divBdr>
          <w:divsChild>
            <w:div w:id="1224222545">
              <w:marLeft w:val="0"/>
              <w:marRight w:val="0"/>
              <w:marTop w:val="0"/>
              <w:marBottom w:val="0"/>
              <w:divBdr>
                <w:top w:val="none" w:sz="0" w:space="0" w:color="auto"/>
                <w:left w:val="none" w:sz="0" w:space="0" w:color="auto"/>
                <w:bottom w:val="none" w:sz="0" w:space="0" w:color="auto"/>
                <w:right w:val="none" w:sz="0" w:space="0" w:color="auto"/>
              </w:divBdr>
            </w:div>
          </w:divsChild>
        </w:div>
        <w:div w:id="1548683853">
          <w:marLeft w:val="0"/>
          <w:marRight w:val="0"/>
          <w:marTop w:val="0"/>
          <w:marBottom w:val="0"/>
          <w:divBdr>
            <w:top w:val="none" w:sz="0" w:space="0" w:color="auto"/>
            <w:left w:val="none" w:sz="0" w:space="0" w:color="auto"/>
            <w:bottom w:val="none" w:sz="0" w:space="0" w:color="auto"/>
            <w:right w:val="none" w:sz="0" w:space="0" w:color="auto"/>
          </w:divBdr>
          <w:divsChild>
            <w:div w:id="295646501">
              <w:marLeft w:val="0"/>
              <w:marRight w:val="0"/>
              <w:marTop w:val="0"/>
              <w:marBottom w:val="0"/>
              <w:divBdr>
                <w:top w:val="none" w:sz="0" w:space="0" w:color="auto"/>
                <w:left w:val="none" w:sz="0" w:space="0" w:color="auto"/>
                <w:bottom w:val="none" w:sz="0" w:space="0" w:color="auto"/>
                <w:right w:val="none" w:sz="0" w:space="0" w:color="auto"/>
              </w:divBdr>
            </w:div>
          </w:divsChild>
        </w:div>
        <w:div w:id="1603956650">
          <w:marLeft w:val="0"/>
          <w:marRight w:val="0"/>
          <w:marTop w:val="0"/>
          <w:marBottom w:val="0"/>
          <w:divBdr>
            <w:top w:val="none" w:sz="0" w:space="0" w:color="auto"/>
            <w:left w:val="none" w:sz="0" w:space="0" w:color="auto"/>
            <w:bottom w:val="none" w:sz="0" w:space="0" w:color="auto"/>
            <w:right w:val="none" w:sz="0" w:space="0" w:color="auto"/>
          </w:divBdr>
          <w:divsChild>
            <w:div w:id="1247306635">
              <w:marLeft w:val="0"/>
              <w:marRight w:val="0"/>
              <w:marTop w:val="0"/>
              <w:marBottom w:val="0"/>
              <w:divBdr>
                <w:top w:val="none" w:sz="0" w:space="0" w:color="auto"/>
                <w:left w:val="none" w:sz="0" w:space="0" w:color="auto"/>
                <w:bottom w:val="none" w:sz="0" w:space="0" w:color="auto"/>
                <w:right w:val="none" w:sz="0" w:space="0" w:color="auto"/>
              </w:divBdr>
            </w:div>
          </w:divsChild>
        </w:div>
        <w:div w:id="1936011263">
          <w:marLeft w:val="0"/>
          <w:marRight w:val="0"/>
          <w:marTop w:val="0"/>
          <w:marBottom w:val="0"/>
          <w:divBdr>
            <w:top w:val="none" w:sz="0" w:space="0" w:color="auto"/>
            <w:left w:val="none" w:sz="0" w:space="0" w:color="auto"/>
            <w:bottom w:val="none" w:sz="0" w:space="0" w:color="auto"/>
            <w:right w:val="none" w:sz="0" w:space="0" w:color="auto"/>
          </w:divBdr>
          <w:divsChild>
            <w:div w:id="2022775753">
              <w:marLeft w:val="0"/>
              <w:marRight w:val="0"/>
              <w:marTop w:val="0"/>
              <w:marBottom w:val="0"/>
              <w:divBdr>
                <w:top w:val="none" w:sz="0" w:space="0" w:color="auto"/>
                <w:left w:val="none" w:sz="0" w:space="0" w:color="auto"/>
                <w:bottom w:val="none" w:sz="0" w:space="0" w:color="auto"/>
                <w:right w:val="none" w:sz="0" w:space="0" w:color="auto"/>
              </w:divBdr>
            </w:div>
          </w:divsChild>
        </w:div>
        <w:div w:id="2071687387">
          <w:marLeft w:val="0"/>
          <w:marRight w:val="0"/>
          <w:marTop w:val="0"/>
          <w:marBottom w:val="0"/>
          <w:divBdr>
            <w:top w:val="none" w:sz="0" w:space="0" w:color="auto"/>
            <w:left w:val="none" w:sz="0" w:space="0" w:color="auto"/>
            <w:bottom w:val="none" w:sz="0" w:space="0" w:color="auto"/>
            <w:right w:val="none" w:sz="0" w:space="0" w:color="auto"/>
          </w:divBdr>
          <w:divsChild>
            <w:div w:id="2098552195">
              <w:marLeft w:val="0"/>
              <w:marRight w:val="0"/>
              <w:marTop w:val="0"/>
              <w:marBottom w:val="0"/>
              <w:divBdr>
                <w:top w:val="none" w:sz="0" w:space="0" w:color="auto"/>
                <w:left w:val="none" w:sz="0" w:space="0" w:color="auto"/>
                <w:bottom w:val="none" w:sz="0" w:space="0" w:color="auto"/>
                <w:right w:val="none" w:sz="0" w:space="0" w:color="auto"/>
              </w:divBdr>
            </w:div>
          </w:divsChild>
        </w:div>
        <w:div w:id="2108184454">
          <w:marLeft w:val="0"/>
          <w:marRight w:val="0"/>
          <w:marTop w:val="0"/>
          <w:marBottom w:val="0"/>
          <w:divBdr>
            <w:top w:val="none" w:sz="0" w:space="0" w:color="auto"/>
            <w:left w:val="none" w:sz="0" w:space="0" w:color="auto"/>
            <w:bottom w:val="none" w:sz="0" w:space="0" w:color="auto"/>
            <w:right w:val="none" w:sz="0" w:space="0" w:color="auto"/>
          </w:divBdr>
          <w:divsChild>
            <w:div w:id="802305541">
              <w:marLeft w:val="0"/>
              <w:marRight w:val="0"/>
              <w:marTop w:val="0"/>
              <w:marBottom w:val="0"/>
              <w:divBdr>
                <w:top w:val="none" w:sz="0" w:space="0" w:color="auto"/>
                <w:left w:val="none" w:sz="0" w:space="0" w:color="auto"/>
                <w:bottom w:val="none" w:sz="0" w:space="0" w:color="auto"/>
                <w:right w:val="none" w:sz="0" w:space="0" w:color="auto"/>
              </w:divBdr>
            </w:div>
          </w:divsChild>
        </w:div>
        <w:div w:id="2140611284">
          <w:marLeft w:val="0"/>
          <w:marRight w:val="0"/>
          <w:marTop w:val="0"/>
          <w:marBottom w:val="0"/>
          <w:divBdr>
            <w:top w:val="none" w:sz="0" w:space="0" w:color="auto"/>
            <w:left w:val="none" w:sz="0" w:space="0" w:color="auto"/>
            <w:bottom w:val="none" w:sz="0" w:space="0" w:color="auto"/>
            <w:right w:val="none" w:sz="0" w:space="0" w:color="auto"/>
          </w:divBdr>
          <w:divsChild>
            <w:div w:id="1116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249">
      <w:bodyDiv w:val="1"/>
      <w:marLeft w:val="0"/>
      <w:marRight w:val="0"/>
      <w:marTop w:val="0"/>
      <w:marBottom w:val="0"/>
      <w:divBdr>
        <w:top w:val="none" w:sz="0" w:space="0" w:color="auto"/>
        <w:left w:val="none" w:sz="0" w:space="0" w:color="auto"/>
        <w:bottom w:val="none" w:sz="0" w:space="0" w:color="auto"/>
        <w:right w:val="none" w:sz="0" w:space="0" w:color="auto"/>
      </w:divBdr>
    </w:div>
    <w:div w:id="329909145">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397942865">
      <w:bodyDiv w:val="1"/>
      <w:marLeft w:val="0"/>
      <w:marRight w:val="0"/>
      <w:marTop w:val="0"/>
      <w:marBottom w:val="0"/>
      <w:divBdr>
        <w:top w:val="none" w:sz="0" w:space="0" w:color="auto"/>
        <w:left w:val="none" w:sz="0" w:space="0" w:color="auto"/>
        <w:bottom w:val="none" w:sz="0" w:space="0" w:color="auto"/>
        <w:right w:val="none" w:sz="0" w:space="0" w:color="auto"/>
      </w:divBdr>
      <w:divsChild>
        <w:div w:id="649676188">
          <w:marLeft w:val="0"/>
          <w:marRight w:val="0"/>
          <w:marTop w:val="0"/>
          <w:marBottom w:val="0"/>
          <w:divBdr>
            <w:top w:val="none" w:sz="0" w:space="0" w:color="auto"/>
            <w:left w:val="none" w:sz="0" w:space="0" w:color="auto"/>
            <w:bottom w:val="none" w:sz="0" w:space="0" w:color="auto"/>
            <w:right w:val="none" w:sz="0" w:space="0" w:color="auto"/>
          </w:divBdr>
        </w:div>
        <w:div w:id="1325090512">
          <w:marLeft w:val="0"/>
          <w:marRight w:val="0"/>
          <w:marTop w:val="0"/>
          <w:marBottom w:val="0"/>
          <w:divBdr>
            <w:top w:val="none" w:sz="0" w:space="0" w:color="auto"/>
            <w:left w:val="none" w:sz="0" w:space="0" w:color="auto"/>
            <w:bottom w:val="none" w:sz="0" w:space="0" w:color="auto"/>
            <w:right w:val="none" w:sz="0" w:space="0" w:color="auto"/>
          </w:divBdr>
        </w:div>
      </w:divsChild>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884034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513374649">
      <w:bodyDiv w:val="1"/>
      <w:marLeft w:val="0"/>
      <w:marRight w:val="0"/>
      <w:marTop w:val="0"/>
      <w:marBottom w:val="0"/>
      <w:divBdr>
        <w:top w:val="none" w:sz="0" w:space="0" w:color="auto"/>
        <w:left w:val="none" w:sz="0" w:space="0" w:color="auto"/>
        <w:bottom w:val="none" w:sz="0" w:space="0" w:color="auto"/>
        <w:right w:val="none" w:sz="0" w:space="0" w:color="auto"/>
      </w:divBdr>
    </w:div>
    <w:div w:id="584648876">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22885453">
      <w:bodyDiv w:val="1"/>
      <w:marLeft w:val="0"/>
      <w:marRight w:val="0"/>
      <w:marTop w:val="0"/>
      <w:marBottom w:val="0"/>
      <w:divBdr>
        <w:top w:val="none" w:sz="0" w:space="0" w:color="auto"/>
        <w:left w:val="none" w:sz="0" w:space="0" w:color="auto"/>
        <w:bottom w:val="none" w:sz="0" w:space="0" w:color="auto"/>
        <w:right w:val="none" w:sz="0" w:space="0" w:color="auto"/>
      </w:divBdr>
      <w:divsChild>
        <w:div w:id="126168837">
          <w:marLeft w:val="0"/>
          <w:marRight w:val="0"/>
          <w:marTop w:val="0"/>
          <w:marBottom w:val="0"/>
          <w:divBdr>
            <w:top w:val="none" w:sz="0" w:space="0" w:color="auto"/>
            <w:left w:val="none" w:sz="0" w:space="0" w:color="auto"/>
            <w:bottom w:val="none" w:sz="0" w:space="0" w:color="auto"/>
            <w:right w:val="none" w:sz="0" w:space="0" w:color="auto"/>
          </w:divBdr>
          <w:divsChild>
            <w:div w:id="1117942168">
              <w:marLeft w:val="0"/>
              <w:marRight w:val="0"/>
              <w:marTop w:val="0"/>
              <w:marBottom w:val="0"/>
              <w:divBdr>
                <w:top w:val="none" w:sz="0" w:space="0" w:color="auto"/>
                <w:left w:val="none" w:sz="0" w:space="0" w:color="auto"/>
                <w:bottom w:val="none" w:sz="0" w:space="0" w:color="auto"/>
                <w:right w:val="none" w:sz="0" w:space="0" w:color="auto"/>
              </w:divBdr>
            </w:div>
          </w:divsChild>
        </w:div>
        <w:div w:id="131993753">
          <w:marLeft w:val="0"/>
          <w:marRight w:val="0"/>
          <w:marTop w:val="0"/>
          <w:marBottom w:val="0"/>
          <w:divBdr>
            <w:top w:val="none" w:sz="0" w:space="0" w:color="auto"/>
            <w:left w:val="none" w:sz="0" w:space="0" w:color="auto"/>
            <w:bottom w:val="none" w:sz="0" w:space="0" w:color="auto"/>
            <w:right w:val="none" w:sz="0" w:space="0" w:color="auto"/>
          </w:divBdr>
          <w:divsChild>
            <w:div w:id="1244756273">
              <w:marLeft w:val="0"/>
              <w:marRight w:val="0"/>
              <w:marTop w:val="0"/>
              <w:marBottom w:val="0"/>
              <w:divBdr>
                <w:top w:val="none" w:sz="0" w:space="0" w:color="auto"/>
                <w:left w:val="none" w:sz="0" w:space="0" w:color="auto"/>
                <w:bottom w:val="none" w:sz="0" w:space="0" w:color="auto"/>
                <w:right w:val="none" w:sz="0" w:space="0" w:color="auto"/>
              </w:divBdr>
            </w:div>
          </w:divsChild>
        </w:div>
        <w:div w:id="155221451">
          <w:marLeft w:val="0"/>
          <w:marRight w:val="0"/>
          <w:marTop w:val="0"/>
          <w:marBottom w:val="0"/>
          <w:divBdr>
            <w:top w:val="none" w:sz="0" w:space="0" w:color="auto"/>
            <w:left w:val="none" w:sz="0" w:space="0" w:color="auto"/>
            <w:bottom w:val="none" w:sz="0" w:space="0" w:color="auto"/>
            <w:right w:val="none" w:sz="0" w:space="0" w:color="auto"/>
          </w:divBdr>
          <w:divsChild>
            <w:div w:id="1270240092">
              <w:marLeft w:val="0"/>
              <w:marRight w:val="0"/>
              <w:marTop w:val="0"/>
              <w:marBottom w:val="0"/>
              <w:divBdr>
                <w:top w:val="none" w:sz="0" w:space="0" w:color="auto"/>
                <w:left w:val="none" w:sz="0" w:space="0" w:color="auto"/>
                <w:bottom w:val="none" w:sz="0" w:space="0" w:color="auto"/>
                <w:right w:val="none" w:sz="0" w:space="0" w:color="auto"/>
              </w:divBdr>
            </w:div>
          </w:divsChild>
        </w:div>
        <w:div w:id="242376432">
          <w:marLeft w:val="0"/>
          <w:marRight w:val="0"/>
          <w:marTop w:val="0"/>
          <w:marBottom w:val="0"/>
          <w:divBdr>
            <w:top w:val="none" w:sz="0" w:space="0" w:color="auto"/>
            <w:left w:val="none" w:sz="0" w:space="0" w:color="auto"/>
            <w:bottom w:val="none" w:sz="0" w:space="0" w:color="auto"/>
            <w:right w:val="none" w:sz="0" w:space="0" w:color="auto"/>
          </w:divBdr>
          <w:divsChild>
            <w:div w:id="94986063">
              <w:marLeft w:val="0"/>
              <w:marRight w:val="0"/>
              <w:marTop w:val="0"/>
              <w:marBottom w:val="0"/>
              <w:divBdr>
                <w:top w:val="none" w:sz="0" w:space="0" w:color="auto"/>
                <w:left w:val="none" w:sz="0" w:space="0" w:color="auto"/>
                <w:bottom w:val="none" w:sz="0" w:space="0" w:color="auto"/>
                <w:right w:val="none" w:sz="0" w:space="0" w:color="auto"/>
              </w:divBdr>
            </w:div>
          </w:divsChild>
        </w:div>
        <w:div w:id="294989227">
          <w:marLeft w:val="0"/>
          <w:marRight w:val="0"/>
          <w:marTop w:val="0"/>
          <w:marBottom w:val="0"/>
          <w:divBdr>
            <w:top w:val="none" w:sz="0" w:space="0" w:color="auto"/>
            <w:left w:val="none" w:sz="0" w:space="0" w:color="auto"/>
            <w:bottom w:val="none" w:sz="0" w:space="0" w:color="auto"/>
            <w:right w:val="none" w:sz="0" w:space="0" w:color="auto"/>
          </w:divBdr>
          <w:divsChild>
            <w:div w:id="120921197">
              <w:marLeft w:val="0"/>
              <w:marRight w:val="0"/>
              <w:marTop w:val="0"/>
              <w:marBottom w:val="0"/>
              <w:divBdr>
                <w:top w:val="none" w:sz="0" w:space="0" w:color="auto"/>
                <w:left w:val="none" w:sz="0" w:space="0" w:color="auto"/>
                <w:bottom w:val="none" w:sz="0" w:space="0" w:color="auto"/>
                <w:right w:val="none" w:sz="0" w:space="0" w:color="auto"/>
              </w:divBdr>
            </w:div>
          </w:divsChild>
        </w:div>
        <w:div w:id="385222978">
          <w:marLeft w:val="0"/>
          <w:marRight w:val="0"/>
          <w:marTop w:val="0"/>
          <w:marBottom w:val="0"/>
          <w:divBdr>
            <w:top w:val="none" w:sz="0" w:space="0" w:color="auto"/>
            <w:left w:val="none" w:sz="0" w:space="0" w:color="auto"/>
            <w:bottom w:val="none" w:sz="0" w:space="0" w:color="auto"/>
            <w:right w:val="none" w:sz="0" w:space="0" w:color="auto"/>
          </w:divBdr>
          <w:divsChild>
            <w:div w:id="1523471970">
              <w:marLeft w:val="0"/>
              <w:marRight w:val="0"/>
              <w:marTop w:val="0"/>
              <w:marBottom w:val="0"/>
              <w:divBdr>
                <w:top w:val="none" w:sz="0" w:space="0" w:color="auto"/>
                <w:left w:val="none" w:sz="0" w:space="0" w:color="auto"/>
                <w:bottom w:val="none" w:sz="0" w:space="0" w:color="auto"/>
                <w:right w:val="none" w:sz="0" w:space="0" w:color="auto"/>
              </w:divBdr>
            </w:div>
          </w:divsChild>
        </w:div>
        <w:div w:id="473257024">
          <w:marLeft w:val="0"/>
          <w:marRight w:val="0"/>
          <w:marTop w:val="0"/>
          <w:marBottom w:val="0"/>
          <w:divBdr>
            <w:top w:val="none" w:sz="0" w:space="0" w:color="auto"/>
            <w:left w:val="none" w:sz="0" w:space="0" w:color="auto"/>
            <w:bottom w:val="none" w:sz="0" w:space="0" w:color="auto"/>
            <w:right w:val="none" w:sz="0" w:space="0" w:color="auto"/>
          </w:divBdr>
          <w:divsChild>
            <w:div w:id="1962372124">
              <w:marLeft w:val="0"/>
              <w:marRight w:val="0"/>
              <w:marTop w:val="0"/>
              <w:marBottom w:val="0"/>
              <w:divBdr>
                <w:top w:val="none" w:sz="0" w:space="0" w:color="auto"/>
                <w:left w:val="none" w:sz="0" w:space="0" w:color="auto"/>
                <w:bottom w:val="none" w:sz="0" w:space="0" w:color="auto"/>
                <w:right w:val="none" w:sz="0" w:space="0" w:color="auto"/>
              </w:divBdr>
            </w:div>
          </w:divsChild>
        </w:div>
        <w:div w:id="880827868">
          <w:marLeft w:val="0"/>
          <w:marRight w:val="0"/>
          <w:marTop w:val="0"/>
          <w:marBottom w:val="0"/>
          <w:divBdr>
            <w:top w:val="none" w:sz="0" w:space="0" w:color="auto"/>
            <w:left w:val="none" w:sz="0" w:space="0" w:color="auto"/>
            <w:bottom w:val="none" w:sz="0" w:space="0" w:color="auto"/>
            <w:right w:val="none" w:sz="0" w:space="0" w:color="auto"/>
          </w:divBdr>
          <w:divsChild>
            <w:div w:id="1147669282">
              <w:marLeft w:val="0"/>
              <w:marRight w:val="0"/>
              <w:marTop w:val="0"/>
              <w:marBottom w:val="0"/>
              <w:divBdr>
                <w:top w:val="none" w:sz="0" w:space="0" w:color="auto"/>
                <w:left w:val="none" w:sz="0" w:space="0" w:color="auto"/>
                <w:bottom w:val="none" w:sz="0" w:space="0" w:color="auto"/>
                <w:right w:val="none" w:sz="0" w:space="0" w:color="auto"/>
              </w:divBdr>
            </w:div>
          </w:divsChild>
        </w:div>
        <w:div w:id="960116088">
          <w:marLeft w:val="0"/>
          <w:marRight w:val="0"/>
          <w:marTop w:val="0"/>
          <w:marBottom w:val="0"/>
          <w:divBdr>
            <w:top w:val="none" w:sz="0" w:space="0" w:color="auto"/>
            <w:left w:val="none" w:sz="0" w:space="0" w:color="auto"/>
            <w:bottom w:val="none" w:sz="0" w:space="0" w:color="auto"/>
            <w:right w:val="none" w:sz="0" w:space="0" w:color="auto"/>
          </w:divBdr>
          <w:divsChild>
            <w:div w:id="561333408">
              <w:marLeft w:val="0"/>
              <w:marRight w:val="0"/>
              <w:marTop w:val="0"/>
              <w:marBottom w:val="0"/>
              <w:divBdr>
                <w:top w:val="none" w:sz="0" w:space="0" w:color="auto"/>
                <w:left w:val="none" w:sz="0" w:space="0" w:color="auto"/>
                <w:bottom w:val="none" w:sz="0" w:space="0" w:color="auto"/>
                <w:right w:val="none" w:sz="0" w:space="0" w:color="auto"/>
              </w:divBdr>
            </w:div>
          </w:divsChild>
        </w:div>
        <w:div w:id="1088767089">
          <w:marLeft w:val="0"/>
          <w:marRight w:val="0"/>
          <w:marTop w:val="0"/>
          <w:marBottom w:val="0"/>
          <w:divBdr>
            <w:top w:val="none" w:sz="0" w:space="0" w:color="auto"/>
            <w:left w:val="none" w:sz="0" w:space="0" w:color="auto"/>
            <w:bottom w:val="none" w:sz="0" w:space="0" w:color="auto"/>
            <w:right w:val="none" w:sz="0" w:space="0" w:color="auto"/>
          </w:divBdr>
          <w:divsChild>
            <w:div w:id="303970900">
              <w:marLeft w:val="0"/>
              <w:marRight w:val="0"/>
              <w:marTop w:val="0"/>
              <w:marBottom w:val="0"/>
              <w:divBdr>
                <w:top w:val="none" w:sz="0" w:space="0" w:color="auto"/>
                <w:left w:val="none" w:sz="0" w:space="0" w:color="auto"/>
                <w:bottom w:val="none" w:sz="0" w:space="0" w:color="auto"/>
                <w:right w:val="none" w:sz="0" w:space="0" w:color="auto"/>
              </w:divBdr>
            </w:div>
          </w:divsChild>
        </w:div>
        <w:div w:id="1193029270">
          <w:marLeft w:val="0"/>
          <w:marRight w:val="0"/>
          <w:marTop w:val="0"/>
          <w:marBottom w:val="0"/>
          <w:divBdr>
            <w:top w:val="none" w:sz="0" w:space="0" w:color="auto"/>
            <w:left w:val="none" w:sz="0" w:space="0" w:color="auto"/>
            <w:bottom w:val="none" w:sz="0" w:space="0" w:color="auto"/>
            <w:right w:val="none" w:sz="0" w:space="0" w:color="auto"/>
          </w:divBdr>
          <w:divsChild>
            <w:div w:id="1578710168">
              <w:marLeft w:val="0"/>
              <w:marRight w:val="0"/>
              <w:marTop w:val="0"/>
              <w:marBottom w:val="0"/>
              <w:divBdr>
                <w:top w:val="none" w:sz="0" w:space="0" w:color="auto"/>
                <w:left w:val="none" w:sz="0" w:space="0" w:color="auto"/>
                <w:bottom w:val="none" w:sz="0" w:space="0" w:color="auto"/>
                <w:right w:val="none" w:sz="0" w:space="0" w:color="auto"/>
              </w:divBdr>
            </w:div>
          </w:divsChild>
        </w:div>
        <w:div w:id="1215582803">
          <w:marLeft w:val="0"/>
          <w:marRight w:val="0"/>
          <w:marTop w:val="0"/>
          <w:marBottom w:val="0"/>
          <w:divBdr>
            <w:top w:val="none" w:sz="0" w:space="0" w:color="auto"/>
            <w:left w:val="none" w:sz="0" w:space="0" w:color="auto"/>
            <w:bottom w:val="none" w:sz="0" w:space="0" w:color="auto"/>
            <w:right w:val="none" w:sz="0" w:space="0" w:color="auto"/>
          </w:divBdr>
          <w:divsChild>
            <w:div w:id="965739245">
              <w:marLeft w:val="0"/>
              <w:marRight w:val="0"/>
              <w:marTop w:val="0"/>
              <w:marBottom w:val="0"/>
              <w:divBdr>
                <w:top w:val="none" w:sz="0" w:space="0" w:color="auto"/>
                <w:left w:val="none" w:sz="0" w:space="0" w:color="auto"/>
                <w:bottom w:val="none" w:sz="0" w:space="0" w:color="auto"/>
                <w:right w:val="none" w:sz="0" w:space="0" w:color="auto"/>
              </w:divBdr>
            </w:div>
          </w:divsChild>
        </w:div>
        <w:div w:id="1249656608">
          <w:marLeft w:val="0"/>
          <w:marRight w:val="0"/>
          <w:marTop w:val="0"/>
          <w:marBottom w:val="0"/>
          <w:divBdr>
            <w:top w:val="none" w:sz="0" w:space="0" w:color="auto"/>
            <w:left w:val="none" w:sz="0" w:space="0" w:color="auto"/>
            <w:bottom w:val="none" w:sz="0" w:space="0" w:color="auto"/>
            <w:right w:val="none" w:sz="0" w:space="0" w:color="auto"/>
          </w:divBdr>
          <w:divsChild>
            <w:div w:id="61567950">
              <w:marLeft w:val="0"/>
              <w:marRight w:val="0"/>
              <w:marTop w:val="0"/>
              <w:marBottom w:val="0"/>
              <w:divBdr>
                <w:top w:val="none" w:sz="0" w:space="0" w:color="auto"/>
                <w:left w:val="none" w:sz="0" w:space="0" w:color="auto"/>
                <w:bottom w:val="none" w:sz="0" w:space="0" w:color="auto"/>
                <w:right w:val="none" w:sz="0" w:space="0" w:color="auto"/>
              </w:divBdr>
            </w:div>
          </w:divsChild>
        </w:div>
        <w:div w:id="1393238000">
          <w:marLeft w:val="0"/>
          <w:marRight w:val="0"/>
          <w:marTop w:val="0"/>
          <w:marBottom w:val="0"/>
          <w:divBdr>
            <w:top w:val="none" w:sz="0" w:space="0" w:color="auto"/>
            <w:left w:val="none" w:sz="0" w:space="0" w:color="auto"/>
            <w:bottom w:val="none" w:sz="0" w:space="0" w:color="auto"/>
            <w:right w:val="none" w:sz="0" w:space="0" w:color="auto"/>
          </w:divBdr>
          <w:divsChild>
            <w:div w:id="1433435901">
              <w:marLeft w:val="0"/>
              <w:marRight w:val="0"/>
              <w:marTop w:val="0"/>
              <w:marBottom w:val="0"/>
              <w:divBdr>
                <w:top w:val="none" w:sz="0" w:space="0" w:color="auto"/>
                <w:left w:val="none" w:sz="0" w:space="0" w:color="auto"/>
                <w:bottom w:val="none" w:sz="0" w:space="0" w:color="auto"/>
                <w:right w:val="none" w:sz="0" w:space="0" w:color="auto"/>
              </w:divBdr>
            </w:div>
          </w:divsChild>
        </w:div>
        <w:div w:id="1418670116">
          <w:marLeft w:val="0"/>
          <w:marRight w:val="0"/>
          <w:marTop w:val="0"/>
          <w:marBottom w:val="0"/>
          <w:divBdr>
            <w:top w:val="none" w:sz="0" w:space="0" w:color="auto"/>
            <w:left w:val="none" w:sz="0" w:space="0" w:color="auto"/>
            <w:bottom w:val="none" w:sz="0" w:space="0" w:color="auto"/>
            <w:right w:val="none" w:sz="0" w:space="0" w:color="auto"/>
          </w:divBdr>
          <w:divsChild>
            <w:div w:id="1146434549">
              <w:marLeft w:val="0"/>
              <w:marRight w:val="0"/>
              <w:marTop w:val="0"/>
              <w:marBottom w:val="0"/>
              <w:divBdr>
                <w:top w:val="none" w:sz="0" w:space="0" w:color="auto"/>
                <w:left w:val="none" w:sz="0" w:space="0" w:color="auto"/>
                <w:bottom w:val="none" w:sz="0" w:space="0" w:color="auto"/>
                <w:right w:val="none" w:sz="0" w:space="0" w:color="auto"/>
              </w:divBdr>
            </w:div>
          </w:divsChild>
        </w:div>
        <w:div w:id="1508061494">
          <w:marLeft w:val="0"/>
          <w:marRight w:val="0"/>
          <w:marTop w:val="0"/>
          <w:marBottom w:val="0"/>
          <w:divBdr>
            <w:top w:val="none" w:sz="0" w:space="0" w:color="auto"/>
            <w:left w:val="none" w:sz="0" w:space="0" w:color="auto"/>
            <w:bottom w:val="none" w:sz="0" w:space="0" w:color="auto"/>
            <w:right w:val="none" w:sz="0" w:space="0" w:color="auto"/>
          </w:divBdr>
          <w:divsChild>
            <w:div w:id="858203131">
              <w:marLeft w:val="0"/>
              <w:marRight w:val="0"/>
              <w:marTop w:val="0"/>
              <w:marBottom w:val="0"/>
              <w:divBdr>
                <w:top w:val="none" w:sz="0" w:space="0" w:color="auto"/>
                <w:left w:val="none" w:sz="0" w:space="0" w:color="auto"/>
                <w:bottom w:val="none" w:sz="0" w:space="0" w:color="auto"/>
                <w:right w:val="none" w:sz="0" w:space="0" w:color="auto"/>
              </w:divBdr>
            </w:div>
          </w:divsChild>
        </w:div>
        <w:div w:id="1513103033">
          <w:marLeft w:val="0"/>
          <w:marRight w:val="0"/>
          <w:marTop w:val="0"/>
          <w:marBottom w:val="0"/>
          <w:divBdr>
            <w:top w:val="none" w:sz="0" w:space="0" w:color="auto"/>
            <w:left w:val="none" w:sz="0" w:space="0" w:color="auto"/>
            <w:bottom w:val="none" w:sz="0" w:space="0" w:color="auto"/>
            <w:right w:val="none" w:sz="0" w:space="0" w:color="auto"/>
          </w:divBdr>
          <w:divsChild>
            <w:div w:id="1979913853">
              <w:marLeft w:val="0"/>
              <w:marRight w:val="0"/>
              <w:marTop w:val="0"/>
              <w:marBottom w:val="0"/>
              <w:divBdr>
                <w:top w:val="none" w:sz="0" w:space="0" w:color="auto"/>
                <w:left w:val="none" w:sz="0" w:space="0" w:color="auto"/>
                <w:bottom w:val="none" w:sz="0" w:space="0" w:color="auto"/>
                <w:right w:val="none" w:sz="0" w:space="0" w:color="auto"/>
              </w:divBdr>
            </w:div>
          </w:divsChild>
        </w:div>
        <w:div w:id="1538930082">
          <w:marLeft w:val="0"/>
          <w:marRight w:val="0"/>
          <w:marTop w:val="0"/>
          <w:marBottom w:val="0"/>
          <w:divBdr>
            <w:top w:val="none" w:sz="0" w:space="0" w:color="auto"/>
            <w:left w:val="none" w:sz="0" w:space="0" w:color="auto"/>
            <w:bottom w:val="none" w:sz="0" w:space="0" w:color="auto"/>
            <w:right w:val="none" w:sz="0" w:space="0" w:color="auto"/>
          </w:divBdr>
          <w:divsChild>
            <w:div w:id="1503162211">
              <w:marLeft w:val="0"/>
              <w:marRight w:val="0"/>
              <w:marTop w:val="0"/>
              <w:marBottom w:val="0"/>
              <w:divBdr>
                <w:top w:val="none" w:sz="0" w:space="0" w:color="auto"/>
                <w:left w:val="none" w:sz="0" w:space="0" w:color="auto"/>
                <w:bottom w:val="none" w:sz="0" w:space="0" w:color="auto"/>
                <w:right w:val="none" w:sz="0" w:space="0" w:color="auto"/>
              </w:divBdr>
            </w:div>
          </w:divsChild>
        </w:div>
        <w:div w:id="1619022629">
          <w:marLeft w:val="0"/>
          <w:marRight w:val="0"/>
          <w:marTop w:val="0"/>
          <w:marBottom w:val="0"/>
          <w:divBdr>
            <w:top w:val="none" w:sz="0" w:space="0" w:color="auto"/>
            <w:left w:val="none" w:sz="0" w:space="0" w:color="auto"/>
            <w:bottom w:val="none" w:sz="0" w:space="0" w:color="auto"/>
            <w:right w:val="none" w:sz="0" w:space="0" w:color="auto"/>
          </w:divBdr>
          <w:divsChild>
            <w:div w:id="1049453214">
              <w:marLeft w:val="0"/>
              <w:marRight w:val="0"/>
              <w:marTop w:val="0"/>
              <w:marBottom w:val="0"/>
              <w:divBdr>
                <w:top w:val="none" w:sz="0" w:space="0" w:color="auto"/>
                <w:left w:val="none" w:sz="0" w:space="0" w:color="auto"/>
                <w:bottom w:val="none" w:sz="0" w:space="0" w:color="auto"/>
                <w:right w:val="none" w:sz="0" w:space="0" w:color="auto"/>
              </w:divBdr>
            </w:div>
          </w:divsChild>
        </w:div>
        <w:div w:id="1876505332">
          <w:marLeft w:val="0"/>
          <w:marRight w:val="0"/>
          <w:marTop w:val="0"/>
          <w:marBottom w:val="0"/>
          <w:divBdr>
            <w:top w:val="none" w:sz="0" w:space="0" w:color="auto"/>
            <w:left w:val="none" w:sz="0" w:space="0" w:color="auto"/>
            <w:bottom w:val="none" w:sz="0" w:space="0" w:color="auto"/>
            <w:right w:val="none" w:sz="0" w:space="0" w:color="auto"/>
          </w:divBdr>
          <w:divsChild>
            <w:div w:id="402946183">
              <w:marLeft w:val="0"/>
              <w:marRight w:val="0"/>
              <w:marTop w:val="0"/>
              <w:marBottom w:val="0"/>
              <w:divBdr>
                <w:top w:val="none" w:sz="0" w:space="0" w:color="auto"/>
                <w:left w:val="none" w:sz="0" w:space="0" w:color="auto"/>
                <w:bottom w:val="none" w:sz="0" w:space="0" w:color="auto"/>
                <w:right w:val="none" w:sz="0" w:space="0" w:color="auto"/>
              </w:divBdr>
            </w:div>
          </w:divsChild>
        </w:div>
        <w:div w:id="1904098185">
          <w:marLeft w:val="0"/>
          <w:marRight w:val="0"/>
          <w:marTop w:val="0"/>
          <w:marBottom w:val="0"/>
          <w:divBdr>
            <w:top w:val="none" w:sz="0" w:space="0" w:color="auto"/>
            <w:left w:val="none" w:sz="0" w:space="0" w:color="auto"/>
            <w:bottom w:val="none" w:sz="0" w:space="0" w:color="auto"/>
            <w:right w:val="none" w:sz="0" w:space="0" w:color="auto"/>
          </w:divBdr>
          <w:divsChild>
            <w:div w:id="1238714159">
              <w:marLeft w:val="0"/>
              <w:marRight w:val="0"/>
              <w:marTop w:val="0"/>
              <w:marBottom w:val="0"/>
              <w:divBdr>
                <w:top w:val="none" w:sz="0" w:space="0" w:color="auto"/>
                <w:left w:val="none" w:sz="0" w:space="0" w:color="auto"/>
                <w:bottom w:val="none" w:sz="0" w:space="0" w:color="auto"/>
                <w:right w:val="none" w:sz="0" w:space="0" w:color="auto"/>
              </w:divBdr>
            </w:div>
          </w:divsChild>
        </w:div>
        <w:div w:id="1932465111">
          <w:marLeft w:val="0"/>
          <w:marRight w:val="0"/>
          <w:marTop w:val="0"/>
          <w:marBottom w:val="0"/>
          <w:divBdr>
            <w:top w:val="none" w:sz="0" w:space="0" w:color="auto"/>
            <w:left w:val="none" w:sz="0" w:space="0" w:color="auto"/>
            <w:bottom w:val="none" w:sz="0" w:space="0" w:color="auto"/>
            <w:right w:val="none" w:sz="0" w:space="0" w:color="auto"/>
          </w:divBdr>
          <w:divsChild>
            <w:div w:id="1358582359">
              <w:marLeft w:val="0"/>
              <w:marRight w:val="0"/>
              <w:marTop w:val="0"/>
              <w:marBottom w:val="0"/>
              <w:divBdr>
                <w:top w:val="none" w:sz="0" w:space="0" w:color="auto"/>
                <w:left w:val="none" w:sz="0" w:space="0" w:color="auto"/>
                <w:bottom w:val="none" w:sz="0" w:space="0" w:color="auto"/>
                <w:right w:val="none" w:sz="0" w:space="0" w:color="auto"/>
              </w:divBdr>
            </w:div>
          </w:divsChild>
        </w:div>
        <w:div w:id="1958440512">
          <w:marLeft w:val="0"/>
          <w:marRight w:val="0"/>
          <w:marTop w:val="0"/>
          <w:marBottom w:val="0"/>
          <w:divBdr>
            <w:top w:val="none" w:sz="0" w:space="0" w:color="auto"/>
            <w:left w:val="none" w:sz="0" w:space="0" w:color="auto"/>
            <w:bottom w:val="none" w:sz="0" w:space="0" w:color="auto"/>
            <w:right w:val="none" w:sz="0" w:space="0" w:color="auto"/>
          </w:divBdr>
          <w:divsChild>
            <w:div w:id="223103861">
              <w:marLeft w:val="0"/>
              <w:marRight w:val="0"/>
              <w:marTop w:val="0"/>
              <w:marBottom w:val="0"/>
              <w:divBdr>
                <w:top w:val="none" w:sz="0" w:space="0" w:color="auto"/>
                <w:left w:val="none" w:sz="0" w:space="0" w:color="auto"/>
                <w:bottom w:val="none" w:sz="0" w:space="0" w:color="auto"/>
                <w:right w:val="none" w:sz="0" w:space="0" w:color="auto"/>
              </w:divBdr>
            </w:div>
          </w:divsChild>
        </w:div>
        <w:div w:id="2010478316">
          <w:marLeft w:val="0"/>
          <w:marRight w:val="0"/>
          <w:marTop w:val="0"/>
          <w:marBottom w:val="0"/>
          <w:divBdr>
            <w:top w:val="none" w:sz="0" w:space="0" w:color="auto"/>
            <w:left w:val="none" w:sz="0" w:space="0" w:color="auto"/>
            <w:bottom w:val="none" w:sz="0" w:space="0" w:color="auto"/>
            <w:right w:val="none" w:sz="0" w:space="0" w:color="auto"/>
          </w:divBdr>
          <w:divsChild>
            <w:div w:id="1979261701">
              <w:marLeft w:val="0"/>
              <w:marRight w:val="0"/>
              <w:marTop w:val="0"/>
              <w:marBottom w:val="0"/>
              <w:divBdr>
                <w:top w:val="none" w:sz="0" w:space="0" w:color="auto"/>
                <w:left w:val="none" w:sz="0" w:space="0" w:color="auto"/>
                <w:bottom w:val="none" w:sz="0" w:space="0" w:color="auto"/>
                <w:right w:val="none" w:sz="0" w:space="0" w:color="auto"/>
              </w:divBdr>
            </w:div>
          </w:divsChild>
        </w:div>
        <w:div w:id="2038849216">
          <w:marLeft w:val="0"/>
          <w:marRight w:val="0"/>
          <w:marTop w:val="0"/>
          <w:marBottom w:val="0"/>
          <w:divBdr>
            <w:top w:val="none" w:sz="0" w:space="0" w:color="auto"/>
            <w:left w:val="none" w:sz="0" w:space="0" w:color="auto"/>
            <w:bottom w:val="none" w:sz="0" w:space="0" w:color="auto"/>
            <w:right w:val="none" w:sz="0" w:space="0" w:color="auto"/>
          </w:divBdr>
          <w:divsChild>
            <w:div w:id="1501042242">
              <w:marLeft w:val="0"/>
              <w:marRight w:val="0"/>
              <w:marTop w:val="0"/>
              <w:marBottom w:val="0"/>
              <w:divBdr>
                <w:top w:val="none" w:sz="0" w:space="0" w:color="auto"/>
                <w:left w:val="none" w:sz="0" w:space="0" w:color="auto"/>
                <w:bottom w:val="none" w:sz="0" w:space="0" w:color="auto"/>
                <w:right w:val="none" w:sz="0" w:space="0" w:color="auto"/>
              </w:divBdr>
            </w:div>
          </w:divsChild>
        </w:div>
        <w:div w:id="2134787026">
          <w:marLeft w:val="0"/>
          <w:marRight w:val="0"/>
          <w:marTop w:val="0"/>
          <w:marBottom w:val="0"/>
          <w:divBdr>
            <w:top w:val="none" w:sz="0" w:space="0" w:color="auto"/>
            <w:left w:val="none" w:sz="0" w:space="0" w:color="auto"/>
            <w:bottom w:val="none" w:sz="0" w:space="0" w:color="auto"/>
            <w:right w:val="none" w:sz="0" w:space="0" w:color="auto"/>
          </w:divBdr>
          <w:divsChild>
            <w:div w:id="1433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770781213">
      <w:bodyDiv w:val="1"/>
      <w:marLeft w:val="0"/>
      <w:marRight w:val="0"/>
      <w:marTop w:val="0"/>
      <w:marBottom w:val="0"/>
      <w:divBdr>
        <w:top w:val="none" w:sz="0" w:space="0" w:color="auto"/>
        <w:left w:val="none" w:sz="0" w:space="0" w:color="auto"/>
        <w:bottom w:val="none" w:sz="0" w:space="0" w:color="auto"/>
        <w:right w:val="none" w:sz="0" w:space="0" w:color="auto"/>
      </w:divBdr>
    </w:div>
    <w:div w:id="775366499">
      <w:bodyDiv w:val="1"/>
      <w:marLeft w:val="0"/>
      <w:marRight w:val="0"/>
      <w:marTop w:val="0"/>
      <w:marBottom w:val="0"/>
      <w:divBdr>
        <w:top w:val="none" w:sz="0" w:space="0" w:color="auto"/>
        <w:left w:val="none" w:sz="0" w:space="0" w:color="auto"/>
        <w:bottom w:val="none" w:sz="0" w:space="0" w:color="auto"/>
        <w:right w:val="none" w:sz="0" w:space="0" w:color="auto"/>
      </w:divBdr>
      <w:divsChild>
        <w:div w:id="39013990">
          <w:marLeft w:val="0"/>
          <w:marRight w:val="0"/>
          <w:marTop w:val="0"/>
          <w:marBottom w:val="0"/>
          <w:divBdr>
            <w:top w:val="none" w:sz="0" w:space="0" w:color="auto"/>
            <w:left w:val="none" w:sz="0" w:space="0" w:color="auto"/>
            <w:bottom w:val="none" w:sz="0" w:space="0" w:color="auto"/>
            <w:right w:val="none" w:sz="0" w:space="0" w:color="auto"/>
          </w:divBdr>
          <w:divsChild>
            <w:div w:id="2076658253">
              <w:marLeft w:val="0"/>
              <w:marRight w:val="0"/>
              <w:marTop w:val="0"/>
              <w:marBottom w:val="0"/>
              <w:divBdr>
                <w:top w:val="none" w:sz="0" w:space="0" w:color="auto"/>
                <w:left w:val="none" w:sz="0" w:space="0" w:color="auto"/>
                <w:bottom w:val="none" w:sz="0" w:space="0" w:color="auto"/>
                <w:right w:val="none" w:sz="0" w:space="0" w:color="auto"/>
              </w:divBdr>
            </w:div>
          </w:divsChild>
        </w:div>
        <w:div w:id="185288272">
          <w:marLeft w:val="0"/>
          <w:marRight w:val="0"/>
          <w:marTop w:val="0"/>
          <w:marBottom w:val="0"/>
          <w:divBdr>
            <w:top w:val="none" w:sz="0" w:space="0" w:color="auto"/>
            <w:left w:val="none" w:sz="0" w:space="0" w:color="auto"/>
            <w:bottom w:val="none" w:sz="0" w:space="0" w:color="auto"/>
            <w:right w:val="none" w:sz="0" w:space="0" w:color="auto"/>
          </w:divBdr>
          <w:divsChild>
            <w:div w:id="628517125">
              <w:marLeft w:val="0"/>
              <w:marRight w:val="0"/>
              <w:marTop w:val="0"/>
              <w:marBottom w:val="0"/>
              <w:divBdr>
                <w:top w:val="none" w:sz="0" w:space="0" w:color="auto"/>
                <w:left w:val="none" w:sz="0" w:space="0" w:color="auto"/>
                <w:bottom w:val="none" w:sz="0" w:space="0" w:color="auto"/>
                <w:right w:val="none" w:sz="0" w:space="0" w:color="auto"/>
              </w:divBdr>
            </w:div>
          </w:divsChild>
        </w:div>
        <w:div w:id="263197512">
          <w:marLeft w:val="0"/>
          <w:marRight w:val="0"/>
          <w:marTop w:val="0"/>
          <w:marBottom w:val="0"/>
          <w:divBdr>
            <w:top w:val="none" w:sz="0" w:space="0" w:color="auto"/>
            <w:left w:val="none" w:sz="0" w:space="0" w:color="auto"/>
            <w:bottom w:val="none" w:sz="0" w:space="0" w:color="auto"/>
            <w:right w:val="none" w:sz="0" w:space="0" w:color="auto"/>
          </w:divBdr>
          <w:divsChild>
            <w:div w:id="1761833215">
              <w:marLeft w:val="0"/>
              <w:marRight w:val="0"/>
              <w:marTop w:val="0"/>
              <w:marBottom w:val="0"/>
              <w:divBdr>
                <w:top w:val="none" w:sz="0" w:space="0" w:color="auto"/>
                <w:left w:val="none" w:sz="0" w:space="0" w:color="auto"/>
                <w:bottom w:val="none" w:sz="0" w:space="0" w:color="auto"/>
                <w:right w:val="none" w:sz="0" w:space="0" w:color="auto"/>
              </w:divBdr>
            </w:div>
          </w:divsChild>
        </w:div>
        <w:div w:id="480081812">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 w:id="534927583">
          <w:marLeft w:val="0"/>
          <w:marRight w:val="0"/>
          <w:marTop w:val="0"/>
          <w:marBottom w:val="0"/>
          <w:divBdr>
            <w:top w:val="none" w:sz="0" w:space="0" w:color="auto"/>
            <w:left w:val="none" w:sz="0" w:space="0" w:color="auto"/>
            <w:bottom w:val="none" w:sz="0" w:space="0" w:color="auto"/>
            <w:right w:val="none" w:sz="0" w:space="0" w:color="auto"/>
          </w:divBdr>
          <w:divsChild>
            <w:div w:id="128911334">
              <w:marLeft w:val="0"/>
              <w:marRight w:val="0"/>
              <w:marTop w:val="0"/>
              <w:marBottom w:val="0"/>
              <w:divBdr>
                <w:top w:val="none" w:sz="0" w:space="0" w:color="auto"/>
                <w:left w:val="none" w:sz="0" w:space="0" w:color="auto"/>
                <w:bottom w:val="none" w:sz="0" w:space="0" w:color="auto"/>
                <w:right w:val="none" w:sz="0" w:space="0" w:color="auto"/>
              </w:divBdr>
            </w:div>
          </w:divsChild>
        </w:div>
        <w:div w:id="684135998">
          <w:marLeft w:val="0"/>
          <w:marRight w:val="0"/>
          <w:marTop w:val="0"/>
          <w:marBottom w:val="0"/>
          <w:divBdr>
            <w:top w:val="none" w:sz="0" w:space="0" w:color="auto"/>
            <w:left w:val="none" w:sz="0" w:space="0" w:color="auto"/>
            <w:bottom w:val="none" w:sz="0" w:space="0" w:color="auto"/>
            <w:right w:val="none" w:sz="0" w:space="0" w:color="auto"/>
          </w:divBdr>
          <w:divsChild>
            <w:div w:id="2102481229">
              <w:marLeft w:val="0"/>
              <w:marRight w:val="0"/>
              <w:marTop w:val="0"/>
              <w:marBottom w:val="0"/>
              <w:divBdr>
                <w:top w:val="none" w:sz="0" w:space="0" w:color="auto"/>
                <w:left w:val="none" w:sz="0" w:space="0" w:color="auto"/>
                <w:bottom w:val="none" w:sz="0" w:space="0" w:color="auto"/>
                <w:right w:val="none" w:sz="0" w:space="0" w:color="auto"/>
              </w:divBdr>
            </w:div>
          </w:divsChild>
        </w:div>
        <w:div w:id="734472675">
          <w:marLeft w:val="0"/>
          <w:marRight w:val="0"/>
          <w:marTop w:val="0"/>
          <w:marBottom w:val="0"/>
          <w:divBdr>
            <w:top w:val="none" w:sz="0" w:space="0" w:color="auto"/>
            <w:left w:val="none" w:sz="0" w:space="0" w:color="auto"/>
            <w:bottom w:val="none" w:sz="0" w:space="0" w:color="auto"/>
            <w:right w:val="none" w:sz="0" w:space="0" w:color="auto"/>
          </w:divBdr>
          <w:divsChild>
            <w:div w:id="1162163145">
              <w:marLeft w:val="0"/>
              <w:marRight w:val="0"/>
              <w:marTop w:val="0"/>
              <w:marBottom w:val="0"/>
              <w:divBdr>
                <w:top w:val="none" w:sz="0" w:space="0" w:color="auto"/>
                <w:left w:val="none" w:sz="0" w:space="0" w:color="auto"/>
                <w:bottom w:val="none" w:sz="0" w:space="0" w:color="auto"/>
                <w:right w:val="none" w:sz="0" w:space="0" w:color="auto"/>
              </w:divBdr>
            </w:div>
          </w:divsChild>
        </w:div>
        <w:div w:id="1099569844">
          <w:marLeft w:val="0"/>
          <w:marRight w:val="0"/>
          <w:marTop w:val="0"/>
          <w:marBottom w:val="0"/>
          <w:divBdr>
            <w:top w:val="none" w:sz="0" w:space="0" w:color="auto"/>
            <w:left w:val="none" w:sz="0" w:space="0" w:color="auto"/>
            <w:bottom w:val="none" w:sz="0" w:space="0" w:color="auto"/>
            <w:right w:val="none" w:sz="0" w:space="0" w:color="auto"/>
          </w:divBdr>
          <w:divsChild>
            <w:div w:id="188378398">
              <w:marLeft w:val="0"/>
              <w:marRight w:val="0"/>
              <w:marTop w:val="0"/>
              <w:marBottom w:val="0"/>
              <w:divBdr>
                <w:top w:val="none" w:sz="0" w:space="0" w:color="auto"/>
                <w:left w:val="none" w:sz="0" w:space="0" w:color="auto"/>
                <w:bottom w:val="none" w:sz="0" w:space="0" w:color="auto"/>
                <w:right w:val="none" w:sz="0" w:space="0" w:color="auto"/>
              </w:divBdr>
            </w:div>
          </w:divsChild>
        </w:div>
        <w:div w:id="1565290320">
          <w:marLeft w:val="0"/>
          <w:marRight w:val="0"/>
          <w:marTop w:val="0"/>
          <w:marBottom w:val="0"/>
          <w:divBdr>
            <w:top w:val="none" w:sz="0" w:space="0" w:color="auto"/>
            <w:left w:val="none" w:sz="0" w:space="0" w:color="auto"/>
            <w:bottom w:val="none" w:sz="0" w:space="0" w:color="auto"/>
            <w:right w:val="none" w:sz="0" w:space="0" w:color="auto"/>
          </w:divBdr>
          <w:divsChild>
            <w:div w:id="786316291">
              <w:marLeft w:val="0"/>
              <w:marRight w:val="0"/>
              <w:marTop w:val="0"/>
              <w:marBottom w:val="0"/>
              <w:divBdr>
                <w:top w:val="none" w:sz="0" w:space="0" w:color="auto"/>
                <w:left w:val="none" w:sz="0" w:space="0" w:color="auto"/>
                <w:bottom w:val="none" w:sz="0" w:space="0" w:color="auto"/>
                <w:right w:val="none" w:sz="0" w:space="0" w:color="auto"/>
              </w:divBdr>
            </w:div>
          </w:divsChild>
        </w:div>
        <w:div w:id="1892838082">
          <w:marLeft w:val="0"/>
          <w:marRight w:val="0"/>
          <w:marTop w:val="0"/>
          <w:marBottom w:val="0"/>
          <w:divBdr>
            <w:top w:val="none" w:sz="0" w:space="0" w:color="auto"/>
            <w:left w:val="none" w:sz="0" w:space="0" w:color="auto"/>
            <w:bottom w:val="none" w:sz="0" w:space="0" w:color="auto"/>
            <w:right w:val="none" w:sz="0" w:space="0" w:color="auto"/>
          </w:divBdr>
          <w:divsChild>
            <w:div w:id="2054117628">
              <w:marLeft w:val="0"/>
              <w:marRight w:val="0"/>
              <w:marTop w:val="0"/>
              <w:marBottom w:val="0"/>
              <w:divBdr>
                <w:top w:val="none" w:sz="0" w:space="0" w:color="auto"/>
                <w:left w:val="none" w:sz="0" w:space="0" w:color="auto"/>
                <w:bottom w:val="none" w:sz="0" w:space="0" w:color="auto"/>
                <w:right w:val="none" w:sz="0" w:space="0" w:color="auto"/>
              </w:divBdr>
            </w:div>
          </w:divsChild>
        </w:div>
        <w:div w:id="1938710484">
          <w:marLeft w:val="0"/>
          <w:marRight w:val="0"/>
          <w:marTop w:val="0"/>
          <w:marBottom w:val="0"/>
          <w:divBdr>
            <w:top w:val="none" w:sz="0" w:space="0" w:color="auto"/>
            <w:left w:val="none" w:sz="0" w:space="0" w:color="auto"/>
            <w:bottom w:val="none" w:sz="0" w:space="0" w:color="auto"/>
            <w:right w:val="none" w:sz="0" w:space="0" w:color="auto"/>
          </w:divBdr>
          <w:divsChild>
            <w:div w:id="859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364">
      <w:bodyDiv w:val="1"/>
      <w:marLeft w:val="0"/>
      <w:marRight w:val="0"/>
      <w:marTop w:val="0"/>
      <w:marBottom w:val="0"/>
      <w:divBdr>
        <w:top w:val="none" w:sz="0" w:space="0" w:color="auto"/>
        <w:left w:val="none" w:sz="0" w:space="0" w:color="auto"/>
        <w:bottom w:val="none" w:sz="0" w:space="0" w:color="auto"/>
        <w:right w:val="none" w:sz="0" w:space="0" w:color="auto"/>
      </w:divBdr>
    </w:div>
    <w:div w:id="857037266">
      <w:bodyDiv w:val="1"/>
      <w:marLeft w:val="0"/>
      <w:marRight w:val="0"/>
      <w:marTop w:val="0"/>
      <w:marBottom w:val="0"/>
      <w:divBdr>
        <w:top w:val="none" w:sz="0" w:space="0" w:color="auto"/>
        <w:left w:val="none" w:sz="0" w:space="0" w:color="auto"/>
        <w:bottom w:val="none" w:sz="0" w:space="0" w:color="auto"/>
        <w:right w:val="none" w:sz="0" w:space="0" w:color="auto"/>
      </w:divBdr>
      <w:divsChild>
        <w:div w:id="1426264473">
          <w:marLeft w:val="0"/>
          <w:marRight w:val="0"/>
          <w:marTop w:val="0"/>
          <w:marBottom w:val="0"/>
          <w:divBdr>
            <w:top w:val="none" w:sz="0" w:space="0" w:color="auto"/>
            <w:left w:val="none" w:sz="0" w:space="0" w:color="auto"/>
            <w:bottom w:val="none" w:sz="0" w:space="0" w:color="auto"/>
            <w:right w:val="none" w:sz="0" w:space="0" w:color="auto"/>
          </w:divBdr>
          <w:divsChild>
            <w:div w:id="943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37">
      <w:bodyDiv w:val="1"/>
      <w:marLeft w:val="0"/>
      <w:marRight w:val="0"/>
      <w:marTop w:val="0"/>
      <w:marBottom w:val="0"/>
      <w:divBdr>
        <w:top w:val="none" w:sz="0" w:space="0" w:color="auto"/>
        <w:left w:val="none" w:sz="0" w:space="0" w:color="auto"/>
        <w:bottom w:val="none" w:sz="0" w:space="0" w:color="auto"/>
        <w:right w:val="none" w:sz="0" w:space="0" w:color="auto"/>
      </w:divBdr>
      <w:divsChild>
        <w:div w:id="226769446">
          <w:marLeft w:val="0"/>
          <w:marRight w:val="0"/>
          <w:marTop w:val="0"/>
          <w:marBottom w:val="0"/>
          <w:divBdr>
            <w:top w:val="none" w:sz="0" w:space="0" w:color="auto"/>
            <w:left w:val="none" w:sz="0" w:space="0" w:color="auto"/>
            <w:bottom w:val="none" w:sz="0" w:space="0" w:color="auto"/>
            <w:right w:val="none" w:sz="0" w:space="0" w:color="auto"/>
          </w:divBdr>
        </w:div>
        <w:div w:id="271939333">
          <w:marLeft w:val="0"/>
          <w:marRight w:val="0"/>
          <w:marTop w:val="0"/>
          <w:marBottom w:val="0"/>
          <w:divBdr>
            <w:top w:val="none" w:sz="0" w:space="0" w:color="auto"/>
            <w:left w:val="none" w:sz="0" w:space="0" w:color="auto"/>
            <w:bottom w:val="none" w:sz="0" w:space="0" w:color="auto"/>
            <w:right w:val="none" w:sz="0" w:space="0" w:color="auto"/>
          </w:divBdr>
        </w:div>
        <w:div w:id="780415626">
          <w:marLeft w:val="0"/>
          <w:marRight w:val="0"/>
          <w:marTop w:val="0"/>
          <w:marBottom w:val="0"/>
          <w:divBdr>
            <w:top w:val="none" w:sz="0" w:space="0" w:color="auto"/>
            <w:left w:val="none" w:sz="0" w:space="0" w:color="auto"/>
            <w:bottom w:val="none" w:sz="0" w:space="0" w:color="auto"/>
            <w:right w:val="none" w:sz="0" w:space="0" w:color="auto"/>
          </w:divBdr>
        </w:div>
        <w:div w:id="824011022">
          <w:marLeft w:val="0"/>
          <w:marRight w:val="0"/>
          <w:marTop w:val="0"/>
          <w:marBottom w:val="0"/>
          <w:divBdr>
            <w:top w:val="none" w:sz="0" w:space="0" w:color="auto"/>
            <w:left w:val="none" w:sz="0" w:space="0" w:color="auto"/>
            <w:bottom w:val="none" w:sz="0" w:space="0" w:color="auto"/>
            <w:right w:val="none" w:sz="0" w:space="0" w:color="auto"/>
          </w:divBdr>
        </w:div>
        <w:div w:id="1118597725">
          <w:marLeft w:val="0"/>
          <w:marRight w:val="0"/>
          <w:marTop w:val="0"/>
          <w:marBottom w:val="0"/>
          <w:divBdr>
            <w:top w:val="none" w:sz="0" w:space="0" w:color="auto"/>
            <w:left w:val="none" w:sz="0" w:space="0" w:color="auto"/>
            <w:bottom w:val="none" w:sz="0" w:space="0" w:color="auto"/>
            <w:right w:val="none" w:sz="0" w:space="0" w:color="auto"/>
          </w:divBdr>
        </w:div>
        <w:div w:id="1720547384">
          <w:marLeft w:val="0"/>
          <w:marRight w:val="0"/>
          <w:marTop w:val="0"/>
          <w:marBottom w:val="0"/>
          <w:divBdr>
            <w:top w:val="none" w:sz="0" w:space="0" w:color="auto"/>
            <w:left w:val="none" w:sz="0" w:space="0" w:color="auto"/>
            <w:bottom w:val="none" w:sz="0" w:space="0" w:color="auto"/>
            <w:right w:val="none" w:sz="0" w:space="0" w:color="auto"/>
          </w:divBdr>
        </w:div>
        <w:div w:id="2043553739">
          <w:marLeft w:val="0"/>
          <w:marRight w:val="0"/>
          <w:marTop w:val="0"/>
          <w:marBottom w:val="0"/>
          <w:divBdr>
            <w:top w:val="none" w:sz="0" w:space="0" w:color="auto"/>
            <w:left w:val="none" w:sz="0" w:space="0" w:color="auto"/>
            <w:bottom w:val="none" w:sz="0" w:space="0" w:color="auto"/>
            <w:right w:val="none" w:sz="0" w:space="0" w:color="auto"/>
          </w:divBdr>
        </w:div>
      </w:divsChild>
    </w:div>
    <w:div w:id="940915868">
      <w:bodyDiv w:val="1"/>
      <w:marLeft w:val="0"/>
      <w:marRight w:val="0"/>
      <w:marTop w:val="0"/>
      <w:marBottom w:val="0"/>
      <w:divBdr>
        <w:top w:val="none" w:sz="0" w:space="0" w:color="auto"/>
        <w:left w:val="none" w:sz="0" w:space="0" w:color="auto"/>
        <w:bottom w:val="none" w:sz="0" w:space="0" w:color="auto"/>
        <w:right w:val="none" w:sz="0" w:space="0" w:color="auto"/>
      </w:divBdr>
    </w:div>
    <w:div w:id="944001960">
      <w:bodyDiv w:val="1"/>
      <w:marLeft w:val="0"/>
      <w:marRight w:val="0"/>
      <w:marTop w:val="0"/>
      <w:marBottom w:val="0"/>
      <w:divBdr>
        <w:top w:val="none" w:sz="0" w:space="0" w:color="auto"/>
        <w:left w:val="none" w:sz="0" w:space="0" w:color="auto"/>
        <w:bottom w:val="none" w:sz="0" w:space="0" w:color="auto"/>
        <w:right w:val="none" w:sz="0" w:space="0" w:color="auto"/>
      </w:divBdr>
    </w:div>
    <w:div w:id="970090237">
      <w:bodyDiv w:val="1"/>
      <w:marLeft w:val="0"/>
      <w:marRight w:val="0"/>
      <w:marTop w:val="0"/>
      <w:marBottom w:val="0"/>
      <w:divBdr>
        <w:top w:val="none" w:sz="0" w:space="0" w:color="auto"/>
        <w:left w:val="none" w:sz="0" w:space="0" w:color="auto"/>
        <w:bottom w:val="none" w:sz="0" w:space="0" w:color="auto"/>
        <w:right w:val="none" w:sz="0" w:space="0" w:color="auto"/>
      </w:divBdr>
      <w:divsChild>
        <w:div w:id="280693204">
          <w:marLeft w:val="446"/>
          <w:marRight w:val="0"/>
          <w:marTop w:val="0"/>
          <w:marBottom w:val="0"/>
          <w:divBdr>
            <w:top w:val="none" w:sz="0" w:space="0" w:color="auto"/>
            <w:left w:val="none" w:sz="0" w:space="0" w:color="auto"/>
            <w:bottom w:val="none" w:sz="0" w:space="0" w:color="auto"/>
            <w:right w:val="none" w:sz="0" w:space="0" w:color="auto"/>
          </w:divBdr>
        </w:div>
        <w:div w:id="747382822">
          <w:marLeft w:val="547"/>
          <w:marRight w:val="0"/>
          <w:marTop w:val="0"/>
          <w:marBottom w:val="0"/>
          <w:divBdr>
            <w:top w:val="none" w:sz="0" w:space="0" w:color="auto"/>
            <w:left w:val="none" w:sz="0" w:space="0" w:color="auto"/>
            <w:bottom w:val="none" w:sz="0" w:space="0" w:color="auto"/>
            <w:right w:val="none" w:sz="0" w:space="0" w:color="auto"/>
          </w:divBdr>
        </w:div>
        <w:div w:id="936717558">
          <w:marLeft w:val="547"/>
          <w:marRight w:val="0"/>
          <w:marTop w:val="0"/>
          <w:marBottom w:val="0"/>
          <w:divBdr>
            <w:top w:val="none" w:sz="0" w:space="0" w:color="auto"/>
            <w:left w:val="none" w:sz="0" w:space="0" w:color="auto"/>
            <w:bottom w:val="none" w:sz="0" w:space="0" w:color="auto"/>
            <w:right w:val="none" w:sz="0" w:space="0" w:color="auto"/>
          </w:divBdr>
        </w:div>
        <w:div w:id="1215970102">
          <w:marLeft w:val="446"/>
          <w:marRight w:val="0"/>
          <w:marTop w:val="0"/>
          <w:marBottom w:val="0"/>
          <w:divBdr>
            <w:top w:val="none" w:sz="0" w:space="0" w:color="auto"/>
            <w:left w:val="none" w:sz="0" w:space="0" w:color="auto"/>
            <w:bottom w:val="none" w:sz="0" w:space="0" w:color="auto"/>
            <w:right w:val="none" w:sz="0" w:space="0" w:color="auto"/>
          </w:divBdr>
        </w:div>
        <w:div w:id="1219824676">
          <w:marLeft w:val="446"/>
          <w:marRight w:val="0"/>
          <w:marTop w:val="0"/>
          <w:marBottom w:val="0"/>
          <w:divBdr>
            <w:top w:val="none" w:sz="0" w:space="0" w:color="auto"/>
            <w:left w:val="none" w:sz="0" w:space="0" w:color="auto"/>
            <w:bottom w:val="none" w:sz="0" w:space="0" w:color="auto"/>
            <w:right w:val="none" w:sz="0" w:space="0" w:color="auto"/>
          </w:divBdr>
        </w:div>
        <w:div w:id="1414937054">
          <w:marLeft w:val="446"/>
          <w:marRight w:val="0"/>
          <w:marTop w:val="0"/>
          <w:marBottom w:val="0"/>
          <w:divBdr>
            <w:top w:val="none" w:sz="0" w:space="0" w:color="auto"/>
            <w:left w:val="none" w:sz="0" w:space="0" w:color="auto"/>
            <w:bottom w:val="none" w:sz="0" w:space="0" w:color="auto"/>
            <w:right w:val="none" w:sz="0" w:space="0" w:color="auto"/>
          </w:divBdr>
        </w:div>
        <w:div w:id="1496459716">
          <w:marLeft w:val="446"/>
          <w:marRight w:val="0"/>
          <w:marTop w:val="0"/>
          <w:marBottom w:val="0"/>
          <w:divBdr>
            <w:top w:val="none" w:sz="0" w:space="0" w:color="auto"/>
            <w:left w:val="none" w:sz="0" w:space="0" w:color="auto"/>
            <w:bottom w:val="none" w:sz="0" w:space="0" w:color="auto"/>
            <w:right w:val="none" w:sz="0" w:space="0" w:color="auto"/>
          </w:divBdr>
        </w:div>
        <w:div w:id="1777209485">
          <w:marLeft w:val="446"/>
          <w:marRight w:val="0"/>
          <w:marTop w:val="0"/>
          <w:marBottom w:val="0"/>
          <w:divBdr>
            <w:top w:val="none" w:sz="0" w:space="0" w:color="auto"/>
            <w:left w:val="none" w:sz="0" w:space="0" w:color="auto"/>
            <w:bottom w:val="none" w:sz="0" w:space="0" w:color="auto"/>
            <w:right w:val="none" w:sz="0" w:space="0" w:color="auto"/>
          </w:divBdr>
        </w:div>
        <w:div w:id="2009867227">
          <w:marLeft w:val="446"/>
          <w:marRight w:val="0"/>
          <w:marTop w:val="0"/>
          <w:marBottom w:val="0"/>
          <w:divBdr>
            <w:top w:val="none" w:sz="0" w:space="0" w:color="auto"/>
            <w:left w:val="none" w:sz="0" w:space="0" w:color="auto"/>
            <w:bottom w:val="none" w:sz="0" w:space="0" w:color="auto"/>
            <w:right w:val="none" w:sz="0" w:space="0" w:color="auto"/>
          </w:divBdr>
        </w:div>
      </w:divsChild>
    </w:div>
    <w:div w:id="1125122552">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48429752">
      <w:bodyDiv w:val="1"/>
      <w:marLeft w:val="0"/>
      <w:marRight w:val="0"/>
      <w:marTop w:val="0"/>
      <w:marBottom w:val="0"/>
      <w:divBdr>
        <w:top w:val="none" w:sz="0" w:space="0" w:color="auto"/>
        <w:left w:val="none" w:sz="0" w:space="0" w:color="auto"/>
        <w:bottom w:val="none" w:sz="0" w:space="0" w:color="auto"/>
        <w:right w:val="none" w:sz="0" w:space="0" w:color="auto"/>
      </w:divBdr>
      <w:divsChild>
        <w:div w:id="513610059">
          <w:marLeft w:val="446"/>
          <w:marRight w:val="0"/>
          <w:marTop w:val="0"/>
          <w:marBottom w:val="0"/>
          <w:divBdr>
            <w:top w:val="none" w:sz="0" w:space="0" w:color="auto"/>
            <w:left w:val="none" w:sz="0" w:space="0" w:color="auto"/>
            <w:bottom w:val="none" w:sz="0" w:space="0" w:color="auto"/>
            <w:right w:val="none" w:sz="0" w:space="0" w:color="auto"/>
          </w:divBdr>
        </w:div>
        <w:div w:id="1374842185">
          <w:marLeft w:val="446"/>
          <w:marRight w:val="0"/>
          <w:marTop w:val="0"/>
          <w:marBottom w:val="0"/>
          <w:divBdr>
            <w:top w:val="none" w:sz="0" w:space="0" w:color="auto"/>
            <w:left w:val="none" w:sz="0" w:space="0" w:color="auto"/>
            <w:bottom w:val="none" w:sz="0" w:space="0" w:color="auto"/>
            <w:right w:val="none" w:sz="0" w:space="0" w:color="auto"/>
          </w:divBdr>
        </w:div>
        <w:div w:id="1800612149">
          <w:marLeft w:val="446"/>
          <w:marRight w:val="0"/>
          <w:marTop w:val="0"/>
          <w:marBottom w:val="0"/>
          <w:divBdr>
            <w:top w:val="none" w:sz="0" w:space="0" w:color="auto"/>
            <w:left w:val="none" w:sz="0" w:space="0" w:color="auto"/>
            <w:bottom w:val="none" w:sz="0" w:space="0" w:color="auto"/>
            <w:right w:val="none" w:sz="0" w:space="0" w:color="auto"/>
          </w:divBdr>
        </w:div>
      </w:divsChild>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45028313">
      <w:bodyDiv w:val="1"/>
      <w:marLeft w:val="0"/>
      <w:marRight w:val="0"/>
      <w:marTop w:val="0"/>
      <w:marBottom w:val="0"/>
      <w:divBdr>
        <w:top w:val="none" w:sz="0" w:space="0" w:color="auto"/>
        <w:left w:val="none" w:sz="0" w:space="0" w:color="auto"/>
        <w:bottom w:val="none" w:sz="0" w:space="0" w:color="auto"/>
        <w:right w:val="none" w:sz="0" w:space="0" w:color="auto"/>
      </w:divBdr>
      <w:divsChild>
        <w:div w:id="66466509">
          <w:marLeft w:val="446"/>
          <w:marRight w:val="0"/>
          <w:marTop w:val="0"/>
          <w:marBottom w:val="0"/>
          <w:divBdr>
            <w:top w:val="none" w:sz="0" w:space="0" w:color="auto"/>
            <w:left w:val="none" w:sz="0" w:space="0" w:color="auto"/>
            <w:bottom w:val="none" w:sz="0" w:space="0" w:color="auto"/>
            <w:right w:val="none" w:sz="0" w:space="0" w:color="auto"/>
          </w:divBdr>
        </w:div>
        <w:div w:id="328675212">
          <w:marLeft w:val="446"/>
          <w:marRight w:val="0"/>
          <w:marTop w:val="0"/>
          <w:marBottom w:val="0"/>
          <w:divBdr>
            <w:top w:val="none" w:sz="0" w:space="0" w:color="auto"/>
            <w:left w:val="none" w:sz="0" w:space="0" w:color="auto"/>
            <w:bottom w:val="none" w:sz="0" w:space="0" w:color="auto"/>
            <w:right w:val="none" w:sz="0" w:space="0" w:color="auto"/>
          </w:divBdr>
        </w:div>
        <w:div w:id="1314915990">
          <w:marLeft w:val="446"/>
          <w:marRight w:val="0"/>
          <w:marTop w:val="0"/>
          <w:marBottom w:val="0"/>
          <w:divBdr>
            <w:top w:val="none" w:sz="0" w:space="0" w:color="auto"/>
            <w:left w:val="none" w:sz="0" w:space="0" w:color="auto"/>
            <w:bottom w:val="none" w:sz="0" w:space="0" w:color="auto"/>
            <w:right w:val="none" w:sz="0" w:space="0" w:color="auto"/>
          </w:divBdr>
        </w:div>
      </w:divsChild>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 w:id="1936933419">
      <w:bodyDiv w:val="1"/>
      <w:marLeft w:val="0"/>
      <w:marRight w:val="0"/>
      <w:marTop w:val="0"/>
      <w:marBottom w:val="0"/>
      <w:divBdr>
        <w:top w:val="none" w:sz="0" w:space="0" w:color="auto"/>
        <w:left w:val="none" w:sz="0" w:space="0" w:color="auto"/>
        <w:bottom w:val="none" w:sz="0" w:space="0" w:color="auto"/>
        <w:right w:val="none" w:sz="0" w:space="0" w:color="auto"/>
      </w:divBdr>
      <w:divsChild>
        <w:div w:id="119619610">
          <w:marLeft w:val="0"/>
          <w:marRight w:val="0"/>
          <w:marTop w:val="0"/>
          <w:marBottom w:val="0"/>
          <w:divBdr>
            <w:top w:val="none" w:sz="0" w:space="0" w:color="auto"/>
            <w:left w:val="none" w:sz="0" w:space="0" w:color="auto"/>
            <w:bottom w:val="none" w:sz="0" w:space="0" w:color="auto"/>
            <w:right w:val="none" w:sz="0" w:space="0" w:color="auto"/>
          </w:divBdr>
        </w:div>
        <w:div w:id="369306123">
          <w:marLeft w:val="0"/>
          <w:marRight w:val="0"/>
          <w:marTop w:val="0"/>
          <w:marBottom w:val="0"/>
          <w:divBdr>
            <w:top w:val="none" w:sz="0" w:space="0" w:color="auto"/>
            <w:left w:val="none" w:sz="0" w:space="0" w:color="auto"/>
            <w:bottom w:val="none" w:sz="0" w:space="0" w:color="auto"/>
            <w:right w:val="none" w:sz="0" w:space="0" w:color="auto"/>
          </w:divBdr>
        </w:div>
        <w:div w:id="848300580">
          <w:marLeft w:val="0"/>
          <w:marRight w:val="0"/>
          <w:marTop w:val="0"/>
          <w:marBottom w:val="0"/>
          <w:divBdr>
            <w:top w:val="none" w:sz="0" w:space="0" w:color="auto"/>
            <w:left w:val="none" w:sz="0" w:space="0" w:color="auto"/>
            <w:bottom w:val="none" w:sz="0" w:space="0" w:color="auto"/>
            <w:right w:val="none" w:sz="0" w:space="0" w:color="auto"/>
          </w:divBdr>
        </w:div>
        <w:div w:id="1184326559">
          <w:marLeft w:val="0"/>
          <w:marRight w:val="0"/>
          <w:marTop w:val="0"/>
          <w:marBottom w:val="0"/>
          <w:divBdr>
            <w:top w:val="none" w:sz="0" w:space="0" w:color="auto"/>
            <w:left w:val="none" w:sz="0" w:space="0" w:color="auto"/>
            <w:bottom w:val="none" w:sz="0" w:space="0" w:color="auto"/>
            <w:right w:val="none" w:sz="0" w:space="0" w:color="auto"/>
          </w:divBdr>
        </w:div>
        <w:div w:id="1434203720">
          <w:marLeft w:val="0"/>
          <w:marRight w:val="0"/>
          <w:marTop w:val="0"/>
          <w:marBottom w:val="0"/>
          <w:divBdr>
            <w:top w:val="none" w:sz="0" w:space="0" w:color="auto"/>
            <w:left w:val="none" w:sz="0" w:space="0" w:color="auto"/>
            <w:bottom w:val="none" w:sz="0" w:space="0" w:color="auto"/>
            <w:right w:val="none" w:sz="0" w:space="0" w:color="auto"/>
          </w:divBdr>
        </w:div>
        <w:div w:id="1912159255">
          <w:marLeft w:val="0"/>
          <w:marRight w:val="0"/>
          <w:marTop w:val="0"/>
          <w:marBottom w:val="0"/>
          <w:divBdr>
            <w:top w:val="none" w:sz="0" w:space="0" w:color="auto"/>
            <w:left w:val="none" w:sz="0" w:space="0" w:color="auto"/>
            <w:bottom w:val="none" w:sz="0" w:space="0" w:color="auto"/>
            <w:right w:val="none" w:sz="0" w:space="0" w:color="auto"/>
          </w:divBdr>
        </w:div>
        <w:div w:id="2116172325">
          <w:marLeft w:val="0"/>
          <w:marRight w:val="0"/>
          <w:marTop w:val="0"/>
          <w:marBottom w:val="0"/>
          <w:divBdr>
            <w:top w:val="none" w:sz="0" w:space="0" w:color="auto"/>
            <w:left w:val="none" w:sz="0" w:space="0" w:color="auto"/>
            <w:bottom w:val="none" w:sz="0" w:space="0" w:color="auto"/>
            <w:right w:val="none" w:sz="0" w:space="0" w:color="auto"/>
          </w:divBdr>
        </w:div>
      </w:divsChild>
    </w:div>
    <w:div w:id="2110735934">
      <w:bodyDiv w:val="1"/>
      <w:marLeft w:val="0"/>
      <w:marRight w:val="0"/>
      <w:marTop w:val="0"/>
      <w:marBottom w:val="0"/>
      <w:divBdr>
        <w:top w:val="none" w:sz="0" w:space="0" w:color="auto"/>
        <w:left w:val="none" w:sz="0" w:space="0" w:color="auto"/>
        <w:bottom w:val="none" w:sz="0" w:space="0" w:color="auto"/>
        <w:right w:val="none" w:sz="0" w:space="0" w:color="auto"/>
      </w:divBdr>
      <w:divsChild>
        <w:div w:id="89006121">
          <w:marLeft w:val="0"/>
          <w:marRight w:val="0"/>
          <w:marTop w:val="0"/>
          <w:marBottom w:val="0"/>
          <w:divBdr>
            <w:top w:val="none" w:sz="0" w:space="0" w:color="auto"/>
            <w:left w:val="none" w:sz="0" w:space="0" w:color="auto"/>
            <w:bottom w:val="none" w:sz="0" w:space="0" w:color="auto"/>
            <w:right w:val="none" w:sz="0" w:space="0" w:color="auto"/>
          </w:divBdr>
          <w:divsChild>
            <w:div w:id="898514061">
              <w:marLeft w:val="0"/>
              <w:marRight w:val="0"/>
              <w:marTop w:val="0"/>
              <w:marBottom w:val="0"/>
              <w:divBdr>
                <w:top w:val="none" w:sz="0" w:space="0" w:color="auto"/>
                <w:left w:val="none" w:sz="0" w:space="0" w:color="auto"/>
                <w:bottom w:val="none" w:sz="0" w:space="0" w:color="auto"/>
                <w:right w:val="none" w:sz="0" w:space="0" w:color="auto"/>
              </w:divBdr>
            </w:div>
          </w:divsChild>
        </w:div>
        <w:div w:id="168982846">
          <w:marLeft w:val="0"/>
          <w:marRight w:val="0"/>
          <w:marTop w:val="0"/>
          <w:marBottom w:val="0"/>
          <w:divBdr>
            <w:top w:val="none" w:sz="0" w:space="0" w:color="auto"/>
            <w:left w:val="none" w:sz="0" w:space="0" w:color="auto"/>
            <w:bottom w:val="none" w:sz="0" w:space="0" w:color="auto"/>
            <w:right w:val="none" w:sz="0" w:space="0" w:color="auto"/>
          </w:divBdr>
          <w:divsChild>
            <w:div w:id="208150567">
              <w:marLeft w:val="0"/>
              <w:marRight w:val="0"/>
              <w:marTop w:val="0"/>
              <w:marBottom w:val="0"/>
              <w:divBdr>
                <w:top w:val="none" w:sz="0" w:space="0" w:color="auto"/>
                <w:left w:val="none" w:sz="0" w:space="0" w:color="auto"/>
                <w:bottom w:val="none" w:sz="0" w:space="0" w:color="auto"/>
                <w:right w:val="none" w:sz="0" w:space="0" w:color="auto"/>
              </w:divBdr>
            </w:div>
          </w:divsChild>
        </w:div>
        <w:div w:id="219445990">
          <w:marLeft w:val="0"/>
          <w:marRight w:val="0"/>
          <w:marTop w:val="0"/>
          <w:marBottom w:val="0"/>
          <w:divBdr>
            <w:top w:val="none" w:sz="0" w:space="0" w:color="auto"/>
            <w:left w:val="none" w:sz="0" w:space="0" w:color="auto"/>
            <w:bottom w:val="none" w:sz="0" w:space="0" w:color="auto"/>
            <w:right w:val="none" w:sz="0" w:space="0" w:color="auto"/>
          </w:divBdr>
          <w:divsChild>
            <w:div w:id="533463200">
              <w:marLeft w:val="0"/>
              <w:marRight w:val="0"/>
              <w:marTop w:val="0"/>
              <w:marBottom w:val="0"/>
              <w:divBdr>
                <w:top w:val="none" w:sz="0" w:space="0" w:color="auto"/>
                <w:left w:val="none" w:sz="0" w:space="0" w:color="auto"/>
                <w:bottom w:val="none" w:sz="0" w:space="0" w:color="auto"/>
                <w:right w:val="none" w:sz="0" w:space="0" w:color="auto"/>
              </w:divBdr>
            </w:div>
          </w:divsChild>
        </w:div>
        <w:div w:id="266157835">
          <w:marLeft w:val="0"/>
          <w:marRight w:val="0"/>
          <w:marTop w:val="0"/>
          <w:marBottom w:val="0"/>
          <w:divBdr>
            <w:top w:val="none" w:sz="0" w:space="0" w:color="auto"/>
            <w:left w:val="none" w:sz="0" w:space="0" w:color="auto"/>
            <w:bottom w:val="none" w:sz="0" w:space="0" w:color="auto"/>
            <w:right w:val="none" w:sz="0" w:space="0" w:color="auto"/>
          </w:divBdr>
          <w:divsChild>
            <w:div w:id="1428650206">
              <w:marLeft w:val="0"/>
              <w:marRight w:val="0"/>
              <w:marTop w:val="0"/>
              <w:marBottom w:val="0"/>
              <w:divBdr>
                <w:top w:val="none" w:sz="0" w:space="0" w:color="auto"/>
                <w:left w:val="none" w:sz="0" w:space="0" w:color="auto"/>
                <w:bottom w:val="none" w:sz="0" w:space="0" w:color="auto"/>
                <w:right w:val="none" w:sz="0" w:space="0" w:color="auto"/>
              </w:divBdr>
            </w:div>
          </w:divsChild>
        </w:div>
        <w:div w:id="386419270">
          <w:marLeft w:val="0"/>
          <w:marRight w:val="0"/>
          <w:marTop w:val="0"/>
          <w:marBottom w:val="0"/>
          <w:divBdr>
            <w:top w:val="none" w:sz="0" w:space="0" w:color="auto"/>
            <w:left w:val="none" w:sz="0" w:space="0" w:color="auto"/>
            <w:bottom w:val="none" w:sz="0" w:space="0" w:color="auto"/>
            <w:right w:val="none" w:sz="0" w:space="0" w:color="auto"/>
          </w:divBdr>
          <w:divsChild>
            <w:div w:id="538588925">
              <w:marLeft w:val="0"/>
              <w:marRight w:val="0"/>
              <w:marTop w:val="0"/>
              <w:marBottom w:val="0"/>
              <w:divBdr>
                <w:top w:val="none" w:sz="0" w:space="0" w:color="auto"/>
                <w:left w:val="none" w:sz="0" w:space="0" w:color="auto"/>
                <w:bottom w:val="none" w:sz="0" w:space="0" w:color="auto"/>
                <w:right w:val="none" w:sz="0" w:space="0" w:color="auto"/>
              </w:divBdr>
            </w:div>
          </w:divsChild>
        </w:div>
        <w:div w:id="408582648">
          <w:marLeft w:val="0"/>
          <w:marRight w:val="0"/>
          <w:marTop w:val="0"/>
          <w:marBottom w:val="0"/>
          <w:divBdr>
            <w:top w:val="none" w:sz="0" w:space="0" w:color="auto"/>
            <w:left w:val="none" w:sz="0" w:space="0" w:color="auto"/>
            <w:bottom w:val="none" w:sz="0" w:space="0" w:color="auto"/>
            <w:right w:val="none" w:sz="0" w:space="0" w:color="auto"/>
          </w:divBdr>
          <w:divsChild>
            <w:div w:id="896161505">
              <w:marLeft w:val="0"/>
              <w:marRight w:val="0"/>
              <w:marTop w:val="0"/>
              <w:marBottom w:val="0"/>
              <w:divBdr>
                <w:top w:val="none" w:sz="0" w:space="0" w:color="auto"/>
                <w:left w:val="none" w:sz="0" w:space="0" w:color="auto"/>
                <w:bottom w:val="none" w:sz="0" w:space="0" w:color="auto"/>
                <w:right w:val="none" w:sz="0" w:space="0" w:color="auto"/>
              </w:divBdr>
            </w:div>
          </w:divsChild>
        </w:div>
        <w:div w:id="544950388">
          <w:marLeft w:val="0"/>
          <w:marRight w:val="0"/>
          <w:marTop w:val="0"/>
          <w:marBottom w:val="0"/>
          <w:divBdr>
            <w:top w:val="none" w:sz="0" w:space="0" w:color="auto"/>
            <w:left w:val="none" w:sz="0" w:space="0" w:color="auto"/>
            <w:bottom w:val="none" w:sz="0" w:space="0" w:color="auto"/>
            <w:right w:val="none" w:sz="0" w:space="0" w:color="auto"/>
          </w:divBdr>
          <w:divsChild>
            <w:div w:id="680742825">
              <w:marLeft w:val="0"/>
              <w:marRight w:val="0"/>
              <w:marTop w:val="0"/>
              <w:marBottom w:val="0"/>
              <w:divBdr>
                <w:top w:val="none" w:sz="0" w:space="0" w:color="auto"/>
                <w:left w:val="none" w:sz="0" w:space="0" w:color="auto"/>
                <w:bottom w:val="none" w:sz="0" w:space="0" w:color="auto"/>
                <w:right w:val="none" w:sz="0" w:space="0" w:color="auto"/>
              </w:divBdr>
            </w:div>
          </w:divsChild>
        </w:div>
        <w:div w:id="629894867">
          <w:marLeft w:val="0"/>
          <w:marRight w:val="0"/>
          <w:marTop w:val="0"/>
          <w:marBottom w:val="0"/>
          <w:divBdr>
            <w:top w:val="none" w:sz="0" w:space="0" w:color="auto"/>
            <w:left w:val="none" w:sz="0" w:space="0" w:color="auto"/>
            <w:bottom w:val="none" w:sz="0" w:space="0" w:color="auto"/>
            <w:right w:val="none" w:sz="0" w:space="0" w:color="auto"/>
          </w:divBdr>
          <w:divsChild>
            <w:div w:id="552277481">
              <w:marLeft w:val="0"/>
              <w:marRight w:val="0"/>
              <w:marTop w:val="0"/>
              <w:marBottom w:val="0"/>
              <w:divBdr>
                <w:top w:val="none" w:sz="0" w:space="0" w:color="auto"/>
                <w:left w:val="none" w:sz="0" w:space="0" w:color="auto"/>
                <w:bottom w:val="none" w:sz="0" w:space="0" w:color="auto"/>
                <w:right w:val="none" w:sz="0" w:space="0" w:color="auto"/>
              </w:divBdr>
            </w:div>
          </w:divsChild>
        </w:div>
        <w:div w:id="631594099">
          <w:marLeft w:val="0"/>
          <w:marRight w:val="0"/>
          <w:marTop w:val="0"/>
          <w:marBottom w:val="0"/>
          <w:divBdr>
            <w:top w:val="none" w:sz="0" w:space="0" w:color="auto"/>
            <w:left w:val="none" w:sz="0" w:space="0" w:color="auto"/>
            <w:bottom w:val="none" w:sz="0" w:space="0" w:color="auto"/>
            <w:right w:val="none" w:sz="0" w:space="0" w:color="auto"/>
          </w:divBdr>
          <w:divsChild>
            <w:div w:id="1574004524">
              <w:marLeft w:val="0"/>
              <w:marRight w:val="0"/>
              <w:marTop w:val="0"/>
              <w:marBottom w:val="0"/>
              <w:divBdr>
                <w:top w:val="none" w:sz="0" w:space="0" w:color="auto"/>
                <w:left w:val="none" w:sz="0" w:space="0" w:color="auto"/>
                <w:bottom w:val="none" w:sz="0" w:space="0" w:color="auto"/>
                <w:right w:val="none" w:sz="0" w:space="0" w:color="auto"/>
              </w:divBdr>
            </w:div>
          </w:divsChild>
        </w:div>
        <w:div w:id="701445271">
          <w:marLeft w:val="0"/>
          <w:marRight w:val="0"/>
          <w:marTop w:val="0"/>
          <w:marBottom w:val="0"/>
          <w:divBdr>
            <w:top w:val="none" w:sz="0" w:space="0" w:color="auto"/>
            <w:left w:val="none" w:sz="0" w:space="0" w:color="auto"/>
            <w:bottom w:val="none" w:sz="0" w:space="0" w:color="auto"/>
            <w:right w:val="none" w:sz="0" w:space="0" w:color="auto"/>
          </w:divBdr>
          <w:divsChild>
            <w:div w:id="1733112470">
              <w:marLeft w:val="0"/>
              <w:marRight w:val="0"/>
              <w:marTop w:val="0"/>
              <w:marBottom w:val="0"/>
              <w:divBdr>
                <w:top w:val="none" w:sz="0" w:space="0" w:color="auto"/>
                <w:left w:val="none" w:sz="0" w:space="0" w:color="auto"/>
                <w:bottom w:val="none" w:sz="0" w:space="0" w:color="auto"/>
                <w:right w:val="none" w:sz="0" w:space="0" w:color="auto"/>
              </w:divBdr>
            </w:div>
          </w:divsChild>
        </w:div>
        <w:div w:id="724065334">
          <w:marLeft w:val="0"/>
          <w:marRight w:val="0"/>
          <w:marTop w:val="0"/>
          <w:marBottom w:val="0"/>
          <w:divBdr>
            <w:top w:val="none" w:sz="0" w:space="0" w:color="auto"/>
            <w:left w:val="none" w:sz="0" w:space="0" w:color="auto"/>
            <w:bottom w:val="none" w:sz="0" w:space="0" w:color="auto"/>
            <w:right w:val="none" w:sz="0" w:space="0" w:color="auto"/>
          </w:divBdr>
          <w:divsChild>
            <w:div w:id="624238255">
              <w:marLeft w:val="0"/>
              <w:marRight w:val="0"/>
              <w:marTop w:val="0"/>
              <w:marBottom w:val="0"/>
              <w:divBdr>
                <w:top w:val="none" w:sz="0" w:space="0" w:color="auto"/>
                <w:left w:val="none" w:sz="0" w:space="0" w:color="auto"/>
                <w:bottom w:val="none" w:sz="0" w:space="0" w:color="auto"/>
                <w:right w:val="none" w:sz="0" w:space="0" w:color="auto"/>
              </w:divBdr>
            </w:div>
          </w:divsChild>
        </w:div>
        <w:div w:id="907494178">
          <w:marLeft w:val="0"/>
          <w:marRight w:val="0"/>
          <w:marTop w:val="0"/>
          <w:marBottom w:val="0"/>
          <w:divBdr>
            <w:top w:val="none" w:sz="0" w:space="0" w:color="auto"/>
            <w:left w:val="none" w:sz="0" w:space="0" w:color="auto"/>
            <w:bottom w:val="none" w:sz="0" w:space="0" w:color="auto"/>
            <w:right w:val="none" w:sz="0" w:space="0" w:color="auto"/>
          </w:divBdr>
          <w:divsChild>
            <w:div w:id="1929192255">
              <w:marLeft w:val="0"/>
              <w:marRight w:val="0"/>
              <w:marTop w:val="0"/>
              <w:marBottom w:val="0"/>
              <w:divBdr>
                <w:top w:val="none" w:sz="0" w:space="0" w:color="auto"/>
                <w:left w:val="none" w:sz="0" w:space="0" w:color="auto"/>
                <w:bottom w:val="none" w:sz="0" w:space="0" w:color="auto"/>
                <w:right w:val="none" w:sz="0" w:space="0" w:color="auto"/>
              </w:divBdr>
            </w:div>
          </w:divsChild>
        </w:div>
        <w:div w:id="1081175782">
          <w:marLeft w:val="0"/>
          <w:marRight w:val="0"/>
          <w:marTop w:val="0"/>
          <w:marBottom w:val="0"/>
          <w:divBdr>
            <w:top w:val="none" w:sz="0" w:space="0" w:color="auto"/>
            <w:left w:val="none" w:sz="0" w:space="0" w:color="auto"/>
            <w:bottom w:val="none" w:sz="0" w:space="0" w:color="auto"/>
            <w:right w:val="none" w:sz="0" w:space="0" w:color="auto"/>
          </w:divBdr>
          <w:divsChild>
            <w:div w:id="2008899886">
              <w:marLeft w:val="0"/>
              <w:marRight w:val="0"/>
              <w:marTop w:val="0"/>
              <w:marBottom w:val="0"/>
              <w:divBdr>
                <w:top w:val="none" w:sz="0" w:space="0" w:color="auto"/>
                <w:left w:val="none" w:sz="0" w:space="0" w:color="auto"/>
                <w:bottom w:val="none" w:sz="0" w:space="0" w:color="auto"/>
                <w:right w:val="none" w:sz="0" w:space="0" w:color="auto"/>
              </w:divBdr>
            </w:div>
          </w:divsChild>
        </w:div>
        <w:div w:id="1086338903">
          <w:marLeft w:val="0"/>
          <w:marRight w:val="0"/>
          <w:marTop w:val="0"/>
          <w:marBottom w:val="0"/>
          <w:divBdr>
            <w:top w:val="none" w:sz="0" w:space="0" w:color="auto"/>
            <w:left w:val="none" w:sz="0" w:space="0" w:color="auto"/>
            <w:bottom w:val="none" w:sz="0" w:space="0" w:color="auto"/>
            <w:right w:val="none" w:sz="0" w:space="0" w:color="auto"/>
          </w:divBdr>
          <w:divsChild>
            <w:div w:id="372579158">
              <w:marLeft w:val="0"/>
              <w:marRight w:val="0"/>
              <w:marTop w:val="0"/>
              <w:marBottom w:val="0"/>
              <w:divBdr>
                <w:top w:val="none" w:sz="0" w:space="0" w:color="auto"/>
                <w:left w:val="none" w:sz="0" w:space="0" w:color="auto"/>
                <w:bottom w:val="none" w:sz="0" w:space="0" w:color="auto"/>
                <w:right w:val="none" w:sz="0" w:space="0" w:color="auto"/>
              </w:divBdr>
            </w:div>
          </w:divsChild>
        </w:div>
        <w:div w:id="1092123283">
          <w:marLeft w:val="0"/>
          <w:marRight w:val="0"/>
          <w:marTop w:val="0"/>
          <w:marBottom w:val="0"/>
          <w:divBdr>
            <w:top w:val="none" w:sz="0" w:space="0" w:color="auto"/>
            <w:left w:val="none" w:sz="0" w:space="0" w:color="auto"/>
            <w:bottom w:val="none" w:sz="0" w:space="0" w:color="auto"/>
            <w:right w:val="none" w:sz="0" w:space="0" w:color="auto"/>
          </w:divBdr>
          <w:divsChild>
            <w:div w:id="1335844025">
              <w:marLeft w:val="0"/>
              <w:marRight w:val="0"/>
              <w:marTop w:val="0"/>
              <w:marBottom w:val="0"/>
              <w:divBdr>
                <w:top w:val="none" w:sz="0" w:space="0" w:color="auto"/>
                <w:left w:val="none" w:sz="0" w:space="0" w:color="auto"/>
                <w:bottom w:val="none" w:sz="0" w:space="0" w:color="auto"/>
                <w:right w:val="none" w:sz="0" w:space="0" w:color="auto"/>
              </w:divBdr>
            </w:div>
          </w:divsChild>
        </w:div>
        <w:div w:id="1112243006">
          <w:marLeft w:val="0"/>
          <w:marRight w:val="0"/>
          <w:marTop w:val="0"/>
          <w:marBottom w:val="0"/>
          <w:divBdr>
            <w:top w:val="none" w:sz="0" w:space="0" w:color="auto"/>
            <w:left w:val="none" w:sz="0" w:space="0" w:color="auto"/>
            <w:bottom w:val="none" w:sz="0" w:space="0" w:color="auto"/>
            <w:right w:val="none" w:sz="0" w:space="0" w:color="auto"/>
          </w:divBdr>
          <w:divsChild>
            <w:div w:id="459609868">
              <w:marLeft w:val="0"/>
              <w:marRight w:val="0"/>
              <w:marTop w:val="0"/>
              <w:marBottom w:val="0"/>
              <w:divBdr>
                <w:top w:val="none" w:sz="0" w:space="0" w:color="auto"/>
                <w:left w:val="none" w:sz="0" w:space="0" w:color="auto"/>
                <w:bottom w:val="none" w:sz="0" w:space="0" w:color="auto"/>
                <w:right w:val="none" w:sz="0" w:space="0" w:color="auto"/>
              </w:divBdr>
            </w:div>
          </w:divsChild>
        </w:div>
        <w:div w:id="1283263489">
          <w:marLeft w:val="0"/>
          <w:marRight w:val="0"/>
          <w:marTop w:val="0"/>
          <w:marBottom w:val="0"/>
          <w:divBdr>
            <w:top w:val="none" w:sz="0" w:space="0" w:color="auto"/>
            <w:left w:val="none" w:sz="0" w:space="0" w:color="auto"/>
            <w:bottom w:val="none" w:sz="0" w:space="0" w:color="auto"/>
            <w:right w:val="none" w:sz="0" w:space="0" w:color="auto"/>
          </w:divBdr>
          <w:divsChild>
            <w:div w:id="1904833279">
              <w:marLeft w:val="0"/>
              <w:marRight w:val="0"/>
              <w:marTop w:val="0"/>
              <w:marBottom w:val="0"/>
              <w:divBdr>
                <w:top w:val="none" w:sz="0" w:space="0" w:color="auto"/>
                <w:left w:val="none" w:sz="0" w:space="0" w:color="auto"/>
                <w:bottom w:val="none" w:sz="0" w:space="0" w:color="auto"/>
                <w:right w:val="none" w:sz="0" w:space="0" w:color="auto"/>
              </w:divBdr>
            </w:div>
          </w:divsChild>
        </w:div>
        <w:div w:id="1397776035">
          <w:marLeft w:val="0"/>
          <w:marRight w:val="0"/>
          <w:marTop w:val="0"/>
          <w:marBottom w:val="0"/>
          <w:divBdr>
            <w:top w:val="none" w:sz="0" w:space="0" w:color="auto"/>
            <w:left w:val="none" w:sz="0" w:space="0" w:color="auto"/>
            <w:bottom w:val="none" w:sz="0" w:space="0" w:color="auto"/>
            <w:right w:val="none" w:sz="0" w:space="0" w:color="auto"/>
          </w:divBdr>
          <w:divsChild>
            <w:div w:id="395862442">
              <w:marLeft w:val="0"/>
              <w:marRight w:val="0"/>
              <w:marTop w:val="0"/>
              <w:marBottom w:val="0"/>
              <w:divBdr>
                <w:top w:val="none" w:sz="0" w:space="0" w:color="auto"/>
                <w:left w:val="none" w:sz="0" w:space="0" w:color="auto"/>
                <w:bottom w:val="none" w:sz="0" w:space="0" w:color="auto"/>
                <w:right w:val="none" w:sz="0" w:space="0" w:color="auto"/>
              </w:divBdr>
            </w:div>
          </w:divsChild>
        </w:div>
        <w:div w:id="1415011364">
          <w:marLeft w:val="0"/>
          <w:marRight w:val="0"/>
          <w:marTop w:val="0"/>
          <w:marBottom w:val="0"/>
          <w:divBdr>
            <w:top w:val="none" w:sz="0" w:space="0" w:color="auto"/>
            <w:left w:val="none" w:sz="0" w:space="0" w:color="auto"/>
            <w:bottom w:val="none" w:sz="0" w:space="0" w:color="auto"/>
            <w:right w:val="none" w:sz="0" w:space="0" w:color="auto"/>
          </w:divBdr>
          <w:divsChild>
            <w:div w:id="1095395127">
              <w:marLeft w:val="0"/>
              <w:marRight w:val="0"/>
              <w:marTop w:val="0"/>
              <w:marBottom w:val="0"/>
              <w:divBdr>
                <w:top w:val="none" w:sz="0" w:space="0" w:color="auto"/>
                <w:left w:val="none" w:sz="0" w:space="0" w:color="auto"/>
                <w:bottom w:val="none" w:sz="0" w:space="0" w:color="auto"/>
                <w:right w:val="none" w:sz="0" w:space="0" w:color="auto"/>
              </w:divBdr>
            </w:div>
          </w:divsChild>
        </w:div>
        <w:div w:id="1744526704">
          <w:marLeft w:val="0"/>
          <w:marRight w:val="0"/>
          <w:marTop w:val="0"/>
          <w:marBottom w:val="0"/>
          <w:divBdr>
            <w:top w:val="none" w:sz="0" w:space="0" w:color="auto"/>
            <w:left w:val="none" w:sz="0" w:space="0" w:color="auto"/>
            <w:bottom w:val="none" w:sz="0" w:space="0" w:color="auto"/>
            <w:right w:val="none" w:sz="0" w:space="0" w:color="auto"/>
          </w:divBdr>
          <w:divsChild>
            <w:div w:id="403991142">
              <w:marLeft w:val="0"/>
              <w:marRight w:val="0"/>
              <w:marTop w:val="0"/>
              <w:marBottom w:val="0"/>
              <w:divBdr>
                <w:top w:val="none" w:sz="0" w:space="0" w:color="auto"/>
                <w:left w:val="none" w:sz="0" w:space="0" w:color="auto"/>
                <w:bottom w:val="none" w:sz="0" w:space="0" w:color="auto"/>
                <w:right w:val="none" w:sz="0" w:space="0" w:color="auto"/>
              </w:divBdr>
            </w:div>
          </w:divsChild>
        </w:div>
        <w:div w:id="1854419869">
          <w:marLeft w:val="0"/>
          <w:marRight w:val="0"/>
          <w:marTop w:val="0"/>
          <w:marBottom w:val="0"/>
          <w:divBdr>
            <w:top w:val="none" w:sz="0" w:space="0" w:color="auto"/>
            <w:left w:val="none" w:sz="0" w:space="0" w:color="auto"/>
            <w:bottom w:val="none" w:sz="0" w:space="0" w:color="auto"/>
            <w:right w:val="none" w:sz="0" w:space="0" w:color="auto"/>
          </w:divBdr>
          <w:divsChild>
            <w:div w:id="189295993">
              <w:marLeft w:val="0"/>
              <w:marRight w:val="0"/>
              <w:marTop w:val="0"/>
              <w:marBottom w:val="0"/>
              <w:divBdr>
                <w:top w:val="none" w:sz="0" w:space="0" w:color="auto"/>
                <w:left w:val="none" w:sz="0" w:space="0" w:color="auto"/>
                <w:bottom w:val="none" w:sz="0" w:space="0" w:color="auto"/>
                <w:right w:val="none" w:sz="0" w:space="0" w:color="auto"/>
              </w:divBdr>
            </w:div>
          </w:divsChild>
        </w:div>
        <w:div w:id="1915699626">
          <w:marLeft w:val="0"/>
          <w:marRight w:val="0"/>
          <w:marTop w:val="0"/>
          <w:marBottom w:val="0"/>
          <w:divBdr>
            <w:top w:val="none" w:sz="0" w:space="0" w:color="auto"/>
            <w:left w:val="none" w:sz="0" w:space="0" w:color="auto"/>
            <w:bottom w:val="none" w:sz="0" w:space="0" w:color="auto"/>
            <w:right w:val="none" w:sz="0" w:space="0" w:color="auto"/>
          </w:divBdr>
          <w:divsChild>
            <w:div w:id="2131316427">
              <w:marLeft w:val="0"/>
              <w:marRight w:val="0"/>
              <w:marTop w:val="0"/>
              <w:marBottom w:val="0"/>
              <w:divBdr>
                <w:top w:val="none" w:sz="0" w:space="0" w:color="auto"/>
                <w:left w:val="none" w:sz="0" w:space="0" w:color="auto"/>
                <w:bottom w:val="none" w:sz="0" w:space="0" w:color="auto"/>
                <w:right w:val="none" w:sz="0" w:space="0" w:color="auto"/>
              </w:divBdr>
            </w:div>
          </w:divsChild>
        </w:div>
        <w:div w:id="1964386186">
          <w:marLeft w:val="0"/>
          <w:marRight w:val="0"/>
          <w:marTop w:val="0"/>
          <w:marBottom w:val="0"/>
          <w:divBdr>
            <w:top w:val="none" w:sz="0" w:space="0" w:color="auto"/>
            <w:left w:val="none" w:sz="0" w:space="0" w:color="auto"/>
            <w:bottom w:val="none" w:sz="0" w:space="0" w:color="auto"/>
            <w:right w:val="none" w:sz="0" w:space="0" w:color="auto"/>
          </w:divBdr>
          <w:divsChild>
            <w:div w:id="1435592587">
              <w:marLeft w:val="0"/>
              <w:marRight w:val="0"/>
              <w:marTop w:val="0"/>
              <w:marBottom w:val="0"/>
              <w:divBdr>
                <w:top w:val="none" w:sz="0" w:space="0" w:color="auto"/>
                <w:left w:val="none" w:sz="0" w:space="0" w:color="auto"/>
                <w:bottom w:val="none" w:sz="0" w:space="0" w:color="auto"/>
                <w:right w:val="none" w:sz="0" w:space="0" w:color="auto"/>
              </w:divBdr>
            </w:div>
          </w:divsChild>
        </w:div>
        <w:div w:id="1964997377">
          <w:marLeft w:val="0"/>
          <w:marRight w:val="0"/>
          <w:marTop w:val="0"/>
          <w:marBottom w:val="0"/>
          <w:divBdr>
            <w:top w:val="none" w:sz="0" w:space="0" w:color="auto"/>
            <w:left w:val="none" w:sz="0" w:space="0" w:color="auto"/>
            <w:bottom w:val="none" w:sz="0" w:space="0" w:color="auto"/>
            <w:right w:val="none" w:sz="0" w:space="0" w:color="auto"/>
          </w:divBdr>
          <w:divsChild>
            <w:div w:id="1276519089">
              <w:marLeft w:val="0"/>
              <w:marRight w:val="0"/>
              <w:marTop w:val="0"/>
              <w:marBottom w:val="0"/>
              <w:divBdr>
                <w:top w:val="none" w:sz="0" w:space="0" w:color="auto"/>
                <w:left w:val="none" w:sz="0" w:space="0" w:color="auto"/>
                <w:bottom w:val="none" w:sz="0" w:space="0" w:color="auto"/>
                <w:right w:val="none" w:sz="0" w:space="0" w:color="auto"/>
              </w:divBdr>
            </w:div>
          </w:divsChild>
        </w:div>
        <w:div w:id="1999920643">
          <w:marLeft w:val="0"/>
          <w:marRight w:val="0"/>
          <w:marTop w:val="0"/>
          <w:marBottom w:val="0"/>
          <w:divBdr>
            <w:top w:val="none" w:sz="0" w:space="0" w:color="auto"/>
            <w:left w:val="none" w:sz="0" w:space="0" w:color="auto"/>
            <w:bottom w:val="none" w:sz="0" w:space="0" w:color="auto"/>
            <w:right w:val="none" w:sz="0" w:space="0" w:color="auto"/>
          </w:divBdr>
          <w:divsChild>
            <w:div w:id="402727928">
              <w:marLeft w:val="0"/>
              <w:marRight w:val="0"/>
              <w:marTop w:val="0"/>
              <w:marBottom w:val="0"/>
              <w:divBdr>
                <w:top w:val="none" w:sz="0" w:space="0" w:color="auto"/>
                <w:left w:val="none" w:sz="0" w:space="0" w:color="auto"/>
                <w:bottom w:val="none" w:sz="0" w:space="0" w:color="auto"/>
                <w:right w:val="none" w:sz="0" w:space="0" w:color="auto"/>
              </w:divBdr>
            </w:div>
          </w:divsChild>
        </w:div>
        <w:div w:id="2075153381">
          <w:marLeft w:val="0"/>
          <w:marRight w:val="0"/>
          <w:marTop w:val="0"/>
          <w:marBottom w:val="0"/>
          <w:divBdr>
            <w:top w:val="none" w:sz="0" w:space="0" w:color="auto"/>
            <w:left w:val="none" w:sz="0" w:space="0" w:color="auto"/>
            <w:bottom w:val="none" w:sz="0" w:space="0" w:color="auto"/>
            <w:right w:val="none" w:sz="0" w:space="0" w:color="auto"/>
          </w:divBdr>
          <w:divsChild>
            <w:div w:id="1211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07/s13524-019-00804-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i.org/10.4324/978020307630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olability.com/the-global-sustainable-competitiveness-index/the-index"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80/1369183x.2010.489370" TargetMode="External"/><Relationship Id="rId10" Type="http://schemas.openxmlformats.org/officeDocument/2006/relationships/footnotes" Target="foot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186/2045-4015-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documenttasks/documenttasks1.xml><?xml version="1.0" encoding="utf-8"?>
<t:Tasks xmlns:t="http://schemas.microsoft.com/office/tasks/2019/documenttasks" xmlns:oel="http://schemas.microsoft.com/office/2019/extlst">
  <t:Task id="{43676003-4655-4391-A56A-5C98D1A98428}">
    <t:Anchor>
      <t:Comment id="268697434"/>
    </t:Anchor>
    <t:History>
      <t:Event id="{0DDB5880-5BF3-41B0-9399-19723DC3DABB}" time="2024-03-28T19:50:49.972Z">
        <t:Attribution userId="S::jmart130@odu.edu::4d2c8988-b1c0-4e9d-83be-da9944182c7d" userProvider="AD" userName="MARTINEZ SALCEDO, JOSEPH"/>
        <t:Anchor>
          <t:Comment id="268697434"/>
        </t:Anchor>
        <t:Create/>
      </t:Event>
      <t:Event id="{B7855E3F-5C9F-40C9-9022-38F3E645BE9D}" time="2024-03-28T19:50:49.972Z">
        <t:Attribution userId="S::jmart130@odu.edu::4d2c8988-b1c0-4e9d-83be-da9944182c7d" userProvider="AD" userName="MARTINEZ SALCEDO, JOSEPH"/>
        <t:Anchor>
          <t:Comment id="268697434"/>
        </t:Anchor>
        <t:Assign userId="S::jbote001@odu.edu::17ff8fd0-69ce-42c2-bd43-01f0392e5fc8" userProvider="AD" userName="BOTELLO MALDONADO, JHON"/>
      </t:Event>
      <t:Event id="{A494F09B-0A51-4743-998E-028A949D6A4D}" time="2024-03-28T19:50:49.972Z">
        <t:Attribution userId="S::jmart130@odu.edu::4d2c8988-b1c0-4e9d-83be-da9944182c7d" userProvider="AD" userName="MARTINEZ SALCEDO, JOSEPH"/>
        <t:Anchor>
          <t:Comment id="268697434"/>
        </t:Anchor>
        <t:SetTitle title="@BOTELLO MALDONADO, JHON "/>
      </t:Event>
    </t:History>
  </t:Task>
  <t:Task id="{A9FDFA16-0421-4CC8-9A1F-5C5C3039A7A3}">
    <t:Anchor>
      <t:Comment id="515485739"/>
    </t:Anchor>
    <t:History>
      <t:Event id="{3147FAA0-A67B-40A5-AB6B-8158721367E4}" time="2024-03-28T20:26:05.213Z">
        <t:Attribution userId="S::jmart130@odu.edu::4d2c8988-b1c0-4e9d-83be-da9944182c7d" userProvider="AD" userName="MARTINEZ SALCEDO, JOSEPH"/>
        <t:Anchor>
          <t:Comment id="515485739"/>
        </t:Anchor>
        <t:Create/>
      </t:Event>
      <t:Event id="{134C6321-5EBC-4AD4-B978-09C9B48E9536}" time="2024-03-28T20:26:05.213Z">
        <t:Attribution userId="S::jmart130@odu.edu::4d2c8988-b1c0-4e9d-83be-da9944182c7d" userProvider="AD" userName="MARTINEZ SALCEDO, JOSEPH"/>
        <t:Anchor>
          <t:Comment id="515485739"/>
        </t:Anchor>
        <t:Assign userId="S::jbote001@odu.edu::17ff8fd0-69ce-42c2-bd43-01f0392e5fc8" userProvider="AD" userName="BOTELLO MALDONADO, JHON"/>
      </t:Event>
      <t:Event id="{8BC0F96E-A995-4DA0-B7CF-727ED87D7F2D}" time="2024-03-28T20:26:05.213Z">
        <t:Attribution userId="S::jmart130@odu.edu::4d2c8988-b1c0-4e9d-83be-da9944182c7d" userProvider="AD" userName="MARTINEZ SALCEDO, JOSEPH"/>
        <t:Anchor>
          <t:Comment id="515485739"/>
        </t:Anchor>
        <t:SetTitle title="@BOTELLO MALDONADO, JHON "/>
      </t:Event>
      <t:Event id="{A01D240B-ADDA-4620-9820-C3065CF2800E}" time="2024-03-28T21:52:08.62Z">
        <t:Attribution userId="S::jbote001@odu.edu::17ff8fd0-69ce-42c2-bd43-01f0392e5fc8" userProvider="AD" userName="BOTELLO MALDONADO, JHO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AE9FD0D84EA4F8C302578DAC75EDE" ma:contentTypeVersion="15" ma:contentTypeDescription="Create a new document." ma:contentTypeScope="" ma:versionID="30722385d3a70be2e5e781992f4779a5">
  <xsd:schema xmlns:xsd="http://www.w3.org/2001/XMLSchema" xmlns:xs="http://www.w3.org/2001/XMLSchema" xmlns:p="http://schemas.microsoft.com/office/2006/metadata/properties" xmlns:ns2="dd9f8c8b-8807-4ccb-8105-28b49d398dd1" xmlns:ns3="05363b3b-bf54-4ae8-b240-96aa1c868d43" targetNamespace="http://schemas.microsoft.com/office/2006/metadata/properties" ma:root="true" ma:fieldsID="7d2bc537df18825a9799d346a1e22425" ns2:_="" ns3:_="">
    <xsd:import namespace="dd9f8c8b-8807-4ccb-8105-28b49d398dd1"/>
    <xsd:import namespace="05363b3b-bf54-4ae8-b240-96aa1c868d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Note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f8c8b-8807-4ccb-8105-28b49d398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694fdd-f828-4cf4-9107-e290f42f890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Notes" ma:index="18" nillable="true" ma:displayName="Notes" ma:format="Dropdown" ma:internalName="Notes">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363b3b-bf54-4ae8-b240-96aa1c868d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f3c0f2c-1987-4471-9ba5-9fe1227fd78c}" ma:internalName="TaxCatchAll" ma:showField="CatchAllData" ma:web="05363b3b-bf54-4ae8-b240-96aa1c868d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5363b3b-bf54-4ae8-b240-96aa1c868d43" xsi:nil="true"/>
    <lcf76f155ced4ddcb4097134ff3c332f xmlns="dd9f8c8b-8807-4ccb-8105-28b49d398dd1">
      <Terms xmlns="http://schemas.microsoft.com/office/infopath/2007/PartnerControls"/>
    </lcf76f155ced4ddcb4097134ff3c332f>
    <Notes xmlns="dd9f8c8b-8807-4ccb-8105-28b49d398dd1" xsi:nil="true"/>
    <SharedWithUsers xmlns="05363b3b-bf54-4ae8-b240-96aa1c868d43">
      <UserInfo>
        <DisplayName>LLINAS MARIMON, BRIAN</DisplayName>
        <AccountId>15</AccountId>
        <AccountType/>
      </UserInfo>
      <UserInfo>
        <DisplayName>Llinas Marimon, Brian</DisplayName>
        <AccountId>18</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2.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3.xml><?xml version="1.0" encoding="utf-8"?>
<ds:datastoreItem xmlns:ds="http://schemas.openxmlformats.org/officeDocument/2006/customXml" ds:itemID="{F0240739-AC26-4238-8FBB-1226C1DD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f8c8b-8807-4ccb-8105-28b49d398dd1"/>
    <ds:schemaRef ds:uri="05363b3b-bf54-4ae8-b240-96aa1c868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05363b3b-bf54-4ae8-b240-96aa1c868d43"/>
    <ds:schemaRef ds:uri="dd9f8c8b-8807-4ccb-8105-28b49d398dd1"/>
  </ds:schemaRefs>
</ds:datastoreItem>
</file>

<file path=customXml/itemProps5.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240</TotalTime>
  <Pages>8</Pages>
  <Words>12229</Words>
  <Characters>69711</Characters>
  <Application>Microsoft Office Word</Application>
  <DocSecurity>0</DocSecurity>
  <Lines>580</Lines>
  <Paragraphs>163</Paragraphs>
  <ScaleCrop>false</ScaleCrop>
  <Company>Microsoft</Company>
  <LinksUpToDate>false</LinksUpToDate>
  <CharactersWithSpaces>81777</CharactersWithSpaces>
  <SharedDoc>false</SharedDoc>
  <HLinks>
    <vt:vector size="24" baseType="variant">
      <vt:variant>
        <vt:i4>4653131</vt:i4>
      </vt:variant>
      <vt:variant>
        <vt:i4>74</vt:i4>
      </vt:variant>
      <vt:variant>
        <vt:i4>0</vt:i4>
      </vt:variant>
      <vt:variant>
        <vt:i4>5</vt:i4>
      </vt:variant>
      <vt:variant>
        <vt:lpwstr>https://doi.org/10.1080/1369183x.2010.489370</vt:lpwstr>
      </vt:variant>
      <vt:variant>
        <vt:lpwstr/>
      </vt:variant>
      <vt:variant>
        <vt:i4>2752625</vt:i4>
      </vt:variant>
      <vt:variant>
        <vt:i4>71</vt:i4>
      </vt:variant>
      <vt:variant>
        <vt:i4>0</vt:i4>
      </vt:variant>
      <vt:variant>
        <vt:i4>5</vt:i4>
      </vt:variant>
      <vt:variant>
        <vt:lpwstr>https://doi.org/10.1186/2045-4015-3-11</vt:lpwstr>
      </vt:variant>
      <vt:variant>
        <vt:lpwstr/>
      </vt:variant>
      <vt:variant>
        <vt:i4>2424883</vt:i4>
      </vt:variant>
      <vt:variant>
        <vt:i4>68</vt:i4>
      </vt:variant>
      <vt:variant>
        <vt:i4>0</vt:i4>
      </vt:variant>
      <vt:variant>
        <vt:i4>5</vt:i4>
      </vt:variant>
      <vt:variant>
        <vt:lpwstr>https://doi.org/10.1007/s13524-019-00804-3</vt:lpwstr>
      </vt:variant>
      <vt:variant>
        <vt:lpwstr/>
      </vt:variant>
      <vt:variant>
        <vt:i4>1376345</vt:i4>
      </vt:variant>
      <vt:variant>
        <vt:i4>65</vt:i4>
      </vt:variant>
      <vt:variant>
        <vt:i4>0</vt:i4>
      </vt:variant>
      <vt:variant>
        <vt:i4>5</vt:i4>
      </vt:variant>
      <vt:variant>
        <vt:lpwstr>https://doi.org/10.4324/9780203076309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MARTINEZ SALCEDO, JOSEPH</cp:lastModifiedBy>
  <cp:revision>124</cp:revision>
  <cp:lastPrinted>2024-02-04T13:08:00Z</cp:lastPrinted>
  <dcterms:created xsi:type="dcterms:W3CDTF">2024-04-30T00:01:00Z</dcterms:created>
  <dcterms:modified xsi:type="dcterms:W3CDTF">2024-05-02T02:23:00Z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0x010100D11AE9FD0D84EA4F8C302578DAC75EDE</vt:lpwstr>
  </property>
  <property fmtid="{D5CDD505-2E9C-101B-9397-08002B2CF9AE}" pid="6" name="GrammarlyDocumentId">
    <vt:lpwstr>22ba7524abdeb187d2d02229ea1eb818ae77dced5effe265a2b2236a3ca7ff97</vt:lpwstr>
  </property>
  <property fmtid="{D5CDD505-2E9C-101B-9397-08002B2CF9AE}" pid="7" name="MediaServiceImageTags">
    <vt:lpwstr/>
  </property>
</Properties>
</file>