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6"/>
        </w:rPr>
        <w:t>MBP Re-Engagement Sequence — 211 Unsettled Leads</w:t>
      </w:r>
    </w:p>
    <w:p>
      <w:r>
        <w:rPr>
          <w:i/>
        </w:rPr>
        <w:t>Goal: re-open every lead who isn't a signed client or a hard no, and let their replies surface the real status (Yes / Maybe Later / No / Ghosted). As replies come in, tag them in GoHighLevel — the campaign becomes your tracking system.</w:t>
      </w:r>
    </w:p>
    <w:p>
      <w:r>
        <w:rPr>
          <w:b/>
          <w:color w:val="1F3864"/>
          <w:sz w:val="24"/>
        </w:rPr>
        <w:t>Audience (from MBP_ReEngagement_Audience.csv)</w:t>
      </w:r>
    </w:p>
    <w:p>
      <w:pPr>
        <w:pStyle w:val="ListBullet"/>
      </w:pPr>
      <w:r>
        <w:t>reengage-hot (36) — had a meeting / booked, no decision yet. Closest to signing.</w:t>
      </w:r>
    </w:p>
    <w:p>
      <w:pPr>
        <w:pStyle w:val="ListBullet"/>
      </w:pPr>
      <w:r>
        <w:t>reengage-warm (43) — asked for a meeting, never scheduled. Get them on the calendar.</w:t>
      </w:r>
    </w:p>
    <w:p>
      <w:pPr>
        <w:pStyle w:val="ListBullet"/>
      </w:pPr>
      <w:r>
        <w:t>reengage-dormant (128) — went quiet after earlier interest. One clean re-open + breakup.</w:t>
      </w:r>
    </w:p>
    <w:p>
      <w:r>
        <w:rPr>
          <w:i/>
        </w:rPr>
        <w:t>Personalize {{first_name}} and {{business_name}} with GHL merge fields. Send from your real inbox/domain, not a no-reply.</w:t>
      </w:r>
    </w:p>
    <w:p>
      <w:r>
        <w:rPr>
          <w:b/>
          <w:color w:val="2E5496"/>
          <w:sz w:val="28"/>
        </w:rPr>
        <w:t>SEGMENT 1 — HOT (had a meeting, no decision)</w:t>
      </w:r>
    </w:p>
    <w:p>
      <w:r>
        <w:rPr>
          <w:i/>
        </w:rPr>
        <w:t>Direct, low-friction, assume the relationship.</w:t>
      </w:r>
    </w:p>
    <w:p>
      <w:r>
        <w:rPr>
          <w:b/>
          <w:color w:val="1F3864"/>
          <w:sz w:val="24"/>
        </w:rPr>
        <w:t>Email 1 — Day 1</w:t>
      </w:r>
    </w:p>
    <w:p>
      <w:r>
        <w:rPr>
          <w:b/>
        </w:rPr>
        <w:t xml:space="preserve">Subject: </w:t>
      </w:r>
      <w:r>
        <w:rPr>
          <w:b/>
          <w:color w:val="2E5496"/>
        </w:rPr>
        <w:t>picking this back up, {{first_name}}?</w:t>
      </w:r>
    </w:p>
    <w:p>
      <w:pPr>
        <w:spacing w:after="40"/>
        <w:ind w:left="432"/>
      </w:pPr>
      <w:r>
        <w:rPr>
          <w:color w:val="404040"/>
        </w:rPr>
        <w:t>{{first_name}} — we spoke a while back about getting {{business_name}} more signed cases and the timing wasn't right to pull the trigger. Things have moved since then and I think it's a better fit now.</w:t>
      </w:r>
    </w:p>
    <w:p>
      <w:pPr>
        <w:spacing w:after="40"/>
        <w:ind w:left="432"/>
      </w:pPr>
      <w:r>
        <w:rPr>
          <w:color w:val="404040"/>
        </w:rPr>
        <w:t>Worth a quick 15 minutes to see if it makes sense? Here's my calendar: [LINK]</w:t>
      </w:r>
    </w:p>
    <w:p>
      <w:r>
        <w:rPr>
          <w:b/>
          <w:color w:val="1F3864"/>
          <w:sz w:val="24"/>
        </w:rPr>
        <w:t>Email 2 — Day 4</w:t>
      </w:r>
    </w:p>
    <w:p>
      <w:r>
        <w:rPr>
          <w:b/>
        </w:rPr>
        <w:t xml:space="preserve">Subject: </w:t>
      </w:r>
      <w:r>
        <w:rPr>
          <w:b/>
          <w:color w:val="2E5496"/>
        </w:rPr>
        <w:t>the one number that matters</w:t>
      </w:r>
    </w:p>
    <w:p>
      <w:pPr>
        <w:spacing w:after="40"/>
        <w:ind w:left="432"/>
      </w:pPr>
      <w:r>
        <w:rPr>
          <w:color w:val="404040"/>
        </w:rPr>
        <w:t>Quick one — the firms we work with care about one thing: signed cases per dollar in. That's all we optimize for. If I could show you what that would look like for {{business_name}}, would that be worth 15 minutes? [LINK]</w:t>
      </w:r>
    </w:p>
    <w:p>
      <w:r>
        <w:rPr>
          <w:b/>
          <w:color w:val="1F3864"/>
          <w:sz w:val="24"/>
        </w:rPr>
        <w:t>Email 3 — Day 9 (breakup)</w:t>
      </w:r>
    </w:p>
    <w:p>
      <w:r>
        <w:rPr>
          <w:b/>
        </w:rPr>
        <w:t xml:space="preserve">Subject: </w:t>
      </w:r>
      <w:r>
        <w:rPr>
          <w:b/>
          <w:color w:val="2E5496"/>
        </w:rPr>
        <w:t>should I close your file?</w:t>
      </w:r>
    </w:p>
    <w:p>
      <w:pPr>
        <w:spacing w:after="40"/>
        <w:ind w:left="432"/>
      </w:pPr>
      <w:r>
        <w:rPr>
          <w:color w:val="404040"/>
        </w:rPr>
        <w:t>{{first_name}}, haven't heard back so I'll assume the timing still isn't right — no problem at all. Want me to keep your file open and check back next quarter, or close it out for now? Just reply "open" or "close."</w:t>
      </w:r>
    </w:p>
    <w:p>
      <w:r>
        <w:rPr>
          <w:b/>
          <w:color w:val="2E5496"/>
          <w:sz w:val="28"/>
        </w:rPr>
        <w:t>SEGMENT 2 — WARM (interested, never booked)</w:t>
      </w:r>
    </w:p>
    <w:p>
      <w:r>
        <w:rPr>
          <w:i/>
        </w:rPr>
        <w:t>Re-spark the original interest, make scheduling effortless.</w:t>
      </w:r>
    </w:p>
    <w:p>
      <w:r>
        <w:rPr>
          <w:b/>
          <w:color w:val="1F3864"/>
          <w:sz w:val="24"/>
        </w:rPr>
        <w:t>Email 1 — Day 1</w:t>
      </w:r>
    </w:p>
    <w:p>
      <w:r>
        <w:rPr>
          <w:b/>
        </w:rPr>
        <w:t xml:space="preserve">Subject: </w:t>
      </w:r>
      <w:r>
        <w:rPr>
          <w:b/>
          <w:color w:val="2E5496"/>
        </w:rPr>
        <w:t>we never got you on the calendar, {{first_name}}</w:t>
      </w:r>
    </w:p>
    <w:p>
      <w:pPr>
        <w:spacing w:after="40"/>
        <w:ind w:left="432"/>
      </w:pPr>
      <w:r>
        <w:rPr>
          <w:color w:val="404040"/>
        </w:rPr>
        <w:t>{{first_name}} — you'd reached out about getting {{business_name}} more cases and we never managed to lock in a time. My fault for not chasing it down.</w:t>
      </w:r>
    </w:p>
    <w:p>
      <w:pPr>
        <w:spacing w:after="40"/>
        <w:ind w:left="432"/>
      </w:pPr>
      <w:r>
        <w:rPr>
          <w:color w:val="404040"/>
        </w:rPr>
        <w:t>Still want to take a look? Grab whatever slot works: [LINK]</w:t>
      </w:r>
    </w:p>
    <w:p>
      <w:r>
        <w:rPr>
          <w:b/>
          <w:color w:val="1F3864"/>
          <w:sz w:val="24"/>
        </w:rPr>
        <w:t>Email 2 — Day 5</w:t>
      </w:r>
    </w:p>
    <w:p>
      <w:r>
        <w:rPr>
          <w:b/>
        </w:rPr>
        <w:t xml:space="preserve">Subject: </w:t>
      </w:r>
      <w:r>
        <w:rPr>
          <w:b/>
          <w:color w:val="2E5496"/>
        </w:rPr>
        <w:t>60-second version</w:t>
      </w:r>
    </w:p>
    <w:p>
      <w:pPr>
        <w:spacing w:after="40"/>
        <w:ind w:left="432"/>
      </w:pPr>
      <w:r>
        <w:rPr>
          <w:color w:val="404040"/>
        </w:rPr>
        <w:t>If a full call is too much right now, here's the 60-second version: [1-line offer / short Loom link]. If it's interesting, the next step is a quick 15-min walkthrough: [LINK]</w:t>
      </w:r>
    </w:p>
    <w:p>
      <w:r>
        <w:rPr>
          <w:b/>
          <w:color w:val="1F3864"/>
          <w:sz w:val="24"/>
        </w:rPr>
        <w:t>Email 3 — Day 10 (breakup)</w:t>
      </w:r>
    </w:p>
    <w:p>
      <w:r>
        <w:rPr>
          <w:b/>
        </w:rPr>
        <w:t xml:space="preserve">Subject: </w:t>
      </w:r>
      <w:r>
        <w:rPr>
          <w:b/>
          <w:color w:val="2E5496"/>
        </w:rPr>
        <w:t>bad timing?</w:t>
      </w:r>
    </w:p>
    <w:p>
      <w:pPr>
        <w:spacing w:after="40"/>
        <w:ind w:left="432"/>
      </w:pPr>
      <w:r>
        <w:rPr>
          <w:color w:val="404040"/>
        </w:rPr>
        <w:t>Sounds like the timing might be off, {{first_name}} — totally fine. Want me to circle back in 90 days, or are you set for now? Just hit reply with "later" or "set."</w:t>
      </w:r>
    </w:p>
    <w:p>
      <w:r>
        <w:rPr>
          <w:b/>
          <w:color w:val="2E5496"/>
          <w:sz w:val="28"/>
        </w:rPr>
        <w:t>SEGMENT 3 — DORMANT (went quiet)</w:t>
      </w:r>
    </w:p>
    <w:p>
      <w:r>
        <w:rPr>
          <w:i/>
        </w:rPr>
        <w:t>Pattern-interrupt, no guilt, easy out. This is the big batch — keep it short.</w:t>
      </w:r>
    </w:p>
    <w:p>
      <w:r>
        <w:rPr>
          <w:b/>
          <w:color w:val="1F3864"/>
          <w:sz w:val="24"/>
        </w:rPr>
        <w:t>Email 1 — Day 1</w:t>
      </w:r>
    </w:p>
    <w:p>
      <w:r>
        <w:rPr>
          <w:b/>
        </w:rPr>
        <w:t xml:space="preserve">Subject: </w:t>
      </w:r>
      <w:r>
        <w:rPr>
          <w:b/>
          <w:color w:val="2E5496"/>
        </w:rPr>
        <w:t>still worth a conversation, {{first_name}}?</w:t>
      </w:r>
    </w:p>
    <w:p>
      <w:pPr>
        <w:spacing w:after="40"/>
        <w:ind w:left="432"/>
      </w:pPr>
      <w:r>
        <w:rPr>
          <w:color w:val="404040"/>
        </w:rPr>
        <w:t>{{first_name}} — we connected a while back about more signed cases for {{business_name}} and then life happened on both ends. Reopening the door: still something you'd want to explore, or should I take you off my list? A one-word reply is plenty.</w:t>
      </w:r>
    </w:p>
    <w:p>
      <w:r>
        <w:rPr>
          <w:b/>
          <w:color w:val="1F3864"/>
          <w:sz w:val="24"/>
        </w:rPr>
        <w:t>Email 2 — Day 6</w:t>
      </w:r>
    </w:p>
    <w:p>
      <w:r>
        <w:rPr>
          <w:b/>
        </w:rPr>
        <w:t xml:space="preserve">Subject: </w:t>
      </w:r>
      <w:r>
        <w:rPr>
          <w:b/>
          <w:color w:val="2E5496"/>
        </w:rPr>
        <w:t>quick proof, then I'll leave you alone</w:t>
      </w:r>
    </w:p>
    <w:p>
      <w:pPr>
        <w:spacing w:after="40"/>
        <w:ind w:left="432"/>
      </w:pPr>
      <w:r>
        <w:rPr>
          <w:color w:val="404040"/>
        </w:rPr>
        <w:t>Not here to nag — just one data point: [short result / case study, e.g. "added 18 signed cases in 90 days for a firm your size"]. If that's worth 15 minutes: [LINK]. If not, no hard feelings.</w:t>
      </w:r>
    </w:p>
    <w:p>
      <w:r>
        <w:rPr>
          <w:b/>
          <w:color w:val="1F3864"/>
          <w:sz w:val="24"/>
        </w:rPr>
        <w:t>Email 3 — Day 12 (breakup)</w:t>
      </w:r>
    </w:p>
    <w:p>
      <w:r>
        <w:rPr>
          <w:b/>
        </w:rPr>
        <w:t xml:space="preserve">Subject: </w:t>
      </w:r>
      <w:r>
        <w:rPr>
          <w:b/>
          <w:color w:val="2E5496"/>
        </w:rPr>
        <w:t>closing your file, {{first_name}}</w:t>
      </w:r>
    </w:p>
    <w:p>
      <w:pPr>
        <w:spacing w:after="40"/>
        <w:ind w:left="432"/>
      </w:pPr>
      <w:r>
        <w:rPr>
          <w:color w:val="404040"/>
        </w:rPr>
        <w:t>Last one from me — I'll close your file so I'm not cluttering your inbox. If you ever want to revisit getting {{business_name}} more cases, just reply and I'll pick it right back up. Appreciate you either way.</w:t>
      </w:r>
    </w:p>
    <w:p>
      <w:r>
        <w:rPr>
          <w:b/>
          <w:color w:val="2E5496"/>
          <w:sz w:val="28"/>
        </w:rPr>
        <w:t>How to run it in GHL</w:t>
      </w:r>
    </w:p>
    <w:p>
      <w:r>
        <w:t>1.  Import MBP_ReEngagement_Audience.csv (maps Email + Tag).</w:t>
      </w:r>
    </w:p>
    <w:p>
      <w:r>
        <w:t>2.  Build 3 workflows, one per tag (reengage-hot / warm / dormant), with the emails above.</w:t>
      </w:r>
    </w:p>
    <w:p>
      <w:r>
        <w:t>3.  Reply handling = your live tracker: as replies land, tag the contact status-yes, status-maybe, or status-no. No reply after the breakup = status-ghosted.</w:t>
      </w:r>
    </w:p>
    <w:p>
      <w:r>
        <w:t>4.  Weekly, pull counts per status tag — that's the report your boss asked for, now built from real responses.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