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C26" w:rsidRDefault="00D37A20" w:rsidP="00D37A20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37A20">
        <w:rPr>
          <w:b/>
          <w:bCs/>
          <w:sz w:val="32"/>
          <w:szCs w:val="32"/>
          <w:u w:val="single"/>
        </w:rPr>
        <w:t>GE3751-PRINCIPLES OF MANAGEMENT</w:t>
      </w:r>
    </w:p>
    <w:p w:rsidR="00D37A20" w:rsidRDefault="00D37A20" w:rsidP="00D37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PART-A</w:t>
      </w:r>
    </w:p>
    <w:p w:rsidR="00D37A20" w:rsidRPr="00D37A20" w:rsidRDefault="00D37A20" w:rsidP="00D37A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 xml:space="preserve">UNIT I: INTRODUCTION TO MANAGEMENT AND ORGANIZATIONS 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management.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Management is the process of planning, organizing, leading, and controlling organizational resources to achieve specific goals efficiently and effectively.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Is management a science or an art?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Management is both a science and an art. It involves systematic knowledge (science) and skillful application (art).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Who is an entrepreneur?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An entrepreneur is a person who initiates, organizes, and manages a business venture, taking on financial risks to earn profits.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List any two managerial roles.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Interpersonal roles (e.g., leader), and informational roles (e.g., spokesperson).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Mention any two managerial skills.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Technical skills and human (interpersonal) skills.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are the types of business organizations?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Sole proprietorship, partnership, and corporation.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scientific management?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Scientific management is a theory by F.W. Taylor emphasizing scientific approaches to improve labor productivity.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organizational culture?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It refers to the shared values, beliefs, and norms that influence the behavior of people in an organization.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are public sector enterprises?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Organizations owned and managed by the government, such as BSNL and Indian Railways.</w:t>
      </w:r>
    </w:p>
    <w:p w:rsidR="00D37A20" w:rsidRPr="00D37A20" w:rsidRDefault="00D37A20" w:rsidP="00D37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State any one current trend in management.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Digital transformation and data-driven decision-making are current management trends.</w:t>
      </w:r>
    </w:p>
    <w:p w:rsidR="00D37A20" w:rsidRPr="00D37A20" w:rsidRDefault="00762E57" w:rsidP="00D37A2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7A20" w:rsidRPr="00D37A20" w:rsidRDefault="00D37A20" w:rsidP="00D37A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 xml:space="preserve">UNIT II: PLANNING 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planning.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Planning is deciding in advance what to do, how to do it, when to do it, and who is to do it.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lastRenderedPageBreak/>
        <w:t>What is strategic planning?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Strategic planning involves setting long-term goals and determining the best strategies to achieve them.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List two types of planning.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Tactical planning and operational planning.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are objectives?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Objectives are specific results that an organization aims to achieve within a time frame.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a policy?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 policy is a general guideline for decision-making within an organization.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meant by planning premises?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Planning premises are the assumptions about future conditions that affect the planning process.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Mention two planning tools.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SWOT analysis and Gantt chart.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decision-making?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Decision-making is the process of selecting the best alternative from the available options.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State one advantage of planning.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Planning provides direction and helps in setting clear objectives.</w:t>
      </w:r>
    </w:p>
    <w:p w:rsidR="00D37A20" w:rsidRPr="00D37A20" w:rsidRDefault="00D37A20" w:rsidP="00D37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contingency planning?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Contingency planning is preparing alternative courses of action in case of unexpected events.</w:t>
      </w:r>
    </w:p>
    <w:p w:rsidR="00D37A20" w:rsidRPr="00D37A20" w:rsidRDefault="00762E57" w:rsidP="00D37A2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7A20" w:rsidRPr="00D37A20" w:rsidRDefault="00D37A20" w:rsidP="00D37A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>UNIT III: ORGANISING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organizing.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Organizing is the process of arranging resources and tasks to achieve objectives efficiently.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an organization chart?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An organization chart is a diagram that shows the structure of an organization and the relationships between its parts.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formal organization?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 formal organization is the official, structured, and planned system of tasks and responsibilities.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informal organization?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Informal organization is the network of social and personal relationships within a workplace.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centralization.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Centralization is the concentration of decision-making authority at the top levels of management.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lastRenderedPageBreak/>
        <w:t>Define decentralization.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Decentralization is the distribution of decision-making authority to lower levels in the organization.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delegation of authority?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Delegation of authority is the assignment of decision-making powers to subordinates by a superior.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HR management?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HR management involves recruiting, selecting, training, and developing employees.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job design?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Job design involves organizing tasks, duties, and responsibilities into a productive unit of work.</w:t>
      </w:r>
    </w:p>
    <w:p w:rsidR="00D37A20" w:rsidRPr="00D37A20" w:rsidRDefault="00D37A20" w:rsidP="00D37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Mention two functions of HRM.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Recruitment and performance appraisal.</w:t>
      </w:r>
    </w:p>
    <w:p w:rsidR="00D37A20" w:rsidRPr="00D37A20" w:rsidRDefault="00762E57" w:rsidP="00D37A2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7A20" w:rsidRPr="00D37A20" w:rsidRDefault="00D37A20" w:rsidP="00D37A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>UNIT IV: DIRECTING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directing?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Directing is the managerial function of guiding, leading, and supervising employees to achieve goals.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motivation?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Motivation is the process of stimulating people to take action to accomplish desired goals.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Name any two motivation theories.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Maslow’s Hierarchy of Needs and Herzberg’s Two-Factor Theory.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job enrichment?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Job enrichment is redesigning a job to increase motivation by adding meaningful tasks.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leadership.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Leadership is the ability to influence and guide individuals or groups toward goal achievement.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are the types of leadership?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Autocratic, democratic, and laissez-faire leadership.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communication?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Communication is the exchange of information, ideas, and feelings between individuals.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Mention two types of communication.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Verbal communication and non-verbal communication.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formal communication?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Formal communication follows the official channels within the organization structure.</w:t>
      </w:r>
    </w:p>
    <w:p w:rsidR="00D37A20" w:rsidRPr="00D37A20" w:rsidRDefault="00D37A20" w:rsidP="00D37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lastRenderedPageBreak/>
        <w:t>What is a communication barrier?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Communication barriers are obstacles that prevent effective exchange of ideas, like noise or language differences.</w:t>
      </w:r>
    </w:p>
    <w:p w:rsidR="00D37A20" w:rsidRPr="00D37A20" w:rsidRDefault="00762E57" w:rsidP="00D37A2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7A20" w:rsidRPr="00D37A20" w:rsidRDefault="00D37A20" w:rsidP="00D37A2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D37A20">
        <w:rPr>
          <w:rFonts w:eastAsia="Times New Roman" w:cstheme="minorHAnsi"/>
          <w:b/>
          <w:bCs/>
          <w:sz w:val="24"/>
          <w:szCs w:val="24"/>
          <w:u w:val="single"/>
        </w:rPr>
        <w:t xml:space="preserve">UNIT V: CONTROLLING 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controlling.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Controlling is the process of monitoring and evaluating the progress towards goals and correcting deviations.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a budget?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 budget is a financial plan that estimates income and expenses over a specific period.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budgetary control?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Budgetary control involves comparing actual results with the budgeted figures and taking corrective actions.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List two types of budgets.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Sales budget and production budget.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a standard in controlling?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A standard is a benchmark or target used to compare actual performance.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productivity?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Productivity is the ratio of output produced to the input used.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Define MIS (Management Information System).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MIS is a system that provides managers with information to make informed decisions.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performance appraisal?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Performance appraisal is the process of evaluating an employee's job performance.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a corrective action?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Corrective action is the step taken to fix performance issues and bring operations back on track.</w:t>
      </w:r>
    </w:p>
    <w:p w:rsidR="00D37A20" w:rsidRPr="00D37A20" w:rsidRDefault="00D37A20" w:rsidP="00D37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37A20">
        <w:rPr>
          <w:rFonts w:eastAsia="Times New Roman" w:cstheme="minorHAnsi"/>
          <w:b/>
          <w:bCs/>
          <w:sz w:val="24"/>
          <w:szCs w:val="24"/>
        </w:rPr>
        <w:t>What is preventive control?</w:t>
      </w:r>
      <w:r w:rsidRPr="00D37A20">
        <w:rPr>
          <w:rFonts w:eastAsia="Times New Roman" w:cstheme="minorHAnsi"/>
          <w:sz w:val="24"/>
          <w:szCs w:val="24"/>
        </w:rPr>
        <w:br/>
      </w:r>
      <w:r w:rsidRPr="00D37A20">
        <w:rPr>
          <w:rFonts w:eastAsia="Times New Roman" w:cstheme="minorHAnsi"/>
          <w:b/>
          <w:bCs/>
          <w:sz w:val="24"/>
          <w:szCs w:val="24"/>
        </w:rPr>
        <w:t>Answer:</w:t>
      </w:r>
      <w:r w:rsidRPr="00D37A20">
        <w:rPr>
          <w:rFonts w:eastAsia="Times New Roman" w:cstheme="minorHAnsi"/>
          <w:sz w:val="24"/>
          <w:szCs w:val="24"/>
        </w:rPr>
        <w:t xml:space="preserve"> Preventive control aims to avoid problems before they occur, such as setting rules or training.</w:t>
      </w:r>
    </w:p>
    <w:p w:rsidR="00D37A20" w:rsidRPr="00D37A20" w:rsidRDefault="00D37A20" w:rsidP="00D37A20">
      <w:pPr>
        <w:rPr>
          <w:sz w:val="32"/>
          <w:szCs w:val="32"/>
        </w:rPr>
      </w:pPr>
    </w:p>
    <w:sectPr w:rsidR="00D37A20" w:rsidRPr="00D37A20" w:rsidSect="00D37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E57" w:rsidRDefault="00762E57" w:rsidP="00600922">
      <w:pPr>
        <w:spacing w:after="0" w:line="240" w:lineRule="auto"/>
      </w:pPr>
      <w:r>
        <w:separator/>
      </w:r>
    </w:p>
  </w:endnote>
  <w:endnote w:type="continuationSeparator" w:id="0">
    <w:p w:rsidR="00762E57" w:rsidRDefault="00762E57" w:rsidP="0060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22" w:rsidRDefault="006009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22" w:rsidRDefault="006009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22" w:rsidRDefault="006009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E57" w:rsidRDefault="00762E57" w:rsidP="00600922">
      <w:pPr>
        <w:spacing w:after="0" w:line="240" w:lineRule="auto"/>
      </w:pPr>
      <w:r>
        <w:separator/>
      </w:r>
    </w:p>
  </w:footnote>
  <w:footnote w:type="continuationSeparator" w:id="0">
    <w:p w:rsidR="00762E57" w:rsidRDefault="00762E57" w:rsidP="0060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22" w:rsidRDefault="006009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099165"/>
      <w:docPartObj>
        <w:docPartGallery w:val="Watermarks"/>
        <w:docPartUnique/>
      </w:docPartObj>
    </w:sdtPr>
    <w:sdtContent>
      <w:p w:rsidR="00600922" w:rsidRDefault="00600922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35189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922" w:rsidRDefault="006009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234"/>
    <w:multiLevelType w:val="multilevel"/>
    <w:tmpl w:val="F30A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E20A2"/>
    <w:multiLevelType w:val="multilevel"/>
    <w:tmpl w:val="557A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C593C"/>
    <w:multiLevelType w:val="multilevel"/>
    <w:tmpl w:val="35BA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B141F6"/>
    <w:multiLevelType w:val="multilevel"/>
    <w:tmpl w:val="62B2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6003B"/>
    <w:multiLevelType w:val="multilevel"/>
    <w:tmpl w:val="077C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20"/>
    <w:rsid w:val="00360C26"/>
    <w:rsid w:val="00600922"/>
    <w:rsid w:val="00762E57"/>
    <w:rsid w:val="00D3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A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37A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2"/>
  </w:style>
  <w:style w:type="paragraph" w:styleId="Footer">
    <w:name w:val="footer"/>
    <w:basedOn w:val="Normal"/>
    <w:link w:val="FooterChar"/>
    <w:uiPriority w:val="99"/>
    <w:unhideWhenUsed/>
    <w:rsid w:val="006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A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37A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22"/>
  </w:style>
  <w:style w:type="paragraph" w:styleId="Footer">
    <w:name w:val="footer"/>
    <w:basedOn w:val="Normal"/>
    <w:link w:val="FooterChar"/>
    <w:uiPriority w:val="99"/>
    <w:unhideWhenUsed/>
    <w:rsid w:val="00600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2025-04-17T11:34:00Z</dcterms:created>
  <dcterms:modified xsi:type="dcterms:W3CDTF">2025-04-22T16:03:00Z</dcterms:modified>
</cp:coreProperties>
</file>