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5F8" w:rsidRDefault="001415F8">
      <w:pPr>
        <w:spacing w:after="0" w:line="240" w:lineRule="auto"/>
        <w:rPr>
          <w:rFonts w:ascii="Arial" w:eastAsia="Arial" w:hAnsi="Arial" w:cs="Arial"/>
          <w:b/>
        </w:rPr>
      </w:pPr>
    </w:p>
    <w:p w:rsidR="001415F8" w:rsidRDefault="00394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Executive Summary</w:t>
      </w:r>
    </w:p>
    <w:p w:rsidR="001415F8" w:rsidRDefault="001415F8">
      <w:pPr>
        <w:spacing w:after="0" w:line="240" w:lineRule="auto"/>
        <w:rPr>
          <w:rFonts w:ascii="Arial" w:eastAsia="Arial" w:hAnsi="Arial" w:cs="Arial"/>
        </w:rPr>
      </w:pPr>
    </w:p>
    <w:p w:rsidR="001415F8" w:rsidRDefault="00394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 Profile</w:t>
      </w:r>
    </w:p>
    <w:p w:rsidR="001415F8" w:rsidRDefault="001415F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:rsidR="001415F8" w:rsidRDefault="00394D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 Title:</w:t>
      </w:r>
    </w:p>
    <w:p w:rsidR="001415F8" w:rsidRDefault="00394D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Proponent/s:</w:t>
      </w:r>
    </w:p>
    <w:p w:rsidR="001415F8" w:rsidRDefault="00394D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 Site:</w:t>
      </w:r>
    </w:p>
    <w:p w:rsidR="001415F8" w:rsidRDefault="00394D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 Duration:</w:t>
      </w:r>
    </w:p>
    <w:p w:rsidR="001415F8" w:rsidRDefault="00394D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Project Cost:</w:t>
      </w:r>
    </w:p>
    <w:p w:rsidR="001415F8" w:rsidRDefault="00394D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Research Agenda Anchored:</w:t>
      </w:r>
    </w:p>
    <w:p w:rsidR="001415F8" w:rsidRDefault="001415F8">
      <w:pPr>
        <w:spacing w:after="0" w:line="240" w:lineRule="auto"/>
        <w:rPr>
          <w:rFonts w:ascii="Arial" w:eastAsia="Arial" w:hAnsi="Arial" w:cs="Arial"/>
        </w:rPr>
      </w:pPr>
    </w:p>
    <w:p w:rsidR="001415F8" w:rsidRDefault="00394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 Proposal</w:t>
      </w:r>
    </w:p>
    <w:p w:rsidR="001415F8" w:rsidRDefault="001415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Arial" w:eastAsia="Arial" w:hAnsi="Arial" w:cs="Arial"/>
          <w:color w:val="000000"/>
        </w:rPr>
      </w:pP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Rationale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Objectives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Methodology </w:t>
      </w:r>
      <w:r>
        <w:rPr>
          <w:rFonts w:ascii="Arial" w:eastAsia="Arial" w:hAnsi="Arial" w:cs="Arial"/>
          <w:i/>
          <w:color w:val="000000"/>
        </w:rPr>
        <w:t>(Includes Ethical Considerations)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Expected Outputs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Compatibility to Physical Plan </w:t>
      </w:r>
      <w:r>
        <w:rPr>
          <w:rFonts w:ascii="Arial" w:eastAsia="Arial" w:hAnsi="Arial" w:cs="Arial"/>
          <w:i/>
          <w:color w:val="000000"/>
        </w:rPr>
        <w:t>(Please attach the layout plan where the equipment is situated) (If applicable)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Work Plan and Risk &amp; Assumptions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Project Management </w:t>
      </w:r>
      <w:r>
        <w:rPr>
          <w:rFonts w:ascii="Arial" w:eastAsia="Arial" w:hAnsi="Arial" w:cs="Arial"/>
          <w:i/>
          <w:color w:val="000000"/>
        </w:rPr>
        <w:t>(Includes the organization setup by which the project shall be implemented)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Summary of Propos</w:t>
      </w:r>
      <w:r>
        <w:rPr>
          <w:rFonts w:ascii="Arial" w:eastAsia="Arial" w:hAnsi="Arial" w:cs="Arial"/>
          <w:color w:val="000000"/>
        </w:rPr>
        <w:t>ed Budget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Line-Item Budget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Technical Specifications </w:t>
      </w:r>
      <w:r>
        <w:rPr>
          <w:rFonts w:ascii="Arial" w:eastAsia="Arial" w:hAnsi="Arial" w:cs="Arial"/>
          <w:i/>
          <w:color w:val="000000"/>
        </w:rPr>
        <w:t>(Specification on equipment)</w:t>
      </w:r>
    </w:p>
    <w:p w:rsidR="001415F8" w:rsidRDefault="00394D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Monitoring and Evaluation </w:t>
      </w:r>
      <w:r>
        <w:rPr>
          <w:rFonts w:ascii="Arial" w:eastAsia="Arial" w:hAnsi="Arial" w:cs="Arial"/>
          <w:i/>
          <w:color w:val="000000"/>
        </w:rPr>
        <w:t>(The monitoring scheme to be done by the project coordinator, project leader to ensure that project objectives are attained)</w:t>
      </w:r>
    </w:p>
    <w:p w:rsidR="001415F8" w:rsidRDefault="001415F8">
      <w:pPr>
        <w:spacing w:after="0" w:line="240" w:lineRule="auto"/>
        <w:rPr>
          <w:rFonts w:ascii="Arial" w:eastAsia="Arial" w:hAnsi="Arial" w:cs="Arial"/>
        </w:rPr>
      </w:pPr>
    </w:p>
    <w:p w:rsidR="001415F8" w:rsidRDefault="00394D72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Remarks: ______________</w:t>
      </w:r>
      <w:r>
        <w:rPr>
          <w:rFonts w:ascii="Arial" w:eastAsia="Arial" w:hAnsi="Arial" w:cs="Arial"/>
        </w:rPr>
        <w:t>______________________________________________________________</w:t>
      </w:r>
    </w:p>
    <w:p w:rsidR="001415F8" w:rsidRDefault="001415F8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3485"/>
        <w:gridCol w:w="3486"/>
      </w:tblGrid>
      <w:tr w:rsidR="001415F8">
        <w:tc>
          <w:tcPr>
            <w:tcW w:w="34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415F8" w:rsidRDefault="00394D7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Prepared by: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415F8" w:rsidRDefault="00394D7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Funds Available:</w:t>
            </w: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1415F8">
        <w:tc>
          <w:tcPr>
            <w:tcW w:w="34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&lt;Position&gt;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_____________</w:t>
            </w:r>
          </w:p>
          <w:p w:rsidR="001415F8" w:rsidRDefault="001415F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:rsidR="001415F8" w:rsidRDefault="001415F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&lt;Position&gt;</w:t>
            </w:r>
          </w:p>
        </w:tc>
      </w:tr>
      <w:tr w:rsidR="001415F8">
        <w:tc>
          <w:tcPr>
            <w:tcW w:w="34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415F8" w:rsidRDefault="00394D7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Recommending Approval:</w:t>
            </w: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415F8" w:rsidRDefault="00394D7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Approved by:</w:t>
            </w: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1415F8">
        <w:tc>
          <w:tcPr>
            <w:tcW w:w="34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&lt;Position&gt;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_____________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:rsidR="001415F8" w:rsidRDefault="001415F8">
            <w:pPr>
              <w:spacing w:after="0" w:line="240" w:lineRule="auto"/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</w:tc>
        <w:tc>
          <w:tcPr>
            <w:tcW w:w="34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&lt;Name &amp; Signature&gt;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&lt;Position&gt;</w:t>
            </w:r>
          </w:p>
          <w:p w:rsidR="001415F8" w:rsidRDefault="00394D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_____________</w:t>
            </w:r>
          </w:p>
        </w:tc>
      </w:tr>
    </w:tbl>
    <w:p w:rsidR="001415F8" w:rsidRDefault="00394D72">
      <w:pPr>
        <w:tabs>
          <w:tab w:val="left" w:pos="4392"/>
        </w:tabs>
        <w:spacing w:after="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1415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D72" w:rsidRDefault="00394D72">
      <w:pPr>
        <w:spacing w:after="0" w:line="240" w:lineRule="auto"/>
      </w:pPr>
      <w:r>
        <w:separator/>
      </w:r>
    </w:p>
  </w:endnote>
  <w:endnote w:type="continuationSeparator" w:id="0">
    <w:p w:rsidR="00394D72" w:rsidRDefault="0039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5F8" w:rsidRDefault="001415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5F8" w:rsidRDefault="009F73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F-RIE-RES-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001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2</w:t>
    </w:r>
    <w:r w:rsidR="00394D72"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394D72">
      <w:rPr>
        <w:rFonts w:ascii="Arial" w:eastAsia="Arial" w:hAnsi="Arial" w:cs="Arial"/>
        <w:sz w:val="16"/>
        <w:szCs w:val="16"/>
      </w:rPr>
      <w:t>7</w:t>
    </w:r>
    <w:r w:rsidR="00394D72">
      <w:rPr>
        <w:rFonts w:ascii="Arial" w:eastAsia="Arial" w:hAnsi="Arial" w:cs="Arial"/>
        <w:color w:val="000000"/>
        <w:sz w:val="16"/>
        <w:szCs w:val="16"/>
      </w:rPr>
      <w:t>/</w:t>
    </w:r>
    <w:r w:rsidR="00394D72">
      <w:rPr>
        <w:rFonts w:ascii="Arial" w:eastAsia="Arial" w:hAnsi="Arial" w:cs="Arial"/>
        <w:sz w:val="16"/>
        <w:szCs w:val="16"/>
      </w:rPr>
      <w:t>01</w:t>
    </w:r>
    <w:r w:rsidR="00394D72">
      <w:rPr>
        <w:rFonts w:ascii="Arial" w:eastAsia="Arial" w:hAnsi="Arial" w:cs="Arial"/>
        <w:color w:val="000000"/>
        <w:sz w:val="16"/>
        <w:szCs w:val="16"/>
      </w:rPr>
      <w:t>/2</w:t>
    </w:r>
    <w:r w:rsidR="00394D72">
      <w:rPr>
        <w:rFonts w:ascii="Arial" w:eastAsia="Arial" w:hAnsi="Arial" w:cs="Arial"/>
        <w:sz w:val="16"/>
        <w:szCs w:val="16"/>
      </w:rPr>
      <w:t>4</w:t>
    </w:r>
    <w:r w:rsidR="00394D72">
      <w:rPr>
        <w:rFonts w:ascii="Arial" w:eastAsia="Arial" w:hAnsi="Arial" w:cs="Arial"/>
        <w:color w:val="000000"/>
        <w:sz w:val="16"/>
        <w:szCs w:val="16"/>
      </w:rPr>
      <w:t xml:space="preserve">  |  Page </w:t>
    </w:r>
    <w:r w:rsidR="00394D72">
      <w:rPr>
        <w:rFonts w:ascii="Arial" w:eastAsia="Arial" w:hAnsi="Arial" w:cs="Arial"/>
        <w:color w:val="000000"/>
        <w:sz w:val="16"/>
        <w:szCs w:val="16"/>
      </w:rPr>
      <w:fldChar w:fldCharType="begin"/>
    </w:r>
    <w:r w:rsidR="00394D72"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 w:rsidR="00394D72">
      <w:rPr>
        <w:rFonts w:ascii="Arial" w:eastAsia="Arial" w:hAnsi="Arial" w:cs="Arial"/>
        <w:color w:val="000000"/>
        <w:sz w:val="16"/>
        <w:szCs w:val="16"/>
      </w:rPr>
      <w:fldChar w:fldCharType="end"/>
    </w:r>
    <w:r w:rsidR="00394D72">
      <w:rPr>
        <w:rFonts w:ascii="Arial" w:eastAsia="Arial" w:hAnsi="Arial" w:cs="Arial"/>
        <w:color w:val="000000"/>
        <w:sz w:val="16"/>
        <w:szCs w:val="16"/>
      </w:rPr>
      <w:t xml:space="preserve"> of </w:t>
    </w:r>
    <w:r w:rsidR="00394D72">
      <w:rPr>
        <w:rFonts w:ascii="Arial" w:eastAsia="Arial" w:hAnsi="Arial" w:cs="Arial"/>
        <w:color w:val="000000"/>
        <w:sz w:val="16"/>
        <w:szCs w:val="16"/>
      </w:rPr>
      <w:fldChar w:fldCharType="begin"/>
    </w:r>
    <w:r w:rsidR="00394D72"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 w:rsidR="00394D72"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5F8" w:rsidRDefault="001415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D72" w:rsidRDefault="00394D72">
      <w:pPr>
        <w:spacing w:after="0" w:line="240" w:lineRule="auto"/>
      </w:pPr>
      <w:r>
        <w:separator/>
      </w:r>
    </w:p>
  </w:footnote>
  <w:footnote w:type="continuationSeparator" w:id="0">
    <w:p w:rsidR="00394D72" w:rsidRDefault="00394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5F8" w:rsidRDefault="001415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A" w:rsidRDefault="009F73DA" w:rsidP="009F73DA">
    <w:pPr>
      <w:widowControl w:val="0"/>
      <w:spacing w:after="0"/>
      <w:jc w:val="center"/>
      <w:rPr>
        <w:rFonts w:ascii="Arial" w:eastAsia="Arial" w:hAnsi="Arial" w:cs="Arial"/>
      </w:rPr>
    </w:pPr>
  </w:p>
  <w:p w:rsidR="009F73DA" w:rsidRPr="0000360E" w:rsidRDefault="009F73DA" w:rsidP="009F73D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6432" behindDoc="1" locked="0" layoutInCell="1" allowOverlap="1" wp14:anchorId="488A5333" wp14:editId="7DA6ABCF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800" cy="694800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00" cy="69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64384" behindDoc="1" locked="0" layoutInCell="1" allowOverlap="1" wp14:anchorId="7E1A0DB2" wp14:editId="488C5C46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5408" behindDoc="1" locked="0" layoutInCell="1" allowOverlap="1" wp14:anchorId="4BBCD7F3" wp14:editId="26B55C0C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9F73DA" w:rsidRPr="0000360E" w:rsidRDefault="009F73DA" w:rsidP="009F73D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9F73DA" w:rsidRDefault="009F73DA" w:rsidP="009F73D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9F73DA" w:rsidRPr="00F118C9" w:rsidRDefault="009F73DA" w:rsidP="009F73D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9F73DA" w:rsidRPr="00414FB4" w:rsidRDefault="009F73DA" w:rsidP="009F73D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9F73DA" w:rsidRDefault="009F73DA" w:rsidP="009F73DA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i/>
        <w:iCs/>
        <w:sz w:val="20"/>
        <w:szCs w:val="20"/>
      </w:rPr>
      <w:t xml:space="preserve">                            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9F73DA" w:rsidRDefault="009F73DA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7"/>
        <w:szCs w:val="17"/>
      </w:rPr>
    </w:pPr>
  </w:p>
  <w:p w:rsidR="001415F8" w:rsidRDefault="00394D72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7"/>
        <w:szCs w:val="17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15" name="Straight Arrow Connector 20345699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20345699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16" name="Straight Arrow Connector 20345699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20345699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l="0" t="0" r="0" b="0"/>
              <wp:wrapNone/>
              <wp:docPr id="2034569917" name="Straight Arrow Connector 20345699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20345699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1415F8" w:rsidRDefault="00394D72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INSTITUTIONALLY FUNDED RESEARCH FORM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5F8" w:rsidRDefault="001415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DB0E2F"/>
    <w:multiLevelType w:val="multilevel"/>
    <w:tmpl w:val="854E72C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BF2054"/>
    <w:multiLevelType w:val="multilevel"/>
    <w:tmpl w:val="DE3E9C7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46418AF"/>
    <w:multiLevelType w:val="multilevel"/>
    <w:tmpl w:val="4E42CC4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F8"/>
    <w:rsid w:val="001415F8"/>
    <w:rsid w:val="00394D72"/>
    <w:rsid w:val="009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45CD44-1508-44F7-A0E7-E5BA2CF6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552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D31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1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1B3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1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1B3"/>
    <w:rPr>
      <w:b/>
      <w:bCs/>
      <w:sz w:val="20"/>
      <w:szCs w:val="20"/>
      <w:lang w:eastAsia="en-US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9F73DA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ncP4U9707LnOSFw/V6vQHa/Nw==">CgMxLjA4AHIhMVVMaUUwaFBwWWx6SGEzV1RoanY5aDVlWXJXZGR4VnJH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>HP Inc.</Company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2</cp:revision>
  <dcterms:created xsi:type="dcterms:W3CDTF">2023-09-13T15:10:00Z</dcterms:created>
  <dcterms:modified xsi:type="dcterms:W3CDTF">2024-07-08T03:05:00Z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