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69E6" w14:textId="77777777" w:rsidR="0046231E" w:rsidRDefault="0046231E"/>
    <w:p w14:paraId="6CEA0523" w14:textId="593FA386" w:rsidR="00C17453" w:rsidRDefault="00C17453">
      <w:r>
        <w:t>How do we perform back of the envelop calculation?</w:t>
      </w:r>
    </w:p>
    <w:p w14:paraId="0908FF55" w14:textId="77777777" w:rsidR="00C17453" w:rsidRDefault="00C17453"/>
    <w:p w14:paraId="7A986488" w14:textId="23987146" w:rsidR="00F343FA" w:rsidRDefault="00F343FA">
      <w:r>
        <w:t>What’s back of envelop calculation in system design?</w:t>
      </w:r>
    </w:p>
    <w:p w14:paraId="35CA2D10" w14:textId="3FF59308" w:rsidR="00C17453" w:rsidRDefault="00CE7770">
      <w:r>
        <w:t>1. Define # of userse</w:t>
      </w:r>
    </w:p>
    <w:p w14:paraId="3768F7CD" w14:textId="2CFBEE7B" w:rsidR="00CE7770" w:rsidRDefault="00CE7770">
      <w:r>
        <w:t xml:space="preserve">2. </w:t>
      </w:r>
    </w:p>
    <w:sectPr w:rsidR="00CE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B1"/>
    <w:rsid w:val="0046231E"/>
    <w:rsid w:val="00561584"/>
    <w:rsid w:val="00696CB1"/>
    <w:rsid w:val="00B041DB"/>
    <w:rsid w:val="00C17453"/>
    <w:rsid w:val="00CE7770"/>
    <w:rsid w:val="00F343FA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E959"/>
  <w15:chartTrackingRefBased/>
  <w15:docId w15:val="{9B81AF94-4A4A-174B-9D9E-749AD8B1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4</cp:revision>
  <dcterms:created xsi:type="dcterms:W3CDTF">2024-11-28T17:10:00Z</dcterms:created>
  <dcterms:modified xsi:type="dcterms:W3CDTF">2024-11-28T17:13:00Z</dcterms:modified>
</cp:coreProperties>
</file>