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>
          <w:b/>
        </w:rPr>
      </w:pPr>
      <w:r>
        <w:rPr/>
        <w:t>La cartografia geològica utilitzada és el plànol geològic 1:50.000 de Sabadell, nº392, 36-15, publicat per el “Instituto  Geologico y Minero de España”.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 xml:space="preserve">La zona d’estudi es troba situada dintre del sector oriental de la unitat geomorfològica de la depressió de l´Ebre, molt aprop del límit amb la unitat gomorfològica de la serralada Prelitoral.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A partir del terciari, aquesta zona de la depressió d el´Ebre va ser reomplerta amb materials detrítics procedents de l´erosió de les muntanyes que s´estaven formant en la serralada prelitoral.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Aixó va donar lloc a la sedimentació de ventalls aluvials constituits, majoritariament, per diposits de conglomerats i gresos  com els que trobem en la muntanya de Montserrat.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Per sobre d’aquests materials s´ha instalat la xarxa hídrica actual, amb la conseqüent  sedimentació, en les zones més planeres, de diversos nivells de terrasses formades per graves  sorres i argiles erosionades en les zones de relleu més elevat.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Textoindependiente3"/>
        <w:rPr/>
      </w:pPr>
      <w:r>
        <w:rPr/>
        <w:t>Concretament, el solar en estudi, es troba a la part occidental del ventall aluvial de Montserrat, i hi trobem una alternança de nivells de conglomerat amb base erosiva i gresos i argil·lites.</w:t>
      </w:r>
    </w:p>
    <w:p>
      <w:pPr>
        <w:pStyle w:val="Textoindependiente3"/>
        <w:rPr/>
      </w:pPr>
      <w:r>
        <w:rPr/>
      </w:r>
    </w:p>
    <w:p>
      <w:pPr>
        <w:pStyle w:val="Textoindependiente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effect w:val="blinkBackground"/>
      <w:lang w:val="es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lang w:val="ca-ES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2002-02-20T19:25:00Z</dcterms:created>
  <dc:creator>.</dc:creator>
  <dc:description/>
  <dc:language>en-US</dc:language>
  <cp:lastModifiedBy>.</cp:lastModifiedBy>
  <dcterms:modified xsi:type="dcterms:W3CDTF">2002-02-20T19:27:00Z</dcterms:modified>
  <cp:revision>1</cp:revision>
  <dc:subject/>
  <dc:title>En primer lloc s’ha procedit a la consulta de la bibliografia geològica-geotècnica de les diferents cartografies existents sobre la zona</dc:title>
</cp:coreProperties>
</file>