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tabs>
          <w:tab w:val="clear" w:pos="284"/>
          <w:tab w:val="left" w:pos="0" w:leader="none"/>
          <w:tab w:val="left" w:pos="567" w:leader="none"/>
          <w:tab w:val="left" w:pos="851" w:leader="none"/>
          <w:tab w:val="left" w:pos="1134" w:leader="none"/>
        </w:tabs>
        <w:ind w:hanging="0" w:left="0"/>
        <w:rPr>
          <w:rFonts w:ascii="Times New Roman" w:hAnsi="Times New Roman" w:cs="Times New Roman"/>
          <w:sz w:val="24"/>
        </w:rPr>
      </w:pPr>
      <w:r>
        <w:rPr>
          <w:rFonts w:cs="Times New Roman" w:ascii="Times New Roman" w:hAnsi="Times New Roman"/>
          <w:sz w:val="24"/>
        </w:rPr>
        <w:t>3.1 Situació geogràfica i geològica</w:t>
      </w:r>
    </w:p>
    <w:p>
      <w:pPr>
        <w:pStyle w:val="BodyText"/>
        <w:ind w:left="142" w:right="0"/>
        <w:rPr>
          <w:rFonts w:ascii="Times New Roman" w:hAnsi="Times New Roman" w:cs="Times New Roman"/>
          <w:sz w:val="26"/>
        </w:rPr>
      </w:pPr>
      <w:r>
        <w:rPr>
          <w:rFonts w:cs="Times New Roman" w:ascii="Times New Roman" w:hAnsi="Times New Roman"/>
          <w:sz w:val="26"/>
        </w:rPr>
      </w:r>
    </w:p>
    <w:p>
      <w:pPr>
        <w:pStyle w:val="BodyText"/>
        <w:rPr>
          <w:rFonts w:ascii="Times New Roman" w:hAnsi="Times New Roman" w:cs="Times New Roman"/>
          <w:i w:val="false"/>
          <w:i w:val="false"/>
          <w:iCs w:val="false"/>
          <w:sz w:val="24"/>
        </w:rPr>
      </w:pPr>
      <w:r>
        <w:rPr>
          <w:rFonts w:cs="Times New Roman" w:ascii="Times New Roman" w:hAnsi="Times New Roman"/>
          <w:i w:val="false"/>
          <w:iCs w:val="false"/>
          <w:sz w:val="24"/>
        </w:rPr>
        <w:t>En primer lloc s’ha procedit a la consulta de la bibliografia geològica-geotècnica de les diferents cartografies existents sobre la zona.</w:t>
      </w:r>
    </w:p>
    <w:p>
      <w:pPr>
        <w:pStyle w:val="Normal"/>
        <w:rPr>
          <w:rFonts w:ascii="Times New Roman" w:hAnsi="Times New Roman" w:cs="Times New Roman"/>
          <w:b/>
          <w:i/>
          <w:i/>
          <w:iCs/>
          <w:sz w:val="24"/>
        </w:rPr>
      </w:pPr>
      <w:r>
        <w:rPr>
          <w:rFonts w:cs="Times New Roman"/>
          <w:b/>
          <w:i/>
          <w:iCs/>
          <w:sz w:val="24"/>
        </w:rPr>
      </w:r>
    </w:p>
    <w:p>
      <w:pPr>
        <w:pStyle w:val="BodyText"/>
        <w:rPr>
          <w:rFonts w:ascii="Times New Roman" w:hAnsi="Times New Roman" w:cs="Times New Roman"/>
          <w:i w:val="false"/>
          <w:i w:val="false"/>
          <w:iCs w:val="false"/>
          <w:sz w:val="24"/>
          <w:highlight w:val="cyan"/>
        </w:rPr>
      </w:pPr>
      <w:r>
        <w:rPr>
          <w:rFonts w:cs="Times New Roman" w:ascii="Times New Roman" w:hAnsi="Times New Roman"/>
          <w:i w:val="false"/>
          <w:iCs w:val="false"/>
          <w:sz w:val="24"/>
        </w:rPr>
        <w:t xml:space="preserve">S’ha utilitzat el plànol geològic del </w:t>
      </w:r>
      <w:r>
        <w:rPr>
          <w:rFonts w:cs="Times New Roman" w:ascii="Times New Roman" w:hAnsi="Times New Roman"/>
          <w:sz w:val="24"/>
        </w:rPr>
        <w:t>“Instituto Geológico y Minero de España”</w:t>
      </w:r>
      <w:r>
        <w:rPr>
          <w:rFonts w:cs="Times New Roman" w:ascii="Times New Roman" w:hAnsi="Times New Roman"/>
          <w:i w:val="false"/>
          <w:iCs w:val="false"/>
          <w:sz w:val="24"/>
        </w:rPr>
        <w:t xml:space="preserve"> a l’escala 1:50.000, 391 35-15 de Igualada. </w:t>
      </w:r>
    </w:p>
    <w:p>
      <w:pPr>
        <w:pStyle w:val="Normal"/>
        <w:rPr>
          <w:rFonts w:ascii="Times New Roman" w:hAnsi="Times New Roman" w:cs="Times New Roman"/>
          <w:b/>
          <w:i/>
          <w:i/>
          <w:iCs/>
          <w:sz w:val="24"/>
          <w:highlight w:val="cyan"/>
        </w:rPr>
      </w:pPr>
      <w:r>
        <w:rPr>
          <w:rFonts w:cs="Times New Roman"/>
          <w:b/>
          <w:i/>
          <w:iCs/>
          <w:sz w:val="24"/>
          <w:highlight w:val="cyan"/>
        </w:rPr>
      </w:r>
    </w:p>
    <w:p>
      <w:pPr>
        <w:pStyle w:val="Normal"/>
        <w:rPr>
          <w:highlight w:val="cyan"/>
        </w:rPr>
      </w:pPr>
      <w:r>
        <w:rPr/>
        <w:t>La zona d’estudi es troba situada en la unitat morfològica de la Depressió del Vallès. La Depressió del Vallès -Penedès és una fosa d’origen tectònic producte de la fase distensiva a la que va ser sotmesa la Serralada Costanero Catalana desde l’Oligocè fins el Miocè superior.</w:t>
      </w:r>
    </w:p>
    <w:p>
      <w:pPr>
        <w:pStyle w:val="Normal"/>
        <w:rPr>
          <w:highlight w:val="cyan"/>
        </w:rPr>
      </w:pPr>
      <w:r>
        <w:rPr>
          <w:highlight w:val="cyan"/>
        </w:rPr>
      </w:r>
    </w:p>
    <w:p>
      <w:pPr>
        <w:pStyle w:val="Normal"/>
        <w:rPr/>
      </w:pPr>
      <w:r>
        <w:rPr/>
        <w:t>Aquesta depressió ha estat reomplerta de materials neògens producte de l’erosió de les unitats estructurals limitants. Aquests materials, en la zona d’estudi, estan formats per sediments d’antics sistemes aluvials en règim torrencial, (fàcies d’argilites i arenisques conglomeràtiques).</w:t>
      </w:r>
    </w:p>
    <w:p>
      <w:pPr>
        <w:pStyle w:val="Header"/>
        <w:tabs>
          <w:tab w:val="clear" w:pos="4252"/>
          <w:tab w:val="clear" w:pos="8504"/>
          <w:tab w:val="left" w:pos="284" w:leader="none"/>
          <w:tab w:val="left" w:pos="567" w:leader="none"/>
          <w:tab w:val="left" w:pos="851" w:leader="none"/>
          <w:tab w:val="left" w:pos="1134" w:leader="none"/>
        </w:tabs>
        <w:rPr>
          <w:rFonts w:ascii="Times New Roman" w:hAnsi="Times New Roman" w:cs="Times New Roman"/>
        </w:rPr>
      </w:pPr>
      <w:r>
        <w:rPr>
          <w:rFonts w:cs="Times New Roman" w:ascii="Times New Roman" w:hAnsi="Times New Roman"/>
        </w:rPr>
      </w:r>
    </w:p>
    <w:p>
      <w:pPr>
        <w:pStyle w:val="Normal"/>
        <w:rPr/>
      </w:pPr>
      <w:r>
        <w:rPr/>
        <w:t>Per sobre d’aquests materials es depositen sediments quaternaris formats per les lleres dels actuals rius i dipòsits de peu de mont en les zones col·lindants amb les zones de relleus elevats.</w:t>
      </w:r>
    </w:p>
    <w:p>
      <w:pPr>
        <w:pStyle w:val="Normal"/>
        <w:rPr/>
      </w:pPr>
      <w:r>
        <w:rPr/>
      </w:r>
    </w:p>
    <w:p>
      <w:pPr>
        <w:pStyle w:val="BodyText21"/>
        <w:jc w:val="both"/>
        <w:rPr>
          <w:b/>
          <w:sz w:val="24"/>
          <w:lang w:val="es-ES_tradnl"/>
        </w:rPr>
      </w:pPr>
      <w:r>
        <w:rPr>
          <w:sz w:val="24"/>
          <w:lang w:val="es-ES_tradnl"/>
        </w:rPr>
        <w:t>En el solar en estudi afloren materials pertanyents als miocè superior, formats per cosos de conglomerats, llims sorrencs i arenisques que es van intercalan en la sèrie sedimentària.</w:t>
      </w:r>
    </w:p>
    <w:p>
      <w:pPr>
        <w:pStyle w:val="Normal"/>
        <w:rPr>
          <w:b/>
          <w:sz w:val="24"/>
          <w:lang w:val="es-ES_tradnl"/>
        </w:rPr>
      </w:pPr>
      <w:r>
        <w:rPr>
          <w:b/>
          <w:sz w:val="24"/>
          <w:lang w:val="es-ES_tradnl"/>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paragraph" w:styleId="Heading3">
    <w:name w:val="Heading 3"/>
    <w:basedOn w:val="Normal"/>
    <w:next w:val="Normal"/>
    <w:qFormat/>
    <w:pPr>
      <w:keepNext w:val="true"/>
      <w:widowControl w:val="false"/>
      <w:numPr>
        <w:ilvl w:val="2"/>
        <w:numId w:val="1"/>
      </w:numPr>
      <w:tabs>
        <w:tab w:val="clear" w:pos="708"/>
        <w:tab w:val="left" w:pos="284" w:leader="none"/>
        <w:tab w:val="left" w:pos="567" w:leader="none"/>
        <w:tab w:val="left" w:pos="851" w:leader="none"/>
        <w:tab w:val="left" w:pos="1134" w:leader="none"/>
      </w:tabs>
      <w:jc w:val="both"/>
      <w:outlineLvl w:val="2"/>
    </w:pPr>
    <w:rPr>
      <w:rFonts w:ascii="Arial" w:hAnsi="Arial" w:cs="Arial"/>
      <w:b/>
      <w:sz w:val="26"/>
      <w:szCs w:val="20"/>
      <w:lang w:val="ca-E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tabs>
        <w:tab w:val="clear" w:pos="708"/>
        <w:tab w:val="left" w:pos="284" w:leader="none"/>
        <w:tab w:val="left" w:pos="567" w:leader="none"/>
        <w:tab w:val="left" w:pos="851" w:leader="none"/>
        <w:tab w:val="left" w:pos="1134" w:leader="none"/>
      </w:tabs>
      <w:jc w:val="both"/>
    </w:pPr>
    <w:rPr>
      <w:rFonts w:ascii="Arial" w:hAnsi="Arial" w:cs="Arial"/>
      <w:bCs/>
      <w:i/>
      <w:iCs/>
      <w:sz w:val="20"/>
      <w:szCs w:val="20"/>
      <w:lang w:val="ca-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widowControl w:val="false"/>
      <w:tabs>
        <w:tab w:val="clear" w:pos="708"/>
        <w:tab w:val="center" w:pos="4252" w:leader="none"/>
        <w:tab w:val="right" w:pos="8504" w:leader="none"/>
      </w:tabs>
      <w:jc w:val="both"/>
    </w:pPr>
    <w:rPr>
      <w:rFonts w:ascii="Arial" w:hAnsi="Arial" w:cs="Arial"/>
      <w:szCs w:val="20"/>
      <w:lang w:val="ca-ES"/>
    </w:rPr>
  </w:style>
  <w:style w:type="paragraph" w:styleId="BodyText21">
    <w:name w:val="Body Text 21"/>
    <w:basedOn w:val="Normal"/>
    <w:qFormat/>
    <w:pPr>
      <w:widowControl w:val="false"/>
    </w:pPr>
    <w:rPr>
      <w:sz w:val="26"/>
      <w:szCs w:val="20"/>
      <w:lang w:val="ca-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2005-10-28T12:39:00Z</dcterms:created>
  <dc:creator>eli</dc:creator>
  <dc:description/>
  <dc:language>en-US</dc:language>
  <cp:lastModifiedBy>eli</cp:lastModifiedBy>
  <dcterms:modified xsi:type="dcterms:W3CDTF">2005-10-28T12:39:00Z</dcterms:modified>
  <cp:revision>1</cp:revision>
  <dc:subject/>
  <dc:title>3</dc:title>
</cp:coreProperties>
</file>