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BodyText"/>
        <w:widowControl/>
        <w:numPr>
          <w:ilvl w:val="0"/>
          <w:numId w:val="1"/>
        </w:numPr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Full 06: Anoia,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Hoja 391: Igualada,  del Mapa geológico de España, 1:50000 de l’IGME, 1975.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Tahoma" w:hAnsi="Tahoma" w:cs="Tahoma"/>
          <w:b/>
          <w:sz w:val="20"/>
        </w:rPr>
      </w:pPr>
      <w:r>
        <w:rPr>
          <w:rFonts w:cs="Tahoma" w:ascii="Tahoma" w:hAnsi="Tahoma"/>
          <w:b/>
          <w:sz w:val="20"/>
        </w:rPr>
      </w:r>
    </w:p>
    <w:p>
      <w:pPr>
        <w:pStyle w:val="BodyText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població de Igualada és situada a la comarca de l’Anoia, a la província de Barcelona.</w:t>
      </w:r>
    </w:p>
    <w:p>
      <w:pPr>
        <w:pStyle w:val="BodyText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BodyText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 xml:space="preserve">Geològicament és situa dins de la unitat coneguda com a Depressió de l´Ebre, concretament a la banda oriental de la Depressió Central Catalana, es tracta d’una conca que va ser reomplerta majoritàriament amb materials Paleògens i Neògens, els quals estan caracteritzats per no haver patit deformacions ni esforços importants, pel que es disposen horitzontalment o presentant uns suaus bussaments cap al NW. </w:t>
      </w:r>
    </w:p>
    <w:p>
      <w:pPr>
        <w:pStyle w:val="BodyText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Els materials predominants dels voltants de la població, corresponen en concret a roques sedimentàries del Paleogen, en concret de l’Eocè mig i superior, que daten d’uns 30 m.a.</w:t>
      </w:r>
    </w:p>
    <w:p>
      <w:pPr>
        <w:pStyle w:val="Normal"/>
        <w:jc w:val="both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p>
      <w:pPr>
        <w:pStyle w:val="BodyText"/>
        <w:widowControl/>
        <w:rPr>
          <w:rFonts w:ascii="Tahoma" w:hAnsi="Tahoma" w:cs="Tahoma"/>
          <w:sz w:val="20"/>
          <w:lang w:val="es-ES"/>
        </w:rPr>
      </w:pPr>
      <w:r>
        <w:rPr>
          <w:rFonts w:cs="Tahoma" w:ascii="Tahoma" w:hAnsi="Tahoma"/>
          <w:sz w:val="20"/>
          <w:lang w:val="es-ES"/>
        </w:rPr>
        <w:t>En la zona on es va realitzar l’estudi aquests materials es caracteritzen per tractar-se de margues blavoses que en algunes ocasions passen a ser més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2001-06-27T11:40:00Z</dcterms:created>
  <dc:creator>.</dc:creator>
  <dc:description/>
  <cp:keywords/>
  <dc:language>en-US</dc:language>
  <cp:lastModifiedBy>marc@g3dt.com</cp:lastModifiedBy>
  <dcterms:modified xsi:type="dcterms:W3CDTF">2010-06-29T15:14:00Z</dcterms:modified>
  <cp:revision>8</cp:revision>
  <dc:subject/>
  <dc:title> En primer lloc s’ha procedit a la consulta de la bibliografia geològica-geotècnica de les diferents cartografies existents sobre la zona</dc:title>
</cp:coreProperties>
</file>