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t>Ens trobem dins del municipi de Lliçà d’Amunt, a la zona occidental de la comarca del Vallès Oriental, a l’esquerra de la llera del riu Tenes.</w:t>
      </w:r>
    </w:p>
    <w:p>
      <w:pPr>
        <w:pStyle w:val="Normal"/>
        <w:jc w:val="both"/>
        <w:rPr/>
      </w:pPr>
      <w:r>
        <w:rPr/>
      </w:r>
    </w:p>
    <w:p>
      <w:pPr>
        <w:pStyle w:val="Normal"/>
        <w:jc w:val="both"/>
        <w:rPr/>
      </w:pPr>
      <w:r>
        <w:rPr/>
        <w:t>En primer lloc s’ha procedit a la consulta de la bibliografia geològica-geotècnica de les diferents cartografies existents sobre la zona.</w:t>
      </w:r>
    </w:p>
    <w:p>
      <w:pPr>
        <w:pStyle w:val="Normal"/>
        <w:jc w:val="both"/>
        <w:rPr>
          <w:i/>
          <w:i/>
        </w:rPr>
      </w:pPr>
      <w:r>
        <w:rPr>
          <w:i/>
        </w:rPr>
      </w:r>
    </w:p>
    <w:p>
      <w:pPr>
        <w:pStyle w:val="BodyText"/>
        <w:rPr/>
      </w:pPr>
      <w:r>
        <w:rPr>
          <w:lang w:val="ca-ES"/>
        </w:rPr>
        <w:t xml:space="preserve">Concretament la cartografia geològica utilitzada és el full escala 1:50.000 de Blanes, nº 365 /38-14 publicat per </w:t>
      </w:r>
      <w:r>
        <w:rPr>
          <w:i/>
          <w:lang w:val="ca-ES"/>
        </w:rPr>
        <w:t>El</w:t>
      </w:r>
      <w:r>
        <w:rPr>
          <w:lang w:val="ca-ES"/>
        </w:rPr>
        <w:t xml:space="preserve"> </w:t>
      </w:r>
      <w:r>
        <w:rPr>
          <w:i/>
          <w:lang w:val="ca-ES"/>
        </w:rPr>
        <w:t>Instituto Geológico y Minero de España.</w:t>
      </w:r>
    </w:p>
    <w:p>
      <w:pPr>
        <w:pStyle w:val="Normal"/>
        <w:jc w:val="both"/>
        <w:rPr>
          <w:b/>
          <w:i/>
          <w:i/>
          <w:lang w:val="ca-ES"/>
        </w:rPr>
      </w:pPr>
      <w:r>
        <w:rPr>
          <w:b/>
          <w:i/>
          <w:lang w:val="ca-ES"/>
        </w:rPr>
      </w:r>
    </w:p>
    <w:p>
      <w:pPr>
        <w:pStyle w:val="Normal"/>
        <w:jc w:val="both"/>
        <w:rPr/>
      </w:pPr>
      <w:r>
        <w:rPr/>
        <w:t>La zona d’estudi es situa dins de la Depressió Vallès-Penedès, en el seu marge més oriental, quasi tocant a les unitats geomorfològiques de les Guilleries i de la Serralada Litoral, unitats que en aquesta zona estan formades majoritàriament per materials granitoïds.</w:t>
      </w:r>
    </w:p>
    <w:p>
      <w:pPr>
        <w:pStyle w:val="Normal"/>
        <w:jc w:val="both"/>
        <w:rPr/>
      </w:pPr>
      <w:r>
        <w:rPr/>
      </w:r>
    </w:p>
    <w:p>
      <w:pPr>
        <w:pStyle w:val="Normal"/>
        <w:jc w:val="both"/>
        <w:rPr/>
      </w:pPr>
      <w:r>
        <w:rPr/>
        <w:t>La Depressió del Vallès -Penedès és una fosa d’origen tectònic producte de la fase distensiva a la que va ser sotmesa la Serralada Costero Catalana desde l’Oligocè fins el Miocè superior.</w:t>
      </w:r>
    </w:p>
    <w:p>
      <w:pPr>
        <w:pStyle w:val="Normal"/>
        <w:jc w:val="both"/>
        <w:rPr/>
      </w:pPr>
      <w:r>
        <w:rPr/>
      </w:r>
    </w:p>
    <w:p>
      <w:pPr>
        <w:pStyle w:val="Normal"/>
        <w:jc w:val="both"/>
        <w:rPr/>
      </w:pPr>
      <w:r>
        <w:rPr/>
        <w:t>Aquesta depressió ha estat reomplerta de materials neògens producte de l’erosió de les unitats estructurals limitants. Aquests materials, en la zona d’estudi, estan formats per sediments d’antics sistemes aluvials, (fàcies d’argiles amb llenties de sorres i conglomerats).</w:t>
      </w:r>
    </w:p>
    <w:p>
      <w:pPr>
        <w:pStyle w:val="Normal"/>
        <w:jc w:val="both"/>
        <w:rPr/>
      </w:pPr>
      <w:r>
        <w:rPr/>
      </w:r>
    </w:p>
    <w:p>
      <w:pPr>
        <w:pStyle w:val="Normal"/>
        <w:jc w:val="both"/>
        <w:rPr/>
      </w:pPr>
      <w:r>
        <w:rPr/>
        <w:t>Per sobre d’aquests materials es dipositen sediments quaternaris formats per les lleres dels actuals rius existents i dipòsits de peu de mont en les zones properes a les zones de relleus elevats.</w:t>
      </w:r>
    </w:p>
    <w:p>
      <w:pPr>
        <w:pStyle w:val="Normal"/>
        <w:jc w:val="both"/>
        <w:rPr/>
      </w:pPr>
      <w:r>
        <w:rPr/>
      </w:r>
    </w:p>
    <w:p>
      <w:pPr>
        <w:pStyle w:val="Textoindependiente3"/>
        <w:rPr/>
      </w:pPr>
      <w:r>
        <w:rPr>
          <w:sz w:val="24"/>
        </w:rPr>
        <w:t xml:space="preserve">En la zona de l’estudi trobem els materials </w:t>
      </w:r>
      <w:r>
        <w:rPr>
          <w:color w:val="000000"/>
          <w:sz w:val="24"/>
        </w:rPr>
        <w:t>de ventall al.luvial sedimentats en règim fluvio-torrencial d´edat Miocena.</w:t>
      </w:r>
    </w:p>
    <w:p>
      <w:pPr>
        <w:pStyle w:val="Normal"/>
        <w:rPr>
          <w:color w:val="000000"/>
          <w:sz w:val="24"/>
        </w:rPr>
      </w:pPr>
      <w:r>
        <w:rPr>
          <w:color w:val="000000"/>
          <w:sz w:val="24"/>
        </w:rPr>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0"/>
      <w:lang w:val="ca-ES" w:bidi="ar-SA" w:eastAsia="zh-CN"/>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widowControl w:val="false"/>
      <w:jc w:val="both"/>
    </w:pPr>
    <w:rPr>
      <w:lang w:val="es-ES_tradnl"/>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extoindependiente3">
    <w:name w:val="Texto independiente 3"/>
    <w:basedOn w:val="Normal"/>
    <w:qFormat/>
    <w:pPr>
      <w:widowControl w:val="false"/>
      <w:jc w:val="both"/>
    </w:pPr>
    <w:rPr>
      <w:sz w:val="2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2001-11-12T13:02:00Z</dcterms:created>
  <dc:creator>Pere Farrés i Bori</dc:creator>
  <dc:description/>
  <dc:language>en-US</dc:language>
  <cp:lastModifiedBy>mgascon</cp:lastModifiedBy>
  <dcterms:modified xsi:type="dcterms:W3CDTF">2007-03-16T08:07:00Z</dcterms:modified>
  <cp:revision>3</cp:revision>
  <dc:subject/>
  <dc:title>Ens trobem dins del municipi de Lliçà d’Amunt, a la zona occidental de la comarca del Vallès Oriental, a l’esquerra de la llera del riu Tenes</dc:title>
</cp:coreProperties>
</file>