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hanging="0" w:left="0"/>
        <w:rPr>
          <w:b/>
          <w:lang w:val="ca-ES"/>
        </w:rPr>
      </w:pPr>
      <w:r>
        <w:rPr>
          <w:b/>
          <w:lang w:val="ca-ES"/>
        </w:rPr>
        <w:t>3.1.</w:t>
        <w:tab/>
        <w:t>Situació geogràfica i geològica</w:t>
      </w:r>
    </w:p>
    <w:p>
      <w:pPr>
        <w:pStyle w:val="Normal"/>
        <w:jc w:val="both"/>
        <w:rPr>
          <w:b/>
          <w:lang w:val="ca-ES"/>
        </w:rPr>
      </w:pPr>
      <w:r>
        <w:rPr>
          <w:b/>
          <w:lang w:val="ca-ES"/>
        </w:rPr>
      </w:r>
    </w:p>
    <w:p>
      <w:pPr>
        <w:pStyle w:val="BodyText"/>
        <w:ind w:left="142" w:right="0"/>
        <w:rPr>
          <w:sz w:val="26"/>
          <w:lang w:val="ca-ES"/>
        </w:rPr>
      </w:pPr>
      <w:r>
        <w:rPr>
          <w:sz w:val="26"/>
          <w:lang w:val="ca-ES"/>
        </w:rPr>
        <w:t>En primer lloc s’ha procedit a la consulta de la bibliografia geològica-geotècnica de les diferents cartografies existents sobre la zona.</w:t>
      </w:r>
    </w:p>
    <w:p>
      <w:pPr>
        <w:pStyle w:val="BodyText"/>
        <w:ind w:left="142" w:right="0"/>
        <w:rPr>
          <w:sz w:val="26"/>
          <w:lang w:val="ca-ES"/>
        </w:rPr>
      </w:pPr>
      <w:r>
        <w:rPr>
          <w:sz w:val="26"/>
          <w:lang w:val="ca-ES"/>
        </w:rPr>
      </w:r>
    </w:p>
    <w:p>
      <w:pPr>
        <w:pStyle w:val="BodyText"/>
        <w:ind w:left="142" w:right="0"/>
        <w:rPr/>
      </w:pPr>
      <w:r>
        <w:rPr>
          <w:sz w:val="26"/>
          <w:lang w:val="ca-ES"/>
        </w:rPr>
        <w:t>Concretament la cartografia geològica utilitzada és el full escala 1:50.000 de Sant Feliu de Guixols, nº 366 /39-14 publicat per el “</w:t>
      </w:r>
      <w:r>
        <w:rPr>
          <w:i/>
          <w:sz w:val="26"/>
          <w:lang w:val="ca-ES"/>
        </w:rPr>
        <w:t>Instituto Geológico y Minero de España”.</w:t>
      </w:r>
    </w:p>
    <w:p>
      <w:pPr>
        <w:pStyle w:val="Normal"/>
        <w:numPr>
          <w:ilvl w:val="0"/>
          <w:numId w:val="0"/>
        </w:numPr>
        <w:ind w:hanging="0" w:left="142" w:right="0"/>
        <w:rPr>
          <w:b/>
          <w:i/>
          <w:i/>
          <w:sz w:val="26"/>
          <w:lang w:val="ca-ES"/>
        </w:rPr>
      </w:pPr>
      <w:r>
        <w:rPr>
          <w:b/>
          <w:i/>
          <w:sz w:val="26"/>
          <w:lang w:val="ca-ES"/>
        </w:rPr>
      </w:r>
    </w:p>
    <w:p>
      <w:pPr>
        <w:pStyle w:val="Normal"/>
        <w:numPr>
          <w:ilvl w:val="0"/>
          <w:numId w:val="0"/>
        </w:numPr>
        <w:ind w:hanging="0" w:left="142" w:right="0"/>
        <w:jc w:val="both"/>
        <w:rPr/>
      </w:pPr>
      <w:r>
        <w:rPr/>
        <w:t>El municipi de Lloret de Mar es troba situat a la meitat septentrional de la unitat geomorfologica anomenada Serralada Costero-Catalana, concretament dins la subunitat coneguda com serralada litoral, que limita a l’est amb el mar mediterrani, al nord amb la Serra de les Gavarres i a l’oest amb el Massís de les Guilleries</w:t>
      </w:r>
    </w:p>
    <w:p>
      <w:pPr>
        <w:pStyle w:val="BodyTextIndent21"/>
        <w:rPr/>
      </w:pPr>
      <w:r>
        <w:rPr/>
      </w:r>
    </w:p>
    <w:p>
      <w:pPr>
        <w:pStyle w:val="Normal"/>
        <w:ind w:left="142" w:right="0"/>
        <w:jc w:val="both"/>
        <w:rPr/>
      </w:pPr>
      <w:r>
        <w:rPr/>
        <w:t>La Serralada Costanero-Catalana està formada principalment en la seva part septentrional, per roques plutòniques àcides, sobretot granits i granodiorites.</w:t>
      </w:r>
    </w:p>
    <w:p>
      <w:pPr>
        <w:pStyle w:val="Normal"/>
        <w:ind w:left="142" w:right="0"/>
        <w:jc w:val="both"/>
        <w:rPr/>
      </w:pPr>
      <w:r>
        <w:rPr/>
      </w:r>
    </w:p>
    <w:p>
      <w:pPr>
        <w:pStyle w:val="Normal"/>
        <w:ind w:left="142" w:right="0"/>
        <w:jc w:val="both"/>
        <w:rPr/>
      </w:pPr>
      <w:r>
        <w:rPr/>
        <w:t>Aquests granits i granodiorites es troben en la seva part superficial meoritzats per l’acció dels agents climatològics externs. Aquesta meteorització ha donat lloc a la formació del</w:t>
      </w:r>
      <w:r>
        <w:rPr>
          <w:i/>
        </w:rPr>
        <w:t xml:space="preserve"> “sauló”</w:t>
      </w:r>
      <w:r>
        <w:rPr/>
        <w:t xml:space="preserve">, que visulament té l’aspecte d’una sorra sense cohesió. </w:t>
      </w:r>
    </w:p>
    <w:p>
      <w:pPr>
        <w:pStyle w:val="Normal"/>
        <w:ind w:left="142" w:right="0"/>
        <w:jc w:val="both"/>
        <w:rPr/>
      </w:pPr>
      <w:r>
        <w:rPr/>
      </w:r>
    </w:p>
    <w:p>
      <w:pPr>
        <w:pStyle w:val="Normal"/>
        <w:ind w:left="142" w:right="0"/>
        <w:jc w:val="both"/>
        <w:rPr/>
      </w:pPr>
      <w:r>
        <w:rPr/>
        <w:t>Per sobre d’aquests materials s’han format els sòls actuals, formats pel l’alteració i disgregació del sauló, l’acumulació de sediments i de restes de matèria orgànica.</w:t>
      </w:r>
    </w:p>
    <w:p>
      <w:pPr>
        <w:pStyle w:val="Normal"/>
        <w:ind w:left="142" w:right="0"/>
        <w:jc w:val="both"/>
        <w:rPr/>
      </w:pPr>
      <w:r>
        <w:rPr/>
      </w:r>
    </w:p>
    <w:p>
      <w:pPr>
        <w:pStyle w:val="Normal"/>
        <w:ind w:left="142" w:right="0"/>
        <w:jc w:val="both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0"/>
      <w:lang w:val="es-ES" w:eastAsia="zh-CN" w:bidi="hi-I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 w:eastAsia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Indent21">
    <w:name w:val="Body Text Indent 21"/>
    <w:basedOn w:val="Normal"/>
    <w:qFormat/>
    <w:pPr>
      <w:widowControl w:val="false"/>
      <w:ind w:hanging="0" w:left="142" w:right="0"/>
      <w:jc w:val="both"/>
    </w:pPr>
    <w:rPr>
      <w:lang w:val="es-ES_tradnl" w:eastAsia="es-E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2002-04-08T11:21:00Z</dcterms:created>
  <dc:creator>.</dc:creator>
  <dc:description/>
  <dc:language>en-US</dc:language>
  <cp:lastModifiedBy>.</cp:lastModifiedBy>
  <dcterms:modified xsi:type="dcterms:W3CDTF">2002-04-08T11:21:00Z</dcterms:modified>
  <cp:revision>1</cp:revision>
  <dc:subject/>
  <dc:title> 3</dc:title>
</cp:coreProperties>
</file>