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i/>
          <w:i/>
          <w:sz w:val="26"/>
        </w:rPr>
      </w:pPr>
      <w:r>
        <w:rPr>
          <w:sz w:val="26"/>
        </w:rPr>
        <w:t>En primer lloc s’ha procedit a la consulta de la bibliografia geològica-geotècnica de les diferents cartografies existents sobre la zona.</w:t>
      </w:r>
    </w:p>
    <w:p>
      <w:pPr>
        <w:pStyle w:val="Normal"/>
        <w:jc w:val="both"/>
        <w:rPr>
          <w:b/>
          <w:i/>
          <w:i/>
          <w:sz w:val="26"/>
        </w:rPr>
      </w:pPr>
      <w:r>
        <w:rPr>
          <w:b/>
          <w:i/>
          <w:sz w:val="26"/>
        </w:rPr>
      </w:r>
    </w:p>
    <w:p>
      <w:pPr>
        <w:pStyle w:val="Normal"/>
        <w:jc w:val="both"/>
        <w:rPr>
          <w:sz w:val="26"/>
        </w:rPr>
      </w:pPr>
      <w:r>
        <w:rPr>
          <w:sz w:val="26"/>
        </w:rPr>
        <w:t>La cartografia utilitzada correpon al plànol geològic 1:50.000 de Barcelona, nº421, 37-16 publicat pel “Instituto Geológico y Minero de España”.</w:t>
      </w:r>
    </w:p>
    <w:p>
      <w:pPr>
        <w:pStyle w:val="Normal"/>
        <w:jc w:val="both"/>
        <w:rPr>
          <w:b/>
          <w:sz w:val="26"/>
        </w:rPr>
      </w:pPr>
      <w:r>
        <w:rPr>
          <w:b/>
          <w:sz w:val="26"/>
        </w:rPr>
      </w:r>
    </w:p>
    <w:p>
      <w:pPr>
        <w:pStyle w:val="BodyText21"/>
        <w:numPr>
          <w:ilvl w:val="0"/>
          <w:numId w:val="0"/>
        </w:numPr>
        <w:ind w:hanging="0" w:left="0"/>
        <w:jc w:val="both"/>
        <w:rPr>
          <w:lang w:val="es-ES_tradnl"/>
        </w:rPr>
      </w:pPr>
      <w:r>
        <w:rPr>
          <w:lang w:val="es-ES_tradnl"/>
        </w:rPr>
        <w:t>La zona d’estudi, es troba dins de la subunitat coneguda com a serralada Litoral, la qual forma part de la unitat geomorfològica de la Serralada Costanero-Catalana, a l’alçada on aquesta és tallada pel riu Llobregat.</w:t>
      </w:r>
    </w:p>
    <w:p>
      <w:pPr>
        <w:pStyle w:val="BodyText21"/>
        <w:numPr>
          <w:ilvl w:val="0"/>
          <w:numId w:val="0"/>
        </w:numPr>
        <w:ind w:hanging="0" w:left="0"/>
        <w:jc w:val="both"/>
        <w:rPr>
          <w:lang w:val="es-ES_tradnl"/>
        </w:rPr>
      </w:pPr>
      <w:r>
        <w:rPr>
          <w:lang w:val="es-ES_tradnl"/>
        </w:rPr>
      </w:r>
    </w:p>
    <w:p>
      <w:pPr>
        <w:pStyle w:val="BodyText21"/>
        <w:numPr>
          <w:ilvl w:val="0"/>
          <w:numId w:val="0"/>
        </w:numPr>
        <w:ind w:hanging="0" w:left="0"/>
        <w:jc w:val="both"/>
        <w:rPr/>
      </w:pPr>
      <w:r>
        <w:rPr/>
        <w:t>Situada en el marge est del riu Llobregat i prop de l’àpex del seu delta, aquesta zona es caracteritza per la presència de materials d’edat paleozoica, corresponents als períodes Ordovicià i Silurià.</w:t>
      </w:r>
    </w:p>
    <w:p>
      <w:pPr>
        <w:pStyle w:val="BodyText21"/>
        <w:numPr>
          <w:ilvl w:val="0"/>
          <w:numId w:val="0"/>
        </w:numPr>
        <w:ind w:hanging="0" w:left="0"/>
        <w:jc w:val="both"/>
        <w:rPr/>
      </w:pPr>
      <w:r>
        <w:rPr/>
      </w:r>
    </w:p>
    <w:p>
      <w:pPr>
        <w:pStyle w:val="BodyText21"/>
        <w:numPr>
          <w:ilvl w:val="0"/>
          <w:numId w:val="0"/>
        </w:numPr>
        <w:ind w:hanging="0" w:left="0"/>
        <w:jc w:val="both"/>
        <w:rPr/>
      </w:pPr>
      <w:r>
        <w:rPr/>
        <w:t>Aquests materials estan formats, principalment, per filites i pissarres quarcítiques, que en alguns trams es troben coberts per materials quaternaris formats per llims.</w:t>
      </w:r>
    </w:p>
    <w:p>
      <w:pPr>
        <w:pStyle w:val="BodyText21"/>
        <w:numPr>
          <w:ilvl w:val="0"/>
          <w:numId w:val="0"/>
        </w:numPr>
        <w:ind w:hanging="0" w:left="0"/>
        <w:jc w:val="both"/>
        <w:rPr/>
      </w:pPr>
      <w:r>
        <w:rPr/>
      </w:r>
    </w:p>
    <w:p>
      <w:pPr>
        <w:pStyle w:val="BodyText21"/>
        <w:numPr>
          <w:ilvl w:val="0"/>
          <w:numId w:val="0"/>
        </w:numPr>
        <w:ind w:hanging="0" w:left="0"/>
        <w:jc w:val="both"/>
        <w:rPr/>
      </w:pPr>
      <w:r>
        <w:rPr/>
        <w:t>El solar d’estudi es troba prop d’una riera, els materials de la qual estan formats per una alternança de llims i sorres amb presència de cossos de graves. Aquests sediments, els trobem damunt de les filites paleozoiques les quals, en la seva part més superficial es troben afectades per processos de l’alteració.</w:t>
      </w:r>
    </w:p>
    <w:p>
      <w:pPr>
        <w:pStyle w:val="Normal"/>
        <w:jc w:val="both"/>
        <w:rPr/>
      </w:pPr>
      <w:r>
        <w:rPr/>
      </w:r>
    </w:p>
    <w:p>
      <w:pPr>
        <w:pStyle w:val="Normal"/>
        <w:rPr/>
      </w:pPr>
      <w:r>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8"/>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eastAsia="zh-CN" w:bidi="hi-I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eastAsia="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1"/>
    <w:basedOn w:val="Normal"/>
    <w:qFormat/>
    <w:pPr>
      <w:widowControl w:val="false"/>
    </w:pPr>
    <w:rPr>
      <w:sz w:val="26"/>
      <w:lang w:eastAsia="es-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2001-10-16T16:57:00Z</dcterms:created>
  <dc:creator>.</dc:creator>
  <dc:description/>
  <dc:language>en-US</dc:language>
  <cp:lastModifiedBy>Pere Farrés i Bori</cp:lastModifiedBy>
  <dcterms:modified xsi:type="dcterms:W3CDTF">2001-10-16T17:01:00Z</dcterms:modified>
  <cp:revision>2</cp:revision>
  <dc:subject/>
  <dc:title>En primer lloc s’ha procedit a la consulta de la bibliografia geològica-geotècnica de les diferents cartografies existents sobre la zona</dc:title>
</cp:coreProperties>
</file>